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9D" w:rsidRDefault="00E87F9D">
      <w:pPr>
        <w:pStyle w:val="Textoindependiente"/>
        <w:rPr>
          <w:rFonts w:ascii="Times New Roman"/>
          <w:sz w:val="20"/>
        </w:rPr>
      </w:pPr>
    </w:p>
    <w:p w:rsidR="00F875FB" w:rsidRDefault="00F875FB">
      <w:pPr>
        <w:pStyle w:val="Textoindependiente"/>
        <w:rPr>
          <w:rFonts w:ascii="Times New Roman"/>
          <w:sz w:val="20"/>
        </w:rPr>
      </w:pPr>
    </w:p>
    <w:p w:rsidR="00AA5BBB" w:rsidRDefault="00AA5BBB" w:rsidP="00AA5BBB">
      <w:pPr>
        <w:pStyle w:val="Textodebloque"/>
        <w:shd w:val="clear" w:color="auto" w:fill="auto"/>
        <w:ind w:left="0" w:right="0"/>
        <w:rPr>
          <w:rFonts w:ascii="Arial" w:hAnsi="Arial" w:cs="Arial"/>
          <w:i w:val="0"/>
          <w:color w:val="1F497D"/>
          <w:sz w:val="40"/>
          <w:szCs w:val="40"/>
        </w:rPr>
      </w:pPr>
    </w:p>
    <w:p w:rsidR="00AA5BBB" w:rsidRDefault="00AA5BBB" w:rsidP="00AA5BBB">
      <w:pPr>
        <w:pStyle w:val="Textodebloque"/>
        <w:shd w:val="clear" w:color="auto" w:fill="auto"/>
        <w:ind w:left="0" w:right="0"/>
        <w:rPr>
          <w:rFonts w:ascii="Arial" w:hAnsi="Arial" w:cs="Arial"/>
          <w:i w:val="0"/>
          <w:color w:val="1F497D"/>
          <w:sz w:val="40"/>
          <w:szCs w:val="40"/>
        </w:rPr>
      </w:pPr>
    </w:p>
    <w:p w:rsidR="00AA5BBB" w:rsidRPr="008F722F" w:rsidRDefault="00AA5BBB" w:rsidP="00AA5BBB">
      <w:pPr>
        <w:pStyle w:val="Textodebloque"/>
        <w:shd w:val="clear" w:color="auto" w:fill="auto"/>
        <w:ind w:left="0" w:right="0"/>
        <w:rPr>
          <w:rFonts w:ascii="Arial" w:hAnsi="Arial" w:cs="Arial"/>
          <w:b w:val="0"/>
          <w:i w:val="0"/>
          <w:sz w:val="44"/>
          <w:szCs w:val="44"/>
        </w:rPr>
      </w:pPr>
      <w:r w:rsidRPr="00C14D56">
        <w:rPr>
          <w:rFonts w:ascii="Arial" w:hAnsi="Arial" w:cs="Arial"/>
          <w:i w:val="0"/>
          <w:color w:val="1F497D"/>
          <w:sz w:val="40"/>
          <w:szCs w:val="40"/>
        </w:rPr>
        <w:t xml:space="preserve">PLAN </w:t>
      </w:r>
      <w:r>
        <w:rPr>
          <w:rFonts w:ascii="Arial" w:hAnsi="Arial" w:cs="Arial"/>
          <w:i w:val="0"/>
          <w:color w:val="1F497D"/>
          <w:sz w:val="40"/>
          <w:szCs w:val="40"/>
        </w:rPr>
        <w:t>DE ABANDONO PARCIAL DE TANQUES DE ALMACENAMIENTO DE COMBUSTIBLES</w:t>
      </w:r>
      <w:r w:rsidR="002F524C">
        <w:rPr>
          <w:rFonts w:ascii="Arial" w:hAnsi="Arial" w:cs="Arial"/>
          <w:i w:val="0"/>
          <w:color w:val="1F497D"/>
          <w:sz w:val="40"/>
          <w:szCs w:val="40"/>
        </w:rPr>
        <w:t xml:space="preserve"> LIQUIDOS.</w:t>
      </w:r>
    </w:p>
    <w:p w:rsidR="00AA5BBB" w:rsidRPr="00C14D56" w:rsidRDefault="00AA5BBB" w:rsidP="00AA5BBB">
      <w:pPr>
        <w:pStyle w:val="Textodebloque"/>
        <w:shd w:val="clear" w:color="auto" w:fill="auto"/>
        <w:ind w:left="0" w:right="0"/>
        <w:rPr>
          <w:rFonts w:ascii="Arial" w:hAnsi="Arial" w:cs="Arial"/>
          <w:i w:val="0"/>
          <w:color w:val="1F497D"/>
          <w:sz w:val="40"/>
          <w:szCs w:val="40"/>
        </w:rPr>
      </w:pPr>
      <w:r w:rsidRPr="00C14D56">
        <w:rPr>
          <w:rFonts w:ascii="Arial" w:hAnsi="Arial" w:cs="Arial"/>
          <w:i w:val="0"/>
          <w:color w:val="1F497D"/>
          <w:sz w:val="40"/>
          <w:szCs w:val="40"/>
        </w:rPr>
        <w:t xml:space="preserve"> </w:t>
      </w:r>
    </w:p>
    <w:p w:rsidR="00AA5BBB" w:rsidRDefault="00AA5BBB" w:rsidP="00AA5BBB">
      <w:pPr>
        <w:jc w:val="center"/>
        <w:rPr>
          <w:rFonts w:ascii="Arial" w:hAnsi="Arial" w:cs="Arial"/>
        </w:rPr>
      </w:pPr>
    </w:p>
    <w:p w:rsidR="00AA5BBB" w:rsidRDefault="00AA5BBB" w:rsidP="00AA5BBB">
      <w:pPr>
        <w:jc w:val="center"/>
        <w:rPr>
          <w:rFonts w:ascii="Arial" w:hAnsi="Arial" w:cs="Arial"/>
        </w:rPr>
      </w:pPr>
    </w:p>
    <w:p w:rsidR="00AA5BBB" w:rsidRDefault="00E3581D" w:rsidP="00AA5BBB">
      <w:pPr>
        <w:pStyle w:val="Textodebloque"/>
        <w:shd w:val="clear" w:color="auto" w:fill="auto"/>
        <w:ind w:left="0" w:right="0"/>
        <w:rPr>
          <w:rFonts w:ascii="Arial" w:hAnsi="Arial" w:cs="Arial"/>
          <w:i w:val="0"/>
          <w:color w:val="1F497D"/>
          <w:sz w:val="40"/>
          <w:szCs w:val="40"/>
        </w:rPr>
      </w:pPr>
      <w:r w:rsidRPr="00E3581D">
        <w:rPr>
          <w:rFonts w:ascii="Arial" w:hAnsi="Arial" w:cs="Arial"/>
          <w:i w:val="0"/>
          <w:noProof/>
          <w:color w:val="1F497D"/>
          <w:sz w:val="40"/>
          <w:szCs w:val="40"/>
          <w:lang w:val="es-PE" w:eastAsia="es-PE"/>
        </w:rPr>
        <w:drawing>
          <wp:inline distT="0" distB="0" distL="0" distR="0">
            <wp:extent cx="3976932" cy="2571750"/>
            <wp:effectExtent l="0" t="0" r="5080" b="0"/>
            <wp:docPr id="1" name="Imagen 1" descr="C:\Users\USUARIO\Downloads\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499" cy="2581817"/>
                    </a:xfrm>
                    <a:prstGeom prst="rect">
                      <a:avLst/>
                    </a:prstGeom>
                    <a:noFill/>
                    <a:ln>
                      <a:noFill/>
                    </a:ln>
                  </pic:spPr>
                </pic:pic>
              </a:graphicData>
            </a:graphic>
          </wp:inline>
        </w:drawing>
      </w:r>
    </w:p>
    <w:p w:rsidR="00AA5BBB" w:rsidRDefault="00AA5BBB" w:rsidP="00AA5BBB">
      <w:pPr>
        <w:pStyle w:val="Textodebloque"/>
        <w:shd w:val="clear" w:color="auto" w:fill="auto"/>
        <w:ind w:left="0" w:right="0"/>
        <w:rPr>
          <w:rFonts w:ascii="Arial" w:hAnsi="Arial" w:cs="Arial"/>
          <w:i w:val="0"/>
          <w:color w:val="1F497D"/>
          <w:sz w:val="40"/>
          <w:szCs w:val="40"/>
        </w:rPr>
      </w:pPr>
    </w:p>
    <w:p w:rsidR="00AA5BBB" w:rsidRPr="00C14D56" w:rsidRDefault="00AA5BBB" w:rsidP="00AA5BBB">
      <w:pPr>
        <w:pStyle w:val="Textodebloque"/>
        <w:shd w:val="clear" w:color="auto" w:fill="auto"/>
        <w:tabs>
          <w:tab w:val="left" w:pos="1665"/>
          <w:tab w:val="center" w:pos="4394"/>
        </w:tabs>
        <w:spacing w:before="960"/>
        <w:ind w:left="0" w:right="0"/>
        <w:jc w:val="left"/>
        <w:rPr>
          <w:rFonts w:ascii="Arial" w:hAnsi="Arial" w:cs="Arial"/>
          <w:i w:val="0"/>
          <w:color w:val="1F497D"/>
          <w:sz w:val="42"/>
          <w:szCs w:val="42"/>
        </w:rPr>
      </w:pPr>
      <w:r w:rsidRPr="008F722F">
        <w:rPr>
          <w:rFonts w:ascii="Arial" w:hAnsi="Arial" w:cs="Arial"/>
          <w:b w:val="0"/>
          <w:i w:val="0"/>
          <w:sz w:val="44"/>
          <w:szCs w:val="44"/>
        </w:rPr>
        <w:tab/>
      </w:r>
      <w:r>
        <w:rPr>
          <w:rFonts w:ascii="Arial" w:hAnsi="Arial" w:cs="Arial"/>
          <w:b w:val="0"/>
          <w:i w:val="0"/>
          <w:sz w:val="44"/>
          <w:szCs w:val="44"/>
        </w:rPr>
        <w:tab/>
      </w:r>
      <w:r w:rsidRPr="00C14D56">
        <w:rPr>
          <w:rFonts w:ascii="Arial" w:hAnsi="Arial" w:cs="Arial"/>
          <w:i w:val="0"/>
          <w:color w:val="1F497D"/>
          <w:sz w:val="42"/>
          <w:szCs w:val="42"/>
        </w:rPr>
        <w:t>PROPIETARIO:</w:t>
      </w:r>
    </w:p>
    <w:p w:rsidR="00AA5BBB" w:rsidRPr="00C14D56" w:rsidRDefault="00AA5BBB" w:rsidP="00AA5BBB">
      <w:pPr>
        <w:pStyle w:val="Textodebloque"/>
        <w:shd w:val="clear" w:color="auto" w:fill="auto"/>
        <w:ind w:left="0" w:right="0"/>
        <w:rPr>
          <w:rFonts w:ascii="Arial" w:hAnsi="Arial" w:cs="Arial"/>
          <w:b w:val="0"/>
          <w:i w:val="0"/>
          <w:color w:val="1F497D"/>
          <w:sz w:val="44"/>
          <w:szCs w:val="44"/>
        </w:rPr>
      </w:pPr>
      <w:r>
        <w:rPr>
          <w:rFonts w:ascii="Arial" w:hAnsi="Arial" w:cs="Arial"/>
          <w:i w:val="0"/>
          <w:color w:val="1F497D"/>
          <w:sz w:val="42"/>
          <w:szCs w:val="42"/>
        </w:rPr>
        <w:t>ENERGY OIL COMPANY S.A.C.</w:t>
      </w:r>
    </w:p>
    <w:p w:rsidR="00AA5BBB" w:rsidRPr="00C14D56" w:rsidRDefault="00AA5BBB" w:rsidP="00AA5BBB">
      <w:pPr>
        <w:tabs>
          <w:tab w:val="left" w:pos="3360"/>
        </w:tabs>
        <w:rPr>
          <w:rFonts w:ascii="Arial" w:hAnsi="Arial" w:cs="Arial"/>
          <w:color w:val="1F497D"/>
          <w:sz w:val="44"/>
          <w:szCs w:val="44"/>
        </w:rPr>
      </w:pPr>
      <w:r w:rsidRPr="00C14D56">
        <w:rPr>
          <w:rFonts w:ascii="Arial" w:hAnsi="Arial" w:cs="Arial"/>
          <w:color w:val="1F497D"/>
          <w:sz w:val="44"/>
          <w:szCs w:val="44"/>
        </w:rPr>
        <w:t xml:space="preserve">                                </w:t>
      </w:r>
    </w:p>
    <w:p w:rsidR="00AA5BBB" w:rsidRPr="00C14D56" w:rsidRDefault="00AA5BBB" w:rsidP="00AA5BBB">
      <w:pPr>
        <w:tabs>
          <w:tab w:val="left" w:pos="3360"/>
        </w:tabs>
        <w:rPr>
          <w:rFonts w:ascii="Arial" w:hAnsi="Arial" w:cs="Arial"/>
          <w:color w:val="1F497D"/>
          <w:sz w:val="44"/>
          <w:szCs w:val="44"/>
        </w:rPr>
      </w:pPr>
      <w:r>
        <w:rPr>
          <w:rFonts w:ascii="Arial" w:hAnsi="Arial" w:cs="Arial"/>
          <w:color w:val="1F497D"/>
          <w:sz w:val="44"/>
          <w:szCs w:val="44"/>
        </w:rPr>
        <w:t xml:space="preserve">               </w:t>
      </w:r>
    </w:p>
    <w:p w:rsidR="00AA5BBB" w:rsidRDefault="00AA5BBB" w:rsidP="00AA5BBB">
      <w:pPr>
        <w:pStyle w:val="Textodebloque"/>
        <w:shd w:val="clear" w:color="auto" w:fill="auto"/>
        <w:ind w:left="0" w:right="0"/>
        <w:jc w:val="left"/>
        <w:rPr>
          <w:rFonts w:ascii="Arial" w:hAnsi="Arial" w:cs="Arial"/>
          <w:i w:val="0"/>
          <w:color w:val="1F497D"/>
          <w:szCs w:val="32"/>
        </w:rPr>
      </w:pPr>
      <w:r>
        <w:rPr>
          <w:rFonts w:ascii="Arial" w:hAnsi="Arial" w:cs="Arial"/>
          <w:i w:val="0"/>
          <w:color w:val="1F497D"/>
          <w:szCs w:val="32"/>
        </w:rPr>
        <w:t xml:space="preserve">      </w:t>
      </w:r>
      <w:r w:rsidRPr="00C14D56">
        <w:rPr>
          <w:rFonts w:ascii="Arial" w:hAnsi="Arial" w:cs="Arial"/>
          <w:i w:val="0"/>
          <w:color w:val="1F497D"/>
          <w:szCs w:val="32"/>
        </w:rPr>
        <w:t>D</w:t>
      </w:r>
      <w:r>
        <w:rPr>
          <w:rFonts w:ascii="Arial" w:hAnsi="Arial" w:cs="Arial"/>
          <w:i w:val="0"/>
          <w:color w:val="1F497D"/>
          <w:szCs w:val="32"/>
        </w:rPr>
        <w:t>IRECCIÓN: Carretera Panamericana Norte Km.33.5</w:t>
      </w:r>
    </w:p>
    <w:p w:rsidR="00AA5BBB" w:rsidRDefault="00AA5BBB" w:rsidP="00AA5BBB">
      <w:pPr>
        <w:pStyle w:val="Textodebloque"/>
        <w:shd w:val="clear" w:color="auto" w:fill="auto"/>
        <w:ind w:right="0"/>
        <w:jc w:val="left"/>
        <w:rPr>
          <w:rFonts w:ascii="Arial" w:hAnsi="Arial" w:cs="Arial"/>
          <w:i w:val="0"/>
          <w:color w:val="1F497D"/>
          <w:szCs w:val="32"/>
        </w:rPr>
      </w:pPr>
      <w:r>
        <w:rPr>
          <w:rFonts w:ascii="Arial" w:hAnsi="Arial" w:cs="Arial"/>
          <w:i w:val="0"/>
          <w:color w:val="1F497D"/>
          <w:szCs w:val="32"/>
        </w:rPr>
        <w:t>D</w:t>
      </w:r>
      <w:r w:rsidRPr="00C14D56">
        <w:rPr>
          <w:rFonts w:ascii="Arial" w:hAnsi="Arial" w:cs="Arial"/>
          <w:i w:val="0"/>
          <w:color w:val="1F497D"/>
          <w:szCs w:val="32"/>
        </w:rPr>
        <w:t xml:space="preserve">ISTRITO: </w:t>
      </w:r>
      <w:r>
        <w:rPr>
          <w:rFonts w:ascii="Arial" w:hAnsi="Arial" w:cs="Arial"/>
          <w:i w:val="0"/>
          <w:color w:val="1F497D"/>
          <w:szCs w:val="32"/>
        </w:rPr>
        <w:t>Puente Piedra</w:t>
      </w:r>
    </w:p>
    <w:p w:rsidR="00AA5BBB" w:rsidRPr="00C14D56" w:rsidRDefault="00AA5BBB" w:rsidP="00AA5BBB">
      <w:pPr>
        <w:pStyle w:val="Textodebloque"/>
        <w:shd w:val="clear" w:color="auto" w:fill="auto"/>
        <w:ind w:right="0"/>
        <w:jc w:val="left"/>
        <w:rPr>
          <w:rFonts w:ascii="Arial" w:hAnsi="Arial" w:cs="Arial"/>
          <w:i w:val="0"/>
          <w:color w:val="1F497D"/>
          <w:szCs w:val="32"/>
        </w:rPr>
      </w:pPr>
      <w:r w:rsidRPr="00C14D56">
        <w:rPr>
          <w:rFonts w:ascii="Arial" w:hAnsi="Arial" w:cs="Arial"/>
          <w:i w:val="0"/>
          <w:color w:val="1F497D"/>
          <w:szCs w:val="32"/>
        </w:rPr>
        <w:t xml:space="preserve">PROVINCIA: </w:t>
      </w:r>
      <w:r>
        <w:rPr>
          <w:rFonts w:ascii="Arial" w:hAnsi="Arial" w:cs="Arial"/>
          <w:i w:val="0"/>
          <w:color w:val="1F497D"/>
          <w:szCs w:val="32"/>
        </w:rPr>
        <w:t>Lima</w:t>
      </w:r>
    </w:p>
    <w:p w:rsidR="00AA5BBB" w:rsidRPr="00C14D56" w:rsidRDefault="00AA5BBB" w:rsidP="00AA5BBB">
      <w:pPr>
        <w:pStyle w:val="Textodebloque"/>
        <w:shd w:val="clear" w:color="auto" w:fill="auto"/>
        <w:ind w:right="0"/>
        <w:jc w:val="left"/>
        <w:rPr>
          <w:rFonts w:ascii="Arial" w:hAnsi="Arial" w:cs="Arial"/>
          <w:i w:val="0"/>
          <w:color w:val="1F497D"/>
          <w:szCs w:val="32"/>
        </w:rPr>
      </w:pPr>
      <w:r w:rsidRPr="00C14D56">
        <w:rPr>
          <w:rFonts w:ascii="Arial" w:hAnsi="Arial" w:cs="Arial"/>
          <w:i w:val="0"/>
          <w:color w:val="1F497D"/>
          <w:szCs w:val="32"/>
        </w:rPr>
        <w:t xml:space="preserve">DEPARTAMENTO: </w:t>
      </w:r>
      <w:r>
        <w:rPr>
          <w:rFonts w:ascii="Arial" w:hAnsi="Arial" w:cs="Arial"/>
          <w:i w:val="0"/>
          <w:color w:val="1F497D"/>
          <w:szCs w:val="32"/>
        </w:rPr>
        <w:t>Lima</w:t>
      </w:r>
    </w:p>
    <w:p w:rsidR="00AA5BBB" w:rsidRPr="00C14D56" w:rsidRDefault="00AA5BBB" w:rsidP="00AA5BBB">
      <w:pPr>
        <w:tabs>
          <w:tab w:val="left" w:pos="3360"/>
        </w:tabs>
        <w:rPr>
          <w:rFonts w:ascii="Arial" w:hAnsi="Arial" w:cs="Arial"/>
          <w:color w:val="1F497D"/>
          <w:sz w:val="44"/>
          <w:szCs w:val="44"/>
        </w:rPr>
      </w:pPr>
    </w:p>
    <w:p w:rsidR="00AA5BBB" w:rsidRPr="00C14D56" w:rsidRDefault="00AA5BBB" w:rsidP="00AA5BBB">
      <w:pPr>
        <w:tabs>
          <w:tab w:val="left" w:pos="3360"/>
        </w:tabs>
        <w:rPr>
          <w:rFonts w:ascii="Arial" w:hAnsi="Arial" w:cs="Arial"/>
          <w:b/>
          <w:color w:val="1F497D"/>
          <w:sz w:val="40"/>
          <w:szCs w:val="40"/>
        </w:rPr>
      </w:pPr>
      <w:r w:rsidRPr="00C14D56">
        <w:rPr>
          <w:rFonts w:ascii="Arial" w:hAnsi="Arial" w:cs="Arial"/>
          <w:color w:val="1F497D"/>
          <w:sz w:val="44"/>
          <w:szCs w:val="44"/>
        </w:rPr>
        <w:t xml:space="preserve">                 </w:t>
      </w:r>
    </w:p>
    <w:p w:rsidR="00AA5BBB" w:rsidRDefault="00AA5BBB" w:rsidP="00AA5BBB">
      <w:pPr>
        <w:jc w:val="center"/>
        <w:rPr>
          <w:rFonts w:ascii="Arial" w:hAnsi="Arial" w:cs="Arial"/>
          <w:b/>
          <w:color w:val="1F497D"/>
          <w:sz w:val="32"/>
          <w:szCs w:val="32"/>
        </w:rPr>
      </w:pPr>
      <w:r>
        <w:rPr>
          <w:rFonts w:ascii="Arial" w:hAnsi="Arial" w:cs="Arial"/>
          <w:b/>
          <w:color w:val="1F497D"/>
          <w:sz w:val="32"/>
          <w:szCs w:val="32"/>
        </w:rPr>
        <w:t>OCTUBRE</w:t>
      </w:r>
      <w:r w:rsidRPr="00843FC2">
        <w:rPr>
          <w:rFonts w:ascii="Arial" w:hAnsi="Arial" w:cs="Arial"/>
          <w:b/>
          <w:color w:val="1F497D"/>
          <w:sz w:val="32"/>
          <w:szCs w:val="32"/>
        </w:rPr>
        <w:t xml:space="preserve"> 201</w:t>
      </w:r>
      <w:r>
        <w:rPr>
          <w:rFonts w:ascii="Arial" w:hAnsi="Arial" w:cs="Arial"/>
          <w:b/>
          <w:color w:val="1F497D"/>
          <w:sz w:val="32"/>
          <w:szCs w:val="32"/>
        </w:rPr>
        <w:t>9</w:t>
      </w:r>
    </w:p>
    <w:p w:rsidR="00AA5BBB" w:rsidRDefault="00AA5BBB" w:rsidP="00AA5BBB">
      <w:pPr>
        <w:jc w:val="center"/>
        <w:rPr>
          <w:rFonts w:ascii="Arial" w:hAnsi="Arial" w:cs="Arial"/>
          <w:b/>
          <w:color w:val="1F497D"/>
          <w:sz w:val="32"/>
          <w:szCs w:val="32"/>
        </w:rPr>
      </w:pPr>
    </w:p>
    <w:p w:rsidR="00AA5BBB" w:rsidRDefault="00AA5BBB" w:rsidP="00D66B77">
      <w:pPr>
        <w:pStyle w:val="Textoindependiente"/>
        <w:rPr>
          <w:rFonts w:ascii="Times New Roman"/>
          <w:sz w:val="20"/>
          <w:lang w:val="es-PE"/>
        </w:rPr>
      </w:pPr>
    </w:p>
    <w:p w:rsidR="00E87F9D" w:rsidRPr="00D66B77" w:rsidRDefault="00E87F9D">
      <w:pPr>
        <w:pStyle w:val="Textoindependiente"/>
        <w:rPr>
          <w:rFonts w:ascii="Times New Roman"/>
          <w:sz w:val="20"/>
          <w:lang w:val="es-PE"/>
        </w:rPr>
      </w:pPr>
    </w:p>
    <w:p w:rsidR="00E87F9D" w:rsidRDefault="00D66B77">
      <w:pPr>
        <w:spacing w:before="83"/>
        <w:ind w:left="1818" w:right="1240"/>
        <w:jc w:val="center"/>
        <w:rPr>
          <w:b/>
          <w:sz w:val="24"/>
        </w:rPr>
      </w:pPr>
      <w:r>
        <w:rPr>
          <w:b/>
          <w:sz w:val="24"/>
        </w:rPr>
        <w:t>CONTENIDO</w:t>
      </w:r>
    </w:p>
    <w:p w:rsidR="00E87F9D" w:rsidRDefault="00E87F9D">
      <w:pPr>
        <w:pStyle w:val="Textoindependiente"/>
        <w:spacing w:before="1"/>
        <w:rPr>
          <w:b/>
          <w:sz w:val="12"/>
        </w:rPr>
      </w:pPr>
    </w:p>
    <w:p w:rsidR="00E87F9D" w:rsidRDefault="00D66B77">
      <w:pPr>
        <w:pStyle w:val="Prrafodelista"/>
        <w:numPr>
          <w:ilvl w:val="0"/>
          <w:numId w:val="40"/>
        </w:numPr>
        <w:tabs>
          <w:tab w:val="left" w:pos="953"/>
          <w:tab w:val="left" w:pos="954"/>
        </w:tabs>
        <w:spacing w:before="51"/>
        <w:ind w:hanging="721"/>
        <w:rPr>
          <w:b/>
          <w:sz w:val="24"/>
        </w:rPr>
      </w:pPr>
      <w:r>
        <w:rPr>
          <w:b/>
          <w:sz w:val="24"/>
        </w:rPr>
        <w:t>INTRODUCCION</w:t>
      </w:r>
    </w:p>
    <w:sdt>
      <w:sdtPr>
        <w:rPr>
          <w:b/>
          <w:bCs/>
          <w:sz w:val="24"/>
          <w:szCs w:val="24"/>
        </w:rPr>
        <w:id w:val="-1436905511"/>
        <w:docPartObj>
          <w:docPartGallery w:val="Table of Contents"/>
          <w:docPartUnique/>
        </w:docPartObj>
      </w:sdtPr>
      <w:sdtContent>
        <w:p w:rsidR="00E87F9D" w:rsidRDefault="00391024">
          <w:pPr>
            <w:pStyle w:val="TDC2"/>
            <w:numPr>
              <w:ilvl w:val="1"/>
              <w:numId w:val="40"/>
            </w:numPr>
            <w:tabs>
              <w:tab w:val="left" w:pos="953"/>
              <w:tab w:val="left" w:pos="954"/>
              <w:tab w:val="left" w:leader="hyphen" w:pos="8727"/>
            </w:tabs>
            <w:spacing w:before="197"/>
          </w:pPr>
          <w:hyperlink w:anchor="_TOC_250023" w:history="1">
            <w:r w:rsidR="00D66B77">
              <w:t>Nombre</w:t>
            </w:r>
            <w:r w:rsidR="00D66B77">
              <w:rPr>
                <w:spacing w:val="-1"/>
              </w:rPr>
              <w:t xml:space="preserve"> </w:t>
            </w:r>
            <w:r w:rsidR="00D66B77">
              <w:t>del</w:t>
            </w:r>
            <w:r w:rsidR="00D66B77">
              <w:rPr>
                <w:spacing w:val="-2"/>
              </w:rPr>
              <w:t xml:space="preserve"> </w:t>
            </w:r>
            <w:r w:rsidR="00D66B77">
              <w:t>Titular</w:t>
            </w:r>
            <w:r w:rsidR="00D66B77">
              <w:tab/>
              <w:t>4</w:t>
            </w:r>
          </w:hyperlink>
        </w:p>
        <w:p w:rsidR="00E87F9D" w:rsidRDefault="00391024">
          <w:pPr>
            <w:pStyle w:val="TDC2"/>
            <w:numPr>
              <w:ilvl w:val="1"/>
              <w:numId w:val="40"/>
            </w:numPr>
            <w:tabs>
              <w:tab w:val="left" w:pos="953"/>
              <w:tab w:val="left" w:pos="954"/>
              <w:tab w:val="left" w:leader="hyphen" w:pos="8727"/>
            </w:tabs>
          </w:pPr>
          <w:hyperlink w:anchor="_TOC_250022" w:history="1">
            <w:r w:rsidR="00D66B77">
              <w:t>Profesionales que han elaborado el Plan</w:t>
            </w:r>
            <w:r w:rsidR="00D66B77">
              <w:rPr>
                <w:spacing w:val="-15"/>
              </w:rPr>
              <w:t xml:space="preserve"> </w:t>
            </w:r>
            <w:r w:rsidR="00D66B77">
              <w:t>de</w:t>
            </w:r>
            <w:r w:rsidR="00D66B77">
              <w:rPr>
                <w:spacing w:val="-1"/>
              </w:rPr>
              <w:t xml:space="preserve"> </w:t>
            </w:r>
            <w:r w:rsidR="00D66B77">
              <w:t>Abandono</w:t>
            </w:r>
            <w:r w:rsidR="00D66B77">
              <w:tab/>
              <w:t>4</w:t>
            </w:r>
          </w:hyperlink>
        </w:p>
        <w:p w:rsidR="00E87F9D" w:rsidRDefault="00391024">
          <w:pPr>
            <w:pStyle w:val="TDC2"/>
            <w:numPr>
              <w:ilvl w:val="1"/>
              <w:numId w:val="40"/>
            </w:numPr>
            <w:tabs>
              <w:tab w:val="left" w:pos="953"/>
              <w:tab w:val="left" w:pos="954"/>
              <w:tab w:val="left" w:leader="hyphen" w:pos="8727"/>
            </w:tabs>
          </w:pPr>
          <w:hyperlink w:anchor="_TOC_250021" w:history="1">
            <w:r w:rsidR="00D66B77">
              <w:t>Ubicación</w:t>
            </w:r>
            <w:r w:rsidR="00D66B77">
              <w:rPr>
                <w:spacing w:val="-3"/>
              </w:rPr>
              <w:t xml:space="preserve"> </w:t>
            </w:r>
            <w:r w:rsidR="00D66B77">
              <w:t>del</w:t>
            </w:r>
            <w:r w:rsidR="00D66B77">
              <w:rPr>
                <w:spacing w:val="-4"/>
              </w:rPr>
              <w:t xml:space="preserve"> </w:t>
            </w:r>
            <w:r w:rsidR="00D66B77">
              <w:t>establecimiento</w:t>
            </w:r>
            <w:r w:rsidR="00D66B77">
              <w:tab/>
              <w:t>4</w:t>
            </w:r>
          </w:hyperlink>
        </w:p>
        <w:p w:rsidR="00E87F9D" w:rsidRDefault="00391024">
          <w:pPr>
            <w:pStyle w:val="TDC2"/>
            <w:numPr>
              <w:ilvl w:val="1"/>
              <w:numId w:val="40"/>
            </w:numPr>
            <w:tabs>
              <w:tab w:val="left" w:pos="953"/>
              <w:tab w:val="left" w:pos="954"/>
              <w:tab w:val="left" w:leader="hyphen" w:pos="8727"/>
            </w:tabs>
          </w:pPr>
          <w:hyperlink w:anchor="_TOC_250020" w:history="1">
            <w:r w:rsidR="00D66B77">
              <w:t>Marco Legal</w:t>
            </w:r>
            <w:r w:rsidR="00D66B77">
              <w:tab/>
              <w:t>4</w:t>
            </w:r>
          </w:hyperlink>
        </w:p>
        <w:p w:rsidR="00E87F9D" w:rsidRDefault="00391024">
          <w:pPr>
            <w:pStyle w:val="TDC1"/>
            <w:numPr>
              <w:ilvl w:val="0"/>
              <w:numId w:val="40"/>
            </w:numPr>
            <w:tabs>
              <w:tab w:val="left" w:pos="809"/>
              <w:tab w:val="left" w:pos="810"/>
              <w:tab w:val="left" w:leader="hyphen" w:pos="8715"/>
            </w:tabs>
            <w:ind w:left="809" w:hanging="567"/>
          </w:pPr>
          <w:hyperlink w:anchor="_TOC_250019" w:history="1">
            <w:r w:rsidR="00D66B77">
              <w:t>OBJETIVOS</w:t>
            </w:r>
            <w:r w:rsidR="00D66B77">
              <w:tab/>
              <w:t>6</w:t>
            </w:r>
          </w:hyperlink>
        </w:p>
        <w:p w:rsidR="00E87F9D" w:rsidRDefault="00391024">
          <w:pPr>
            <w:pStyle w:val="TDC1"/>
            <w:numPr>
              <w:ilvl w:val="0"/>
              <w:numId w:val="40"/>
            </w:numPr>
            <w:tabs>
              <w:tab w:val="left" w:pos="809"/>
              <w:tab w:val="left" w:pos="810"/>
              <w:tab w:val="left" w:leader="hyphen" w:pos="8715"/>
            </w:tabs>
            <w:spacing w:before="120"/>
            <w:ind w:left="809" w:hanging="567"/>
          </w:pPr>
          <w:hyperlink w:anchor="_TOC_250018" w:history="1">
            <w:r w:rsidR="00D66B77">
              <w:t>DESCRIPCIÓN</w:t>
            </w:r>
            <w:r w:rsidR="00D66B77">
              <w:rPr>
                <w:spacing w:val="-3"/>
              </w:rPr>
              <w:t xml:space="preserve"> </w:t>
            </w:r>
            <w:r w:rsidR="00D66B77">
              <w:t>DEL</w:t>
            </w:r>
            <w:r w:rsidR="00D66B77">
              <w:rPr>
                <w:spacing w:val="-6"/>
              </w:rPr>
              <w:t xml:space="preserve"> </w:t>
            </w:r>
            <w:r w:rsidR="00D66B77">
              <w:t>ESTABLECIMIENTO</w:t>
            </w:r>
            <w:r w:rsidR="00D66B77">
              <w:tab/>
              <w:t>7</w:t>
            </w:r>
          </w:hyperlink>
        </w:p>
        <w:p w:rsidR="00E87F9D" w:rsidRDefault="00391024">
          <w:pPr>
            <w:pStyle w:val="TDC2"/>
            <w:numPr>
              <w:ilvl w:val="1"/>
              <w:numId w:val="40"/>
            </w:numPr>
            <w:tabs>
              <w:tab w:val="left" w:pos="953"/>
              <w:tab w:val="left" w:pos="954"/>
              <w:tab w:val="left" w:leader="hyphen" w:pos="8727"/>
            </w:tabs>
            <w:spacing w:before="117"/>
          </w:pPr>
          <w:hyperlink w:anchor="_TOC_250017" w:history="1">
            <w:r w:rsidR="00D66B77">
              <w:t>Descripción del área de influencia</w:t>
            </w:r>
            <w:r w:rsidR="00D66B77">
              <w:rPr>
                <w:spacing w:val="-13"/>
              </w:rPr>
              <w:t xml:space="preserve"> </w:t>
            </w:r>
            <w:r w:rsidR="00D66B77">
              <w:t>del</w:t>
            </w:r>
            <w:r w:rsidR="00D66B77">
              <w:rPr>
                <w:spacing w:val="-1"/>
              </w:rPr>
              <w:t xml:space="preserve"> </w:t>
            </w:r>
            <w:r w:rsidR="00D66B77">
              <w:t>proyecto</w:t>
            </w:r>
            <w:r w:rsidR="00D66B77">
              <w:tab/>
              <w:t>7</w:t>
            </w:r>
          </w:hyperlink>
        </w:p>
        <w:p w:rsidR="00E87F9D" w:rsidRDefault="00391024">
          <w:pPr>
            <w:pStyle w:val="TDC2"/>
            <w:numPr>
              <w:ilvl w:val="1"/>
              <w:numId w:val="40"/>
            </w:numPr>
            <w:tabs>
              <w:tab w:val="left" w:pos="953"/>
              <w:tab w:val="left" w:pos="954"/>
              <w:tab w:val="left" w:leader="hyphen" w:pos="8727"/>
            </w:tabs>
            <w:spacing w:before="121"/>
          </w:pPr>
          <w:hyperlink w:anchor="_TOC_250016" w:history="1">
            <w:r w:rsidR="00D66B77">
              <w:t>Plano y/o mapa de ubicación</w:t>
            </w:r>
            <w:r w:rsidR="00D66B77">
              <w:rPr>
                <w:spacing w:val="-9"/>
              </w:rPr>
              <w:t xml:space="preserve"> </w:t>
            </w:r>
            <w:r w:rsidR="00D66B77">
              <w:t>del</w:t>
            </w:r>
            <w:r w:rsidR="00D66B77">
              <w:rPr>
                <w:spacing w:val="-3"/>
              </w:rPr>
              <w:t xml:space="preserve"> </w:t>
            </w:r>
            <w:r w:rsidR="00D66B77">
              <w:t>establecimiento</w:t>
            </w:r>
            <w:r w:rsidR="00D66B77">
              <w:tab/>
              <w:t>7</w:t>
            </w:r>
          </w:hyperlink>
        </w:p>
        <w:p w:rsidR="00E87F9D" w:rsidRDefault="00391024">
          <w:pPr>
            <w:pStyle w:val="TDC2"/>
            <w:numPr>
              <w:ilvl w:val="1"/>
              <w:numId w:val="40"/>
            </w:numPr>
            <w:tabs>
              <w:tab w:val="left" w:pos="953"/>
              <w:tab w:val="left" w:pos="954"/>
              <w:tab w:val="left" w:leader="hyphen" w:pos="8727"/>
            </w:tabs>
          </w:pPr>
          <w:hyperlink w:anchor="_TOC_250015" w:history="1">
            <w:r w:rsidR="00D66B77">
              <w:t>Distribución actual</w:t>
            </w:r>
            <w:r w:rsidR="00D66B77">
              <w:rPr>
                <w:spacing w:val="-7"/>
              </w:rPr>
              <w:t xml:space="preserve"> </w:t>
            </w:r>
            <w:r w:rsidR="00D66B77">
              <w:t>del</w:t>
            </w:r>
            <w:r w:rsidR="00D66B77">
              <w:rPr>
                <w:spacing w:val="-2"/>
              </w:rPr>
              <w:t xml:space="preserve"> </w:t>
            </w:r>
            <w:r w:rsidR="00D66B77">
              <w:t>establecimiento</w:t>
            </w:r>
            <w:r w:rsidR="00D66B77">
              <w:tab/>
              <w:t>7</w:t>
            </w:r>
          </w:hyperlink>
        </w:p>
        <w:p w:rsidR="00E87F9D" w:rsidRDefault="00391024">
          <w:pPr>
            <w:pStyle w:val="TDC2"/>
            <w:numPr>
              <w:ilvl w:val="1"/>
              <w:numId w:val="40"/>
            </w:numPr>
            <w:tabs>
              <w:tab w:val="left" w:pos="953"/>
              <w:tab w:val="left" w:pos="954"/>
              <w:tab w:val="left" w:leader="hyphen" w:pos="8614"/>
            </w:tabs>
          </w:pPr>
          <w:hyperlink w:anchor="_TOC_250014" w:history="1">
            <w:r w:rsidR="00D66B77">
              <w:t>Área</w:t>
            </w:r>
            <w:r w:rsidR="00D66B77">
              <w:rPr>
                <w:spacing w:val="-2"/>
              </w:rPr>
              <w:t xml:space="preserve"> </w:t>
            </w:r>
            <w:r w:rsidR="00D66B77">
              <w:t>a</w:t>
            </w:r>
            <w:r w:rsidR="00D66B77">
              <w:rPr>
                <w:spacing w:val="-1"/>
              </w:rPr>
              <w:t xml:space="preserve"> </w:t>
            </w:r>
            <w:r w:rsidR="00D66B77">
              <w:t>intervenir</w:t>
            </w:r>
            <w:r w:rsidR="00D66B77">
              <w:tab/>
              <w:t>11</w:t>
            </w:r>
          </w:hyperlink>
        </w:p>
        <w:p w:rsidR="00E87F9D" w:rsidRDefault="00D66B77">
          <w:pPr>
            <w:pStyle w:val="TDC1"/>
            <w:numPr>
              <w:ilvl w:val="0"/>
              <w:numId w:val="40"/>
            </w:numPr>
            <w:tabs>
              <w:tab w:val="left" w:pos="809"/>
              <w:tab w:val="left" w:pos="810"/>
              <w:tab w:val="left" w:leader="hyphen" w:pos="8595"/>
            </w:tabs>
            <w:ind w:left="809" w:hanging="567"/>
          </w:pPr>
          <w:r>
            <w:t>IDENTIFICACION Y EVALUACION DE LOS</w:t>
          </w:r>
          <w:r>
            <w:rPr>
              <w:spacing w:val="-21"/>
            </w:rPr>
            <w:t xml:space="preserve"> </w:t>
          </w:r>
          <w:r>
            <w:t>IMPACTOS</w:t>
          </w:r>
          <w:r>
            <w:rPr>
              <w:spacing w:val="-3"/>
            </w:rPr>
            <w:t xml:space="preserve"> </w:t>
          </w:r>
          <w:r>
            <w:t>AMBIENTALES</w:t>
          </w:r>
          <w:r>
            <w:tab/>
            <w:t>13</w:t>
          </w:r>
        </w:p>
        <w:p w:rsidR="00E87F9D" w:rsidRDefault="00391024">
          <w:pPr>
            <w:pStyle w:val="TDC2"/>
            <w:numPr>
              <w:ilvl w:val="1"/>
              <w:numId w:val="40"/>
            </w:numPr>
            <w:tabs>
              <w:tab w:val="left" w:pos="953"/>
              <w:tab w:val="left" w:pos="954"/>
              <w:tab w:val="left" w:leader="hyphen" w:pos="8614"/>
            </w:tabs>
            <w:spacing w:before="117"/>
          </w:pPr>
          <w:hyperlink w:anchor="_TOC_250013" w:history="1">
            <w:r w:rsidR="00D66B77">
              <w:t>Metodología</w:t>
            </w:r>
            <w:r w:rsidR="00D66B77">
              <w:rPr>
                <w:spacing w:val="-2"/>
              </w:rPr>
              <w:t xml:space="preserve"> </w:t>
            </w:r>
            <w:r w:rsidR="00D66B77">
              <w:t>utilizada</w:t>
            </w:r>
            <w:r w:rsidR="00D66B77">
              <w:tab/>
              <w:t>13</w:t>
            </w:r>
          </w:hyperlink>
        </w:p>
        <w:p w:rsidR="00E87F9D" w:rsidRDefault="00391024">
          <w:pPr>
            <w:pStyle w:val="TDC2"/>
            <w:numPr>
              <w:ilvl w:val="1"/>
              <w:numId w:val="40"/>
            </w:numPr>
            <w:tabs>
              <w:tab w:val="left" w:pos="953"/>
              <w:tab w:val="left" w:pos="954"/>
              <w:tab w:val="left" w:leader="hyphen" w:pos="8614"/>
            </w:tabs>
          </w:pPr>
          <w:hyperlink w:anchor="_TOC_250012" w:history="1">
            <w:r w:rsidR="00D66B77">
              <w:t>Descripción de la</w:t>
            </w:r>
            <w:r w:rsidR="00D66B77">
              <w:rPr>
                <w:spacing w:val="-8"/>
              </w:rPr>
              <w:t xml:space="preserve"> </w:t>
            </w:r>
            <w:r w:rsidR="00D66B77">
              <w:t>Metodología</w:t>
            </w:r>
            <w:r w:rsidR="00D66B77">
              <w:rPr>
                <w:spacing w:val="-1"/>
              </w:rPr>
              <w:t xml:space="preserve"> </w:t>
            </w:r>
            <w:r w:rsidR="00D66B77">
              <w:t>utilizada</w:t>
            </w:r>
            <w:r w:rsidR="00D66B77">
              <w:tab/>
              <w:t>13</w:t>
            </w:r>
          </w:hyperlink>
        </w:p>
        <w:p w:rsidR="00E87F9D" w:rsidRDefault="00391024">
          <w:pPr>
            <w:pStyle w:val="TDC2"/>
            <w:numPr>
              <w:ilvl w:val="1"/>
              <w:numId w:val="40"/>
            </w:numPr>
            <w:tabs>
              <w:tab w:val="left" w:pos="953"/>
              <w:tab w:val="left" w:pos="954"/>
              <w:tab w:val="left" w:leader="hyphen" w:pos="8614"/>
            </w:tabs>
            <w:spacing w:before="121"/>
          </w:pPr>
          <w:hyperlink w:anchor="_TOC_250011" w:history="1">
            <w:r w:rsidR="00D66B77">
              <w:t>Valoración de los componentes del Plan de</w:t>
            </w:r>
            <w:r w:rsidR="00D66B77">
              <w:rPr>
                <w:spacing w:val="-13"/>
              </w:rPr>
              <w:t xml:space="preserve"> </w:t>
            </w:r>
            <w:r w:rsidR="00D66B77">
              <w:t>Abandono</w:t>
            </w:r>
            <w:r w:rsidR="00D66B77">
              <w:rPr>
                <w:spacing w:val="-3"/>
              </w:rPr>
              <w:t xml:space="preserve"> </w:t>
            </w:r>
            <w:r w:rsidR="00D66B77">
              <w:t>Parcial</w:t>
            </w:r>
            <w:r w:rsidR="00D66B77">
              <w:tab/>
              <w:t>16</w:t>
            </w:r>
          </w:hyperlink>
        </w:p>
        <w:p w:rsidR="00E87F9D" w:rsidRDefault="00391024">
          <w:pPr>
            <w:pStyle w:val="TDC2"/>
            <w:numPr>
              <w:ilvl w:val="1"/>
              <w:numId w:val="40"/>
            </w:numPr>
            <w:tabs>
              <w:tab w:val="left" w:pos="953"/>
              <w:tab w:val="left" w:pos="954"/>
              <w:tab w:val="left" w:leader="hyphen" w:pos="8614"/>
            </w:tabs>
          </w:pPr>
          <w:hyperlink w:anchor="_TOC_250010" w:history="1">
            <w:r w:rsidR="00D66B77">
              <w:t>Matriz de Categorización</w:t>
            </w:r>
            <w:r w:rsidR="00D66B77">
              <w:rPr>
                <w:spacing w:val="-9"/>
              </w:rPr>
              <w:t xml:space="preserve"> </w:t>
            </w:r>
            <w:r w:rsidR="00D66B77">
              <w:t>de</w:t>
            </w:r>
            <w:r w:rsidR="00D66B77">
              <w:rPr>
                <w:spacing w:val="-2"/>
              </w:rPr>
              <w:t xml:space="preserve"> </w:t>
            </w:r>
            <w:r w:rsidR="00D66B77">
              <w:t>Impactos</w:t>
            </w:r>
            <w:r w:rsidR="00D66B77">
              <w:tab/>
              <w:t>18</w:t>
            </w:r>
          </w:hyperlink>
        </w:p>
        <w:p w:rsidR="00E87F9D" w:rsidRDefault="00391024">
          <w:pPr>
            <w:pStyle w:val="TDC2"/>
            <w:numPr>
              <w:ilvl w:val="1"/>
              <w:numId w:val="40"/>
            </w:numPr>
            <w:tabs>
              <w:tab w:val="left" w:pos="953"/>
              <w:tab w:val="left" w:pos="954"/>
              <w:tab w:val="left" w:leader="hyphen" w:pos="8614"/>
            </w:tabs>
            <w:spacing w:before="118"/>
          </w:pPr>
          <w:hyperlink w:anchor="_TOC_250009" w:history="1">
            <w:r w:rsidR="00D66B77">
              <w:t>Medidas de</w:t>
            </w:r>
            <w:r w:rsidR="00D66B77">
              <w:rPr>
                <w:spacing w:val="-4"/>
              </w:rPr>
              <w:t xml:space="preserve"> </w:t>
            </w:r>
            <w:r w:rsidR="00D66B77">
              <w:t>Manejo</w:t>
            </w:r>
            <w:r w:rsidR="00D66B77">
              <w:rPr>
                <w:spacing w:val="-2"/>
              </w:rPr>
              <w:t xml:space="preserve"> </w:t>
            </w:r>
            <w:r w:rsidR="00D66B77">
              <w:t>Ambiental</w:t>
            </w:r>
            <w:r w:rsidR="00D66B77">
              <w:tab/>
              <w:t>25</w:t>
            </w:r>
          </w:hyperlink>
        </w:p>
        <w:p w:rsidR="00E87F9D" w:rsidRDefault="00391024">
          <w:pPr>
            <w:pStyle w:val="TDC1"/>
            <w:numPr>
              <w:ilvl w:val="0"/>
              <w:numId w:val="40"/>
            </w:numPr>
            <w:tabs>
              <w:tab w:val="left" w:pos="809"/>
              <w:tab w:val="left" w:pos="810"/>
              <w:tab w:val="left" w:leader="hyphen" w:pos="8595"/>
            </w:tabs>
            <w:ind w:left="809" w:hanging="567"/>
          </w:pPr>
          <w:hyperlink w:anchor="_TOC_250008" w:history="1">
            <w:r w:rsidR="00D66B77">
              <w:t>PLAN</w:t>
            </w:r>
            <w:r w:rsidR="00D66B77">
              <w:rPr>
                <w:spacing w:val="-3"/>
              </w:rPr>
              <w:t xml:space="preserve"> </w:t>
            </w:r>
            <w:r w:rsidR="00D66B77">
              <w:t>DE</w:t>
            </w:r>
            <w:r w:rsidR="00D66B77">
              <w:rPr>
                <w:spacing w:val="-1"/>
              </w:rPr>
              <w:t xml:space="preserve"> </w:t>
            </w:r>
            <w:r w:rsidR="00D66B77">
              <w:t>ABANDONO</w:t>
            </w:r>
            <w:r w:rsidR="00D66B77">
              <w:tab/>
              <w:t>27</w:t>
            </w:r>
          </w:hyperlink>
        </w:p>
        <w:p w:rsidR="00E87F9D" w:rsidRDefault="00391024">
          <w:pPr>
            <w:pStyle w:val="TDC2"/>
            <w:numPr>
              <w:ilvl w:val="1"/>
              <w:numId w:val="40"/>
            </w:numPr>
            <w:tabs>
              <w:tab w:val="left" w:pos="953"/>
              <w:tab w:val="left" w:pos="954"/>
              <w:tab w:val="left" w:leader="hyphen" w:pos="8614"/>
            </w:tabs>
            <w:spacing w:before="117"/>
          </w:pPr>
          <w:hyperlink w:anchor="_TOC_250007" w:history="1">
            <w:r w:rsidR="00D66B77">
              <w:t>Criterios</w:t>
            </w:r>
            <w:r w:rsidR="00D66B77">
              <w:tab/>
              <w:t>27</w:t>
            </w:r>
          </w:hyperlink>
        </w:p>
        <w:p w:rsidR="00E87F9D" w:rsidRDefault="00391024">
          <w:pPr>
            <w:pStyle w:val="TDC2"/>
            <w:numPr>
              <w:ilvl w:val="1"/>
              <w:numId w:val="40"/>
            </w:numPr>
            <w:tabs>
              <w:tab w:val="left" w:pos="953"/>
              <w:tab w:val="left" w:pos="954"/>
              <w:tab w:val="left" w:leader="hyphen" w:pos="8614"/>
            </w:tabs>
          </w:pPr>
          <w:hyperlink w:anchor="_TOC_250006" w:history="1">
            <w:r w:rsidR="00D66B77">
              <w:t>Planeamiento</w:t>
            </w:r>
            <w:r w:rsidR="00D66B77">
              <w:tab/>
              <w:t>28</w:t>
            </w:r>
          </w:hyperlink>
        </w:p>
        <w:p w:rsidR="00E87F9D" w:rsidRDefault="00391024">
          <w:pPr>
            <w:pStyle w:val="TDC2"/>
            <w:numPr>
              <w:ilvl w:val="1"/>
              <w:numId w:val="40"/>
            </w:numPr>
            <w:tabs>
              <w:tab w:val="left" w:pos="953"/>
              <w:tab w:val="left" w:pos="954"/>
              <w:tab w:val="left" w:leader="hyphen" w:pos="8614"/>
            </w:tabs>
          </w:pPr>
          <w:hyperlink w:anchor="_TOC_250005" w:history="1">
            <w:r w:rsidR="00D66B77">
              <w:t>Acciones preliminares</w:t>
            </w:r>
            <w:r w:rsidR="00D66B77">
              <w:rPr>
                <w:spacing w:val="-4"/>
              </w:rPr>
              <w:t xml:space="preserve"> </w:t>
            </w:r>
            <w:r w:rsidR="00D66B77">
              <w:t>a</w:t>
            </w:r>
            <w:r w:rsidR="00D66B77">
              <w:rPr>
                <w:spacing w:val="-3"/>
              </w:rPr>
              <w:t xml:space="preserve"> </w:t>
            </w:r>
            <w:r w:rsidR="00D66B77">
              <w:t>ejecutarse</w:t>
            </w:r>
            <w:r w:rsidR="00D66B77">
              <w:tab/>
              <w:t>29</w:t>
            </w:r>
          </w:hyperlink>
        </w:p>
        <w:p w:rsidR="00E87F9D" w:rsidRDefault="00391024">
          <w:pPr>
            <w:pStyle w:val="TDC2"/>
            <w:numPr>
              <w:ilvl w:val="1"/>
              <w:numId w:val="40"/>
            </w:numPr>
            <w:tabs>
              <w:tab w:val="left" w:pos="953"/>
              <w:tab w:val="left" w:pos="954"/>
              <w:tab w:val="left" w:leader="hyphen" w:pos="8614"/>
            </w:tabs>
            <w:spacing w:before="121"/>
          </w:pPr>
          <w:hyperlink w:anchor="_TOC_250004" w:history="1">
            <w:r w:rsidR="00D66B77">
              <w:t>Procedimientos de ejecución en el Plan</w:t>
            </w:r>
            <w:r w:rsidR="00D66B77">
              <w:rPr>
                <w:spacing w:val="-15"/>
              </w:rPr>
              <w:t xml:space="preserve"> </w:t>
            </w:r>
            <w:r w:rsidR="00D66B77">
              <w:t>de</w:t>
            </w:r>
            <w:r w:rsidR="00D66B77">
              <w:rPr>
                <w:spacing w:val="-2"/>
              </w:rPr>
              <w:t xml:space="preserve"> </w:t>
            </w:r>
            <w:r w:rsidR="00D66B77">
              <w:t>Abandono</w:t>
            </w:r>
            <w:r w:rsidR="00D66B77">
              <w:tab/>
              <w:t>29</w:t>
            </w:r>
          </w:hyperlink>
        </w:p>
        <w:p w:rsidR="00E87F9D" w:rsidRDefault="00391024">
          <w:pPr>
            <w:pStyle w:val="TDC2"/>
            <w:numPr>
              <w:ilvl w:val="1"/>
              <w:numId w:val="40"/>
            </w:numPr>
            <w:tabs>
              <w:tab w:val="left" w:pos="953"/>
              <w:tab w:val="left" w:pos="954"/>
              <w:tab w:val="left" w:leader="hyphen" w:pos="8614"/>
            </w:tabs>
          </w:pPr>
          <w:hyperlink w:anchor="_TOC_250003" w:history="1">
            <w:r w:rsidR="00D66B77">
              <w:t>Cronograma del Plan de</w:t>
            </w:r>
            <w:r w:rsidR="00D66B77">
              <w:rPr>
                <w:spacing w:val="-7"/>
              </w:rPr>
              <w:t xml:space="preserve"> </w:t>
            </w:r>
            <w:r w:rsidR="00D66B77">
              <w:t>Abandono</w:t>
            </w:r>
            <w:r w:rsidR="00D66B77">
              <w:rPr>
                <w:spacing w:val="-2"/>
              </w:rPr>
              <w:t xml:space="preserve"> </w:t>
            </w:r>
            <w:r w:rsidR="00D66B77">
              <w:t>Parcial</w:t>
            </w:r>
            <w:r w:rsidR="00D66B77">
              <w:tab/>
              <w:t>35</w:t>
            </w:r>
          </w:hyperlink>
        </w:p>
        <w:p w:rsidR="00E87F9D" w:rsidRDefault="00391024">
          <w:pPr>
            <w:pStyle w:val="TDC2"/>
            <w:numPr>
              <w:ilvl w:val="1"/>
              <w:numId w:val="40"/>
            </w:numPr>
            <w:tabs>
              <w:tab w:val="left" w:pos="953"/>
              <w:tab w:val="left" w:pos="954"/>
              <w:tab w:val="left" w:leader="hyphen" w:pos="8614"/>
            </w:tabs>
          </w:pPr>
          <w:hyperlink w:anchor="_TOC_250002" w:history="1">
            <w:r w:rsidR="00D66B77">
              <w:t>Plan de Contingencia para el Plan de</w:t>
            </w:r>
            <w:r w:rsidR="00D66B77">
              <w:rPr>
                <w:spacing w:val="-13"/>
              </w:rPr>
              <w:t xml:space="preserve"> </w:t>
            </w:r>
            <w:r w:rsidR="00D66B77">
              <w:t>Abandono</w:t>
            </w:r>
            <w:r w:rsidR="00D66B77">
              <w:rPr>
                <w:spacing w:val="-2"/>
              </w:rPr>
              <w:t xml:space="preserve"> </w:t>
            </w:r>
            <w:r w:rsidR="00D66B77">
              <w:t>Parcial</w:t>
            </w:r>
            <w:r w:rsidR="00D66B77">
              <w:tab/>
              <w:t>37</w:t>
            </w:r>
          </w:hyperlink>
        </w:p>
        <w:p w:rsidR="00E87F9D" w:rsidRDefault="00391024">
          <w:pPr>
            <w:pStyle w:val="TDC2"/>
            <w:numPr>
              <w:ilvl w:val="1"/>
              <w:numId w:val="40"/>
            </w:numPr>
            <w:tabs>
              <w:tab w:val="left" w:pos="953"/>
              <w:tab w:val="left" w:pos="954"/>
              <w:tab w:val="left" w:leader="hyphen" w:pos="8614"/>
            </w:tabs>
            <w:ind w:left="243" w:right="224" w:firstLine="0"/>
          </w:pPr>
          <w:hyperlink w:anchor="_TOC_250001" w:history="1">
            <w:r w:rsidR="00D66B77">
              <w:t>Aspectos de Seguridad que se tomarán en cuenta para la ejecución del presente Plan de Abandono</w:t>
            </w:r>
            <w:r w:rsidR="00D66B77">
              <w:rPr>
                <w:spacing w:val="-1"/>
              </w:rPr>
              <w:t xml:space="preserve"> </w:t>
            </w:r>
            <w:r w:rsidR="00D66B77">
              <w:t>Parcial</w:t>
            </w:r>
            <w:r w:rsidR="00D66B77">
              <w:tab/>
            </w:r>
            <w:r w:rsidR="00D66B77">
              <w:rPr>
                <w:spacing w:val="-8"/>
              </w:rPr>
              <w:t>37</w:t>
            </w:r>
          </w:hyperlink>
        </w:p>
        <w:p w:rsidR="00E87F9D" w:rsidRDefault="00391024">
          <w:pPr>
            <w:pStyle w:val="TDC1"/>
            <w:numPr>
              <w:ilvl w:val="0"/>
              <w:numId w:val="40"/>
            </w:numPr>
            <w:tabs>
              <w:tab w:val="left" w:pos="809"/>
              <w:tab w:val="left" w:pos="810"/>
              <w:tab w:val="left" w:leader="hyphen" w:pos="8595"/>
            </w:tabs>
            <w:ind w:left="809" w:hanging="567"/>
          </w:pPr>
          <w:hyperlink w:anchor="_TOC_250000" w:history="1">
            <w:r w:rsidR="00D66B77">
              <w:t>CONCLUSIONES</w:t>
            </w:r>
            <w:r w:rsidR="00D66B77">
              <w:rPr>
                <w:spacing w:val="-3"/>
              </w:rPr>
              <w:t xml:space="preserve"> </w:t>
            </w:r>
            <w:r w:rsidR="00D66B77">
              <w:t>Y</w:t>
            </w:r>
            <w:r w:rsidR="00D66B77">
              <w:rPr>
                <w:spacing w:val="-3"/>
              </w:rPr>
              <w:t xml:space="preserve"> </w:t>
            </w:r>
            <w:r w:rsidR="00D66B77">
              <w:t>RECOMENDACIONES</w:t>
            </w:r>
            <w:r w:rsidR="00D66B77">
              <w:tab/>
              <w:t>47</w:t>
            </w:r>
          </w:hyperlink>
        </w:p>
      </w:sdtContent>
    </w:sdt>
    <w:p w:rsidR="00E87F9D" w:rsidRDefault="00E87F9D">
      <w:pPr>
        <w:sectPr w:rsidR="00E87F9D">
          <w:headerReference w:type="default" r:id="rId9"/>
          <w:footerReference w:type="default" r:id="rId10"/>
          <w:pgSz w:w="11910" w:h="16840"/>
          <w:pgMar w:top="1180" w:right="1240" w:bottom="1600" w:left="1600" w:header="718" w:footer="1413" w:gutter="0"/>
          <w:cols w:space="720"/>
        </w:sectPr>
      </w:pPr>
    </w:p>
    <w:p w:rsidR="00E87F9D" w:rsidRDefault="00E87F9D">
      <w:pPr>
        <w:pStyle w:val="Textoindependiente"/>
        <w:rPr>
          <w:b/>
          <w:sz w:val="32"/>
        </w:rPr>
      </w:pPr>
    </w:p>
    <w:p w:rsidR="00E87F9D" w:rsidRDefault="00D66B77">
      <w:pPr>
        <w:pStyle w:val="Prrafodelista"/>
        <w:numPr>
          <w:ilvl w:val="0"/>
          <w:numId w:val="39"/>
        </w:numPr>
        <w:tabs>
          <w:tab w:val="left" w:pos="3802"/>
          <w:tab w:val="left" w:pos="3803"/>
        </w:tabs>
        <w:spacing w:before="283"/>
        <w:ind w:hanging="781"/>
        <w:jc w:val="left"/>
        <w:rPr>
          <w:b/>
          <w:sz w:val="32"/>
        </w:rPr>
      </w:pPr>
      <w:r>
        <w:rPr>
          <w:b/>
          <w:sz w:val="32"/>
        </w:rPr>
        <w:t>INTRODUCCIÓN</w:t>
      </w:r>
    </w:p>
    <w:p w:rsidR="00E87F9D" w:rsidRDefault="00E87F9D">
      <w:pPr>
        <w:pStyle w:val="Textoindependiente"/>
        <w:spacing w:before="1"/>
        <w:rPr>
          <w:b/>
          <w:sz w:val="38"/>
        </w:rPr>
      </w:pPr>
    </w:p>
    <w:p w:rsidR="00D66B77" w:rsidRPr="00D66B77" w:rsidRDefault="00D66B77" w:rsidP="00D66B77">
      <w:pPr>
        <w:pStyle w:val="Textoindependiente"/>
        <w:ind w:left="667"/>
        <w:jc w:val="both"/>
      </w:pPr>
      <w:r>
        <w:t xml:space="preserve">El presente proyecto se refiere al Plan de Abandono Parcial de </w:t>
      </w:r>
      <w:r w:rsidR="002F524C">
        <w:t>cinco (05) Tanques de almacenamiento de Combustibles</w:t>
      </w:r>
      <w:r>
        <w:t xml:space="preserve"> líquidos que se encuentran dentro de las Instalaciones del establecimiento operado por la empresa </w:t>
      </w:r>
      <w:r w:rsidRPr="00D66B77">
        <w:t>ENERGY OIL COMPANY S.A.C.</w:t>
      </w:r>
    </w:p>
    <w:p w:rsidR="00E87F9D" w:rsidRDefault="00E87F9D">
      <w:pPr>
        <w:pStyle w:val="Textoindependiente"/>
        <w:spacing w:before="6"/>
        <w:rPr>
          <w:sz w:val="24"/>
        </w:rPr>
      </w:pPr>
    </w:p>
    <w:p w:rsidR="00E87F9D" w:rsidRDefault="00D66B77">
      <w:pPr>
        <w:pStyle w:val="Textoindependiente"/>
        <w:spacing w:before="1" w:line="268" w:lineRule="auto"/>
        <w:ind w:left="667" w:right="223"/>
        <w:jc w:val="both"/>
      </w:pPr>
      <w:r>
        <w:t xml:space="preserve">El establecimiento se encuentra ubicado en la </w:t>
      </w:r>
      <w:r w:rsidRPr="00D66B77">
        <w:t>CAR</w:t>
      </w:r>
      <w:r w:rsidR="002F524C">
        <w:t xml:space="preserve">RETERA </w:t>
      </w:r>
      <w:r w:rsidRPr="00D66B77">
        <w:t>PANAMERICANA NORTE KM. 33.5 (ES</w:t>
      </w:r>
      <w:r>
        <w:t>TACION DE SERVICIOS SAN PEDRO), distrito de Puente Piedra, provincia y departamento de Lima. En este lugar se expende</w:t>
      </w:r>
      <w:r w:rsidR="002F524C">
        <w:t>n combustibles líquidos como Dié</w:t>
      </w:r>
      <w:r>
        <w:t>sel B5 S-50</w:t>
      </w:r>
      <w:r w:rsidR="002F524C">
        <w:t xml:space="preserve"> y</w:t>
      </w:r>
      <w:r>
        <w:t xml:space="preserve"> Gasoholes a las diversas unidades vehiculares que transitan por la zona.</w:t>
      </w:r>
    </w:p>
    <w:p w:rsidR="00E87F9D" w:rsidRDefault="00E87F9D">
      <w:pPr>
        <w:pStyle w:val="Textoindependiente"/>
        <w:spacing w:before="11"/>
        <w:rPr>
          <w:sz w:val="24"/>
        </w:rPr>
      </w:pPr>
    </w:p>
    <w:p w:rsidR="00E87F9D" w:rsidRDefault="00D66B77">
      <w:pPr>
        <w:pStyle w:val="Textoindependiente"/>
        <w:spacing w:line="268" w:lineRule="auto"/>
        <w:ind w:left="667" w:right="225"/>
        <w:jc w:val="both"/>
      </w:pPr>
      <w:r>
        <w:t>El</w:t>
      </w:r>
      <w:r>
        <w:rPr>
          <w:spacing w:val="-7"/>
        </w:rPr>
        <w:t xml:space="preserve"> </w:t>
      </w:r>
      <w:r>
        <w:t>local</w:t>
      </w:r>
      <w:r>
        <w:rPr>
          <w:spacing w:val="-9"/>
        </w:rPr>
        <w:t xml:space="preserve"> </w:t>
      </w:r>
      <w:r>
        <w:t>cuenta</w:t>
      </w:r>
      <w:r>
        <w:rPr>
          <w:spacing w:val="-8"/>
        </w:rPr>
        <w:t xml:space="preserve"> </w:t>
      </w:r>
      <w:r>
        <w:t>con</w:t>
      </w:r>
      <w:r>
        <w:rPr>
          <w:spacing w:val="-7"/>
        </w:rPr>
        <w:t xml:space="preserve"> </w:t>
      </w:r>
      <w:r w:rsidRPr="00CB632D">
        <w:t>la</w:t>
      </w:r>
      <w:r w:rsidRPr="00CB632D">
        <w:rPr>
          <w:spacing w:val="-7"/>
        </w:rPr>
        <w:t xml:space="preserve"> </w:t>
      </w:r>
      <w:r w:rsidRPr="00CB632D">
        <w:t>Ficha</w:t>
      </w:r>
      <w:r w:rsidRPr="00CB632D">
        <w:rPr>
          <w:spacing w:val="-9"/>
        </w:rPr>
        <w:t xml:space="preserve"> </w:t>
      </w:r>
      <w:r w:rsidRPr="00CB632D">
        <w:t>de</w:t>
      </w:r>
      <w:r w:rsidRPr="00CB632D">
        <w:rPr>
          <w:spacing w:val="-5"/>
        </w:rPr>
        <w:t xml:space="preserve"> </w:t>
      </w:r>
      <w:r w:rsidRPr="00CB632D">
        <w:t>Registro</w:t>
      </w:r>
      <w:r w:rsidRPr="00CB632D">
        <w:rPr>
          <w:spacing w:val="-5"/>
        </w:rPr>
        <w:t xml:space="preserve"> </w:t>
      </w:r>
      <w:r w:rsidRPr="00CB632D">
        <w:t>N°</w:t>
      </w:r>
      <w:r w:rsidRPr="00CB632D">
        <w:rPr>
          <w:spacing w:val="-8"/>
        </w:rPr>
        <w:t xml:space="preserve"> </w:t>
      </w:r>
      <w:r w:rsidR="00CB632D" w:rsidRPr="00CB632D">
        <w:t>9432-050-220819</w:t>
      </w:r>
      <w:r>
        <w:t>,</w:t>
      </w:r>
      <w:r>
        <w:rPr>
          <w:spacing w:val="-8"/>
        </w:rPr>
        <w:t xml:space="preserve"> </w:t>
      </w:r>
      <w:r>
        <w:t>emitida</w:t>
      </w:r>
      <w:r>
        <w:rPr>
          <w:spacing w:val="-7"/>
        </w:rPr>
        <w:t xml:space="preserve"> </w:t>
      </w:r>
      <w:r>
        <w:t>por</w:t>
      </w:r>
      <w:r>
        <w:rPr>
          <w:spacing w:val="-7"/>
        </w:rPr>
        <w:t xml:space="preserve"> </w:t>
      </w:r>
      <w:r>
        <w:t>Osinergmin,</w:t>
      </w:r>
      <w:r>
        <w:rPr>
          <w:spacing w:val="-6"/>
        </w:rPr>
        <w:t xml:space="preserve"> </w:t>
      </w:r>
      <w:r>
        <w:t>la</w:t>
      </w:r>
      <w:r>
        <w:rPr>
          <w:spacing w:val="-9"/>
        </w:rPr>
        <w:t xml:space="preserve"> </w:t>
      </w:r>
      <w:r>
        <w:t>cual autoriza el almacenamiento y despacho de combustibles líquidos,</w:t>
      </w:r>
      <w:r w:rsidR="00D82A17">
        <w:t xml:space="preserve"> </w:t>
      </w:r>
      <w:r>
        <w:t>de acuerdo a la normativa</w:t>
      </w:r>
      <w:r>
        <w:rPr>
          <w:spacing w:val="-3"/>
        </w:rPr>
        <w:t xml:space="preserve"> </w:t>
      </w:r>
      <w:r>
        <w:t>vigente.</w:t>
      </w:r>
    </w:p>
    <w:p w:rsidR="00E87F9D" w:rsidRDefault="00E87F9D">
      <w:pPr>
        <w:pStyle w:val="Textoindependiente"/>
        <w:spacing w:before="7"/>
        <w:rPr>
          <w:sz w:val="24"/>
        </w:rPr>
      </w:pPr>
    </w:p>
    <w:p w:rsidR="00E87F9D" w:rsidRDefault="00D66B77">
      <w:pPr>
        <w:pStyle w:val="Textoindependiente"/>
        <w:spacing w:line="268" w:lineRule="auto"/>
        <w:ind w:left="667" w:right="223"/>
        <w:jc w:val="both"/>
      </w:pPr>
      <w:r>
        <w:t>El presente Plan de Abandono Parcial se refiere exclusivamente al retiro de los</w:t>
      </w:r>
      <w:r w:rsidR="00DA24F7">
        <w:t xml:space="preserve"> cinco (05)</w:t>
      </w:r>
      <w:r>
        <w:t xml:space="preserve"> tanques</w:t>
      </w:r>
      <w:r w:rsidR="00DA24F7">
        <w:t xml:space="preserve"> metálicos</w:t>
      </w:r>
      <w:r>
        <w:t xml:space="preserve"> existentes de combustibles líquidos, para luego ser reemplazadas por nuevos tanques. Para ello, </w:t>
      </w:r>
      <w:r w:rsidR="00B611CA" w:rsidRPr="00B611CA">
        <w:rPr>
          <w:color w:val="000000" w:themeColor="text1"/>
        </w:rPr>
        <w:t>dichos tanques</w:t>
      </w:r>
      <w:r w:rsidRPr="00B611CA">
        <w:rPr>
          <w:color w:val="000000" w:themeColor="text1"/>
        </w:rPr>
        <w:t xml:space="preserve"> serán desgasificad</w:t>
      </w:r>
      <w:r w:rsidR="00D82A17">
        <w:rPr>
          <w:color w:val="000000" w:themeColor="text1"/>
        </w:rPr>
        <w:t>o</w:t>
      </w:r>
      <w:r w:rsidRPr="00B611CA">
        <w:rPr>
          <w:color w:val="000000" w:themeColor="text1"/>
        </w:rPr>
        <w:t>s, lavad</w:t>
      </w:r>
      <w:r w:rsidR="00D82A17">
        <w:rPr>
          <w:color w:val="000000" w:themeColor="text1"/>
        </w:rPr>
        <w:t>o</w:t>
      </w:r>
      <w:r w:rsidRPr="00B611CA">
        <w:rPr>
          <w:color w:val="000000" w:themeColor="text1"/>
        </w:rPr>
        <w:t>s y limpiad</w:t>
      </w:r>
      <w:r w:rsidR="00D82A17">
        <w:rPr>
          <w:color w:val="000000" w:themeColor="text1"/>
        </w:rPr>
        <w:t>o</w:t>
      </w:r>
      <w:r w:rsidRPr="00B611CA">
        <w:rPr>
          <w:color w:val="000000" w:themeColor="text1"/>
        </w:rPr>
        <w:t>s. Posteriormente dich</w:t>
      </w:r>
      <w:r w:rsidR="00DA24F7">
        <w:rPr>
          <w:color w:val="000000" w:themeColor="text1"/>
        </w:rPr>
        <w:t>o</w:t>
      </w:r>
      <w:r w:rsidRPr="00B611CA">
        <w:rPr>
          <w:color w:val="000000" w:themeColor="text1"/>
        </w:rPr>
        <w:t>s t</w:t>
      </w:r>
      <w:r w:rsidR="00D82A17">
        <w:rPr>
          <w:color w:val="000000" w:themeColor="text1"/>
        </w:rPr>
        <w:t xml:space="preserve">anques </w:t>
      </w:r>
      <w:r w:rsidRPr="00B611CA">
        <w:rPr>
          <w:color w:val="000000" w:themeColor="text1"/>
        </w:rPr>
        <w:t>instalados se cortarán o trozarán para su posterior venta como chatarra</w:t>
      </w:r>
      <w:r>
        <w:t xml:space="preserve">. Este procedimiento se efectuará en concordancia con </w:t>
      </w:r>
      <w:r w:rsidR="00D82A17">
        <w:t xml:space="preserve">la DIA </w:t>
      </w:r>
      <w:r>
        <w:t>aprobado por Resolución Directoral N°</w:t>
      </w:r>
      <w:r w:rsidR="00B611CA">
        <w:t>178-2009-MEM/DGAAE</w:t>
      </w:r>
      <w:r w:rsidR="00D82A17">
        <w:t>,</w:t>
      </w:r>
      <w:r w:rsidR="00B611CA">
        <w:t xml:space="preserve"> del 27 de </w:t>
      </w:r>
      <w:r w:rsidR="00D82A17">
        <w:t>m</w:t>
      </w:r>
      <w:r w:rsidR="00B611CA">
        <w:t>ayo de 2009</w:t>
      </w:r>
      <w:r>
        <w:t>.</w:t>
      </w:r>
    </w:p>
    <w:p w:rsidR="00E87F9D" w:rsidRDefault="00E87F9D">
      <w:pPr>
        <w:pStyle w:val="Textoindependiente"/>
        <w:spacing w:before="11"/>
        <w:rPr>
          <w:sz w:val="24"/>
        </w:rPr>
      </w:pPr>
    </w:p>
    <w:p w:rsidR="00E87F9D" w:rsidRDefault="00D66B77">
      <w:pPr>
        <w:pStyle w:val="Textoindependiente"/>
        <w:spacing w:line="268" w:lineRule="auto"/>
        <w:ind w:left="667" w:right="223"/>
        <w:jc w:val="both"/>
      </w:pPr>
      <w:r>
        <w:t xml:space="preserve">La elaboración del proyecto estará a cargo de los Ingenieros </w:t>
      </w:r>
      <w:r w:rsidR="005E0EF8">
        <w:t xml:space="preserve">Fernando Alfredo </w:t>
      </w:r>
      <w:proofErr w:type="spellStart"/>
      <w:r w:rsidR="005E0EF8">
        <w:t>Melly</w:t>
      </w:r>
      <w:proofErr w:type="spellEnd"/>
      <w:r w:rsidR="005E0EF8">
        <w:t xml:space="preserve"> Arrunategui</w:t>
      </w:r>
      <w:r w:rsidR="00670C5E">
        <w:t xml:space="preserve"> y Carlos </w:t>
      </w:r>
      <w:proofErr w:type="spellStart"/>
      <w:r w:rsidR="00670C5E">
        <w:t>LLaja</w:t>
      </w:r>
      <w:proofErr w:type="spellEnd"/>
      <w:r w:rsidR="00670C5E">
        <w:t xml:space="preserve"> Abanto</w:t>
      </w:r>
      <w:r w:rsidR="009E7686">
        <w:t xml:space="preserve"> y </w:t>
      </w:r>
      <w:proofErr w:type="spellStart"/>
      <w:r w:rsidR="009E7686">
        <w:t>Elias</w:t>
      </w:r>
      <w:proofErr w:type="spellEnd"/>
      <w:r w:rsidR="009E7686">
        <w:t xml:space="preserve"> Soto Tuero</w:t>
      </w:r>
      <w:r>
        <w:t>,</w:t>
      </w:r>
      <w:r>
        <w:rPr>
          <w:spacing w:val="-6"/>
        </w:rPr>
        <w:t xml:space="preserve"> </w:t>
      </w:r>
      <w:r>
        <w:t>dichos</w:t>
      </w:r>
      <w:r>
        <w:rPr>
          <w:spacing w:val="-6"/>
        </w:rPr>
        <w:t xml:space="preserve"> </w:t>
      </w:r>
      <w:r>
        <w:t>profesionales</w:t>
      </w:r>
      <w:r>
        <w:rPr>
          <w:spacing w:val="-6"/>
        </w:rPr>
        <w:t xml:space="preserve"> </w:t>
      </w:r>
      <w:r>
        <w:t>cuentan</w:t>
      </w:r>
      <w:r>
        <w:rPr>
          <w:spacing w:val="-6"/>
        </w:rPr>
        <w:t xml:space="preserve"> </w:t>
      </w:r>
      <w:r>
        <w:t>con</w:t>
      </w:r>
      <w:r>
        <w:rPr>
          <w:spacing w:val="-7"/>
        </w:rPr>
        <w:t xml:space="preserve"> </w:t>
      </w:r>
      <w:r>
        <w:t>amplia</w:t>
      </w:r>
      <w:r>
        <w:rPr>
          <w:spacing w:val="-6"/>
        </w:rPr>
        <w:t xml:space="preserve"> </w:t>
      </w:r>
      <w:r>
        <w:t>experiencia</w:t>
      </w:r>
      <w:r>
        <w:rPr>
          <w:spacing w:val="-8"/>
        </w:rPr>
        <w:t xml:space="preserve"> </w:t>
      </w:r>
      <w:r>
        <w:t>en</w:t>
      </w:r>
      <w:r>
        <w:rPr>
          <w:spacing w:val="-6"/>
        </w:rPr>
        <w:t xml:space="preserve"> </w:t>
      </w:r>
      <w:r>
        <w:t>el</w:t>
      </w:r>
      <w:r>
        <w:rPr>
          <w:spacing w:val="-8"/>
        </w:rPr>
        <w:t xml:space="preserve"> </w:t>
      </w:r>
      <w:r>
        <w:t>subsector hidrocarburos.</w:t>
      </w:r>
      <w:r>
        <w:rPr>
          <w:spacing w:val="-11"/>
        </w:rPr>
        <w:t xml:space="preserve"> </w:t>
      </w:r>
      <w:r>
        <w:t>La</w:t>
      </w:r>
      <w:r>
        <w:rPr>
          <w:spacing w:val="-10"/>
        </w:rPr>
        <w:t xml:space="preserve"> </w:t>
      </w:r>
      <w:r>
        <w:t>supervisión</w:t>
      </w:r>
      <w:r>
        <w:rPr>
          <w:spacing w:val="-11"/>
        </w:rPr>
        <w:t xml:space="preserve"> </w:t>
      </w:r>
      <w:r>
        <w:t>de</w:t>
      </w:r>
      <w:r>
        <w:rPr>
          <w:spacing w:val="-10"/>
        </w:rPr>
        <w:t xml:space="preserve"> </w:t>
      </w:r>
      <w:r>
        <w:t>los</w:t>
      </w:r>
      <w:r>
        <w:rPr>
          <w:spacing w:val="-13"/>
        </w:rPr>
        <w:t xml:space="preserve"> </w:t>
      </w:r>
      <w:r>
        <w:t>trabajos</w:t>
      </w:r>
      <w:r>
        <w:rPr>
          <w:spacing w:val="-13"/>
        </w:rPr>
        <w:t xml:space="preserve"> </w:t>
      </w:r>
      <w:r>
        <w:t>estará</w:t>
      </w:r>
      <w:r>
        <w:rPr>
          <w:spacing w:val="-11"/>
        </w:rPr>
        <w:t xml:space="preserve"> </w:t>
      </w:r>
      <w:r>
        <w:t>a</w:t>
      </w:r>
      <w:r>
        <w:rPr>
          <w:spacing w:val="-13"/>
        </w:rPr>
        <w:t xml:space="preserve"> </w:t>
      </w:r>
      <w:r>
        <w:t>cargo</w:t>
      </w:r>
      <w:r>
        <w:rPr>
          <w:spacing w:val="-9"/>
        </w:rPr>
        <w:t xml:space="preserve"> </w:t>
      </w:r>
      <w:r>
        <w:t>de</w:t>
      </w:r>
      <w:r>
        <w:rPr>
          <w:spacing w:val="-10"/>
        </w:rPr>
        <w:t xml:space="preserve"> </w:t>
      </w:r>
      <w:r>
        <w:t>una</w:t>
      </w:r>
      <w:r>
        <w:rPr>
          <w:spacing w:val="-10"/>
        </w:rPr>
        <w:t xml:space="preserve"> </w:t>
      </w:r>
      <w:r>
        <w:t>empresa</w:t>
      </w:r>
      <w:r>
        <w:rPr>
          <w:spacing w:val="-13"/>
        </w:rPr>
        <w:t xml:space="preserve"> </w:t>
      </w:r>
      <w:r>
        <w:t>o</w:t>
      </w:r>
      <w:r>
        <w:rPr>
          <w:spacing w:val="-9"/>
        </w:rPr>
        <w:t xml:space="preserve"> </w:t>
      </w:r>
      <w:r>
        <w:t>un</w:t>
      </w:r>
      <w:r>
        <w:rPr>
          <w:spacing w:val="-11"/>
        </w:rPr>
        <w:t xml:space="preserve"> </w:t>
      </w:r>
      <w:r>
        <w:t>profesional con</w:t>
      </w:r>
      <w:r>
        <w:rPr>
          <w:spacing w:val="-10"/>
        </w:rPr>
        <w:t xml:space="preserve"> </w:t>
      </w:r>
      <w:r>
        <w:t>amplia</w:t>
      </w:r>
      <w:r>
        <w:rPr>
          <w:spacing w:val="-11"/>
        </w:rPr>
        <w:t xml:space="preserve"> </w:t>
      </w:r>
      <w:r>
        <w:t>experiencia</w:t>
      </w:r>
      <w:r>
        <w:rPr>
          <w:spacing w:val="-10"/>
        </w:rPr>
        <w:t xml:space="preserve"> </w:t>
      </w:r>
      <w:r>
        <w:t>en</w:t>
      </w:r>
      <w:r>
        <w:rPr>
          <w:spacing w:val="-12"/>
        </w:rPr>
        <w:t xml:space="preserve"> </w:t>
      </w:r>
      <w:r>
        <w:t>este</w:t>
      </w:r>
      <w:r>
        <w:rPr>
          <w:spacing w:val="-10"/>
        </w:rPr>
        <w:t xml:space="preserve"> </w:t>
      </w:r>
      <w:r>
        <w:t>tipo</w:t>
      </w:r>
      <w:r>
        <w:rPr>
          <w:spacing w:val="-10"/>
        </w:rPr>
        <w:t xml:space="preserve"> </w:t>
      </w:r>
      <w:r>
        <w:t>de</w:t>
      </w:r>
      <w:r>
        <w:rPr>
          <w:spacing w:val="-11"/>
        </w:rPr>
        <w:t xml:space="preserve"> </w:t>
      </w:r>
      <w:r>
        <w:t>trabajos,</w:t>
      </w:r>
      <w:r>
        <w:rPr>
          <w:spacing w:val="-10"/>
        </w:rPr>
        <w:t xml:space="preserve"> </w:t>
      </w:r>
      <w:r>
        <w:t>contratado</w:t>
      </w:r>
      <w:r>
        <w:rPr>
          <w:spacing w:val="-8"/>
        </w:rPr>
        <w:t xml:space="preserve"> </w:t>
      </w:r>
      <w:r>
        <w:t>por</w:t>
      </w:r>
      <w:r>
        <w:rPr>
          <w:spacing w:val="-8"/>
        </w:rPr>
        <w:t xml:space="preserve"> </w:t>
      </w:r>
      <w:r>
        <w:t>la</w:t>
      </w:r>
      <w:r>
        <w:rPr>
          <w:spacing w:val="-11"/>
        </w:rPr>
        <w:t xml:space="preserve"> </w:t>
      </w:r>
      <w:r>
        <w:t>empresa</w:t>
      </w:r>
      <w:r>
        <w:rPr>
          <w:spacing w:val="-6"/>
        </w:rPr>
        <w:t xml:space="preserve"> </w:t>
      </w:r>
      <w:r w:rsidRPr="00D66B77">
        <w:t>ENERGY OIL COMPANY S.A.C.</w:t>
      </w:r>
      <w:r>
        <w:t xml:space="preserve"> una vez que se apruebe el presente Plan de Abandono</w:t>
      </w:r>
      <w:r>
        <w:rPr>
          <w:spacing w:val="-6"/>
        </w:rPr>
        <w:t xml:space="preserve"> </w:t>
      </w:r>
      <w:r>
        <w:t>Parcial.</w:t>
      </w:r>
    </w:p>
    <w:p w:rsidR="00E87F9D" w:rsidRDefault="00E87F9D">
      <w:pPr>
        <w:pStyle w:val="Textoindependiente"/>
        <w:spacing w:before="8"/>
        <w:rPr>
          <w:sz w:val="24"/>
        </w:rPr>
      </w:pPr>
    </w:p>
    <w:p w:rsidR="00E87F9D" w:rsidRDefault="00D66B77">
      <w:pPr>
        <w:pStyle w:val="Textoindependiente"/>
        <w:spacing w:line="268" w:lineRule="auto"/>
        <w:ind w:left="667" w:right="228"/>
        <w:jc w:val="both"/>
      </w:pPr>
      <w:r>
        <w:t>Durante la ejecución del proyecto se cumplirá con todos los requerimientos de seguridad, calidad y procedimientos establecidos por los dispositivos legales vigentes.</w:t>
      </w:r>
    </w:p>
    <w:p w:rsidR="00E87F9D" w:rsidRDefault="00E87F9D">
      <w:pPr>
        <w:pStyle w:val="Textoindependiente"/>
        <w:spacing w:before="8"/>
        <w:rPr>
          <w:sz w:val="24"/>
        </w:rPr>
      </w:pPr>
    </w:p>
    <w:p w:rsidR="00E87F9D" w:rsidRDefault="00D66B77">
      <w:pPr>
        <w:pStyle w:val="Textoindependiente"/>
        <w:spacing w:line="268" w:lineRule="auto"/>
        <w:ind w:left="667" w:right="224"/>
        <w:jc w:val="both"/>
      </w:pPr>
      <w:r>
        <w:t>Este proceso se realiza en concordancia con el Art. 98° del Reglamento para la Protección Ambiental</w:t>
      </w:r>
      <w:r>
        <w:rPr>
          <w:spacing w:val="-12"/>
        </w:rPr>
        <w:t xml:space="preserve"> </w:t>
      </w:r>
      <w:r>
        <w:t>en</w:t>
      </w:r>
      <w:r>
        <w:rPr>
          <w:spacing w:val="-10"/>
        </w:rPr>
        <w:t xml:space="preserve"> </w:t>
      </w:r>
      <w:r>
        <w:t>las</w:t>
      </w:r>
      <w:r>
        <w:rPr>
          <w:spacing w:val="-10"/>
        </w:rPr>
        <w:t xml:space="preserve"> </w:t>
      </w:r>
      <w:r>
        <w:t>Actividades</w:t>
      </w:r>
      <w:r>
        <w:rPr>
          <w:spacing w:val="-9"/>
        </w:rPr>
        <w:t xml:space="preserve"> </w:t>
      </w:r>
      <w:r>
        <w:t>de</w:t>
      </w:r>
      <w:r>
        <w:rPr>
          <w:spacing w:val="-9"/>
        </w:rPr>
        <w:t xml:space="preserve"> </w:t>
      </w:r>
      <w:r>
        <w:t>Hidrocarburos,</w:t>
      </w:r>
      <w:r>
        <w:rPr>
          <w:spacing w:val="-9"/>
        </w:rPr>
        <w:t xml:space="preserve"> </w:t>
      </w:r>
      <w:r>
        <w:t>aprobado</w:t>
      </w:r>
      <w:r>
        <w:rPr>
          <w:spacing w:val="-8"/>
        </w:rPr>
        <w:t xml:space="preserve"> </w:t>
      </w:r>
      <w:r>
        <w:t>con</w:t>
      </w:r>
      <w:r>
        <w:rPr>
          <w:spacing w:val="-9"/>
        </w:rPr>
        <w:t xml:space="preserve"> </w:t>
      </w:r>
      <w:r>
        <w:t>D.S.</w:t>
      </w:r>
      <w:r>
        <w:rPr>
          <w:spacing w:val="-9"/>
        </w:rPr>
        <w:t xml:space="preserve"> </w:t>
      </w:r>
      <w:r>
        <w:t>N°</w:t>
      </w:r>
      <w:r>
        <w:rPr>
          <w:spacing w:val="-12"/>
        </w:rPr>
        <w:t xml:space="preserve"> </w:t>
      </w:r>
      <w:r>
        <w:t>039-2014-EM</w:t>
      </w:r>
      <w:r w:rsidR="00E508F0">
        <w:t>,</w:t>
      </w:r>
      <w:r>
        <w:rPr>
          <w:spacing w:val="-9"/>
        </w:rPr>
        <w:t xml:space="preserve"> </w:t>
      </w:r>
      <w:r>
        <w:t>de</w:t>
      </w:r>
      <w:r>
        <w:rPr>
          <w:spacing w:val="-9"/>
        </w:rPr>
        <w:t xml:space="preserve"> </w:t>
      </w:r>
      <w:r>
        <w:t>fecha 12 de noviembre del</w:t>
      </w:r>
      <w:r>
        <w:rPr>
          <w:spacing w:val="-4"/>
        </w:rPr>
        <w:t xml:space="preserve"> </w:t>
      </w:r>
      <w:r>
        <w:t>2014</w:t>
      </w:r>
      <w:r w:rsidR="003C4BC3">
        <w:t xml:space="preserve"> y su modificatoria</w:t>
      </w:r>
      <w:r w:rsidR="00DA24F7">
        <w:t xml:space="preserve"> Decreto Supremo N° 023-2018-EM</w:t>
      </w:r>
      <w:r>
        <w:t>.</w:t>
      </w:r>
    </w:p>
    <w:p w:rsidR="00E87F9D" w:rsidRDefault="00E87F9D">
      <w:pPr>
        <w:spacing w:line="268" w:lineRule="auto"/>
        <w:jc w:val="both"/>
        <w:sectPr w:rsidR="00E87F9D">
          <w:pgSz w:w="11910" w:h="16840"/>
          <w:pgMar w:top="1180" w:right="1240" w:bottom="1600" w:left="1600" w:header="718" w:footer="1413" w:gutter="0"/>
          <w:cols w:space="720"/>
        </w:sectPr>
      </w:pPr>
    </w:p>
    <w:p w:rsidR="00E87F9D" w:rsidRDefault="00E87F9D">
      <w:pPr>
        <w:pStyle w:val="Textoindependiente"/>
        <w:spacing w:before="4"/>
        <w:rPr>
          <w:sz w:val="27"/>
        </w:rPr>
      </w:pPr>
    </w:p>
    <w:p w:rsidR="00E87F9D" w:rsidRPr="009E7686" w:rsidRDefault="00D66B77" w:rsidP="009E7686">
      <w:pPr>
        <w:pStyle w:val="Ttulo2"/>
        <w:numPr>
          <w:ilvl w:val="1"/>
          <w:numId w:val="38"/>
        </w:numPr>
        <w:tabs>
          <w:tab w:val="left" w:pos="679"/>
          <w:tab w:val="left" w:pos="680"/>
        </w:tabs>
        <w:spacing w:before="56"/>
        <w:rPr>
          <w:u w:val="none"/>
        </w:rPr>
      </w:pPr>
      <w:bookmarkStart w:id="0" w:name="_TOC_250023"/>
      <w:r>
        <w:t>Nombre del</w:t>
      </w:r>
      <w:r>
        <w:rPr>
          <w:spacing w:val="-3"/>
        </w:rPr>
        <w:t xml:space="preserve"> </w:t>
      </w:r>
      <w:bookmarkEnd w:id="0"/>
      <w:r>
        <w:t>Titular</w:t>
      </w:r>
      <w:bookmarkStart w:id="1" w:name="_GoBack"/>
      <w:bookmarkEnd w:id="1"/>
    </w:p>
    <w:p w:rsidR="00E87F9D" w:rsidRDefault="00E87F9D">
      <w:pPr>
        <w:pStyle w:val="Textoindependiente"/>
        <w:spacing w:before="2"/>
        <w:rPr>
          <w:b/>
          <w:sz w:val="18"/>
        </w:rPr>
      </w:pPr>
    </w:p>
    <w:p w:rsidR="00E87F9D" w:rsidRDefault="00D66B77">
      <w:pPr>
        <w:pStyle w:val="Textoindependiente"/>
        <w:spacing w:line="242" w:lineRule="auto"/>
        <w:ind w:left="809"/>
      </w:pPr>
      <w:r>
        <w:t>El</w:t>
      </w:r>
      <w:r>
        <w:rPr>
          <w:spacing w:val="-11"/>
        </w:rPr>
        <w:t xml:space="preserve"> </w:t>
      </w:r>
      <w:r>
        <w:t>presente</w:t>
      </w:r>
      <w:r>
        <w:rPr>
          <w:spacing w:val="-13"/>
        </w:rPr>
        <w:t xml:space="preserve"> </w:t>
      </w:r>
      <w:r>
        <w:t>Plan</w:t>
      </w:r>
      <w:r>
        <w:rPr>
          <w:spacing w:val="-14"/>
        </w:rPr>
        <w:t xml:space="preserve"> </w:t>
      </w:r>
      <w:r>
        <w:t>de</w:t>
      </w:r>
      <w:r>
        <w:rPr>
          <w:spacing w:val="-11"/>
        </w:rPr>
        <w:t xml:space="preserve"> </w:t>
      </w:r>
      <w:r>
        <w:t>Abandono</w:t>
      </w:r>
      <w:r w:rsidR="003C4BC3">
        <w:t xml:space="preserve"> Parcial</w:t>
      </w:r>
      <w:r>
        <w:rPr>
          <w:spacing w:val="-9"/>
        </w:rPr>
        <w:t xml:space="preserve"> </w:t>
      </w:r>
      <w:r>
        <w:t>tiene</w:t>
      </w:r>
      <w:r>
        <w:rPr>
          <w:spacing w:val="-11"/>
        </w:rPr>
        <w:t xml:space="preserve"> </w:t>
      </w:r>
      <w:r>
        <w:t>por</w:t>
      </w:r>
      <w:r>
        <w:rPr>
          <w:spacing w:val="-13"/>
        </w:rPr>
        <w:t xml:space="preserve"> </w:t>
      </w:r>
      <w:r>
        <w:t>titular</w:t>
      </w:r>
      <w:r>
        <w:rPr>
          <w:spacing w:val="-11"/>
        </w:rPr>
        <w:t xml:space="preserve"> </w:t>
      </w:r>
      <w:r>
        <w:t>a</w:t>
      </w:r>
      <w:r>
        <w:rPr>
          <w:spacing w:val="-13"/>
        </w:rPr>
        <w:t xml:space="preserve"> </w:t>
      </w:r>
      <w:r>
        <w:t>la</w:t>
      </w:r>
      <w:r>
        <w:rPr>
          <w:spacing w:val="-14"/>
        </w:rPr>
        <w:t xml:space="preserve"> </w:t>
      </w:r>
      <w:r>
        <w:t>empresa</w:t>
      </w:r>
      <w:r>
        <w:rPr>
          <w:spacing w:val="-11"/>
        </w:rPr>
        <w:t xml:space="preserve"> </w:t>
      </w:r>
      <w:r w:rsidRPr="00D66B77">
        <w:t>ENERGY OIL COMPANY S.A.C.</w:t>
      </w:r>
      <w:r>
        <w:rPr>
          <w:spacing w:val="-11"/>
        </w:rPr>
        <w:t xml:space="preserve"> </w:t>
      </w:r>
      <w:r>
        <w:t>que</w:t>
      </w:r>
      <w:r>
        <w:rPr>
          <w:spacing w:val="-13"/>
        </w:rPr>
        <w:t xml:space="preserve"> </w:t>
      </w:r>
      <w:r>
        <w:t>es</w:t>
      </w:r>
      <w:r>
        <w:rPr>
          <w:spacing w:val="-14"/>
        </w:rPr>
        <w:t xml:space="preserve"> </w:t>
      </w:r>
      <w:r>
        <w:t>la</w:t>
      </w:r>
      <w:r>
        <w:rPr>
          <w:spacing w:val="-13"/>
        </w:rPr>
        <w:t xml:space="preserve"> </w:t>
      </w:r>
      <w:r>
        <w:t>empresa que opera el establecimiento y cuenta con RUC N°</w:t>
      </w:r>
      <w:r>
        <w:rPr>
          <w:spacing w:val="-7"/>
        </w:rPr>
        <w:t xml:space="preserve"> </w:t>
      </w:r>
      <w:r w:rsidRPr="009E652C">
        <w:rPr>
          <w:rFonts w:ascii="Arial" w:eastAsia="Arial" w:hAnsi="Arial" w:cs="Arial"/>
          <w:sz w:val="18"/>
          <w:szCs w:val="18"/>
          <w:lang w:val="es-PE"/>
        </w:rPr>
        <w:t>20506431311</w:t>
      </w:r>
      <w:r>
        <w:t>.</w:t>
      </w:r>
    </w:p>
    <w:p w:rsidR="00E87F9D" w:rsidRDefault="00E87F9D">
      <w:pPr>
        <w:pStyle w:val="Textoindependiente"/>
      </w:pPr>
    </w:p>
    <w:p w:rsidR="00E87F9D" w:rsidRDefault="00E87F9D">
      <w:pPr>
        <w:pStyle w:val="Textoindependiente"/>
        <w:spacing w:before="4"/>
        <w:rPr>
          <w:sz w:val="19"/>
        </w:rPr>
      </w:pPr>
    </w:p>
    <w:p w:rsidR="00E87F9D" w:rsidRDefault="00D66B77">
      <w:pPr>
        <w:pStyle w:val="Ttulo2"/>
        <w:numPr>
          <w:ilvl w:val="1"/>
          <w:numId w:val="38"/>
        </w:numPr>
        <w:tabs>
          <w:tab w:val="left" w:pos="679"/>
          <w:tab w:val="left" w:pos="680"/>
        </w:tabs>
        <w:rPr>
          <w:u w:val="none"/>
        </w:rPr>
      </w:pPr>
      <w:bookmarkStart w:id="2" w:name="_TOC_250022"/>
      <w:r>
        <w:t>Profesionales que han elaborado el Plan de</w:t>
      </w:r>
      <w:r>
        <w:rPr>
          <w:spacing w:val="-4"/>
        </w:rPr>
        <w:t xml:space="preserve"> </w:t>
      </w:r>
      <w:bookmarkEnd w:id="2"/>
      <w:r>
        <w:t>Abandono</w:t>
      </w:r>
      <w:r w:rsidR="003C4BC3">
        <w:t xml:space="preserve"> Parcial</w:t>
      </w:r>
    </w:p>
    <w:p w:rsidR="00E87F9D" w:rsidRDefault="00E87F9D">
      <w:pPr>
        <w:pStyle w:val="Textoindependiente"/>
        <w:spacing w:before="4"/>
        <w:rPr>
          <w:b/>
          <w:sz w:val="17"/>
        </w:rPr>
      </w:pPr>
    </w:p>
    <w:p w:rsidR="00E87F9D" w:rsidRDefault="00D66B77">
      <w:pPr>
        <w:spacing w:before="60"/>
        <w:ind w:left="1524" w:right="1793"/>
        <w:jc w:val="center"/>
        <w:rPr>
          <w:b/>
          <w:sz w:val="20"/>
        </w:rPr>
      </w:pPr>
      <w:r>
        <w:rPr>
          <w:b/>
          <w:sz w:val="20"/>
        </w:rPr>
        <w:t>Cuadro N°01. Profesiones responsables del Plan de Abandono</w:t>
      </w:r>
      <w:r w:rsidR="003C4BC3">
        <w:rPr>
          <w:b/>
          <w:sz w:val="20"/>
        </w:rPr>
        <w:t xml:space="preserve"> Parcial</w:t>
      </w:r>
    </w:p>
    <w:p w:rsidR="00E87F9D" w:rsidRDefault="00E87F9D">
      <w:pPr>
        <w:pStyle w:val="Textoindependiente"/>
        <w:spacing w:before="11" w:after="1"/>
        <w:rPr>
          <w:b/>
          <w:sz w:val="19"/>
        </w:rPr>
      </w:pPr>
    </w:p>
    <w:tbl>
      <w:tblPr>
        <w:tblStyle w:val="TableNormal"/>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4267"/>
      </w:tblGrid>
      <w:tr w:rsidR="00E87F9D">
        <w:trPr>
          <w:trHeight w:val="299"/>
        </w:trPr>
        <w:tc>
          <w:tcPr>
            <w:tcW w:w="6177" w:type="dxa"/>
            <w:gridSpan w:val="2"/>
          </w:tcPr>
          <w:p w:rsidR="00E87F9D" w:rsidRPr="00AA6FC2" w:rsidRDefault="00D66B77">
            <w:pPr>
              <w:pStyle w:val="TableParagraph"/>
              <w:spacing w:before="29"/>
              <w:ind w:left="1747"/>
              <w:rPr>
                <w:rFonts w:ascii="Calibri"/>
                <w:b/>
                <w:sz w:val="20"/>
              </w:rPr>
            </w:pPr>
            <w:r w:rsidRPr="00AA6FC2">
              <w:rPr>
                <w:rFonts w:ascii="Calibri"/>
                <w:b/>
                <w:sz w:val="20"/>
              </w:rPr>
              <w:t>PROFESIONALES RESPONSABLES</w:t>
            </w:r>
          </w:p>
        </w:tc>
      </w:tr>
      <w:tr w:rsidR="00E87F9D">
        <w:trPr>
          <w:trHeight w:val="301"/>
        </w:trPr>
        <w:tc>
          <w:tcPr>
            <w:tcW w:w="6177" w:type="dxa"/>
            <w:gridSpan w:val="2"/>
          </w:tcPr>
          <w:p w:rsidR="00E87F9D" w:rsidRPr="00AA6FC2" w:rsidRDefault="00D66B77" w:rsidP="00670C5E">
            <w:pPr>
              <w:pStyle w:val="TableParagraph"/>
              <w:spacing w:before="29"/>
              <w:ind w:left="141"/>
              <w:rPr>
                <w:rFonts w:ascii="Calibri"/>
                <w:sz w:val="20"/>
              </w:rPr>
            </w:pPr>
            <w:r w:rsidRPr="00AA6FC2">
              <w:rPr>
                <w:rFonts w:ascii="Calibri"/>
                <w:sz w:val="20"/>
              </w:rPr>
              <w:t xml:space="preserve">ING. </w:t>
            </w:r>
            <w:r w:rsidR="00670C5E" w:rsidRPr="00AA6FC2">
              <w:rPr>
                <w:rFonts w:ascii="Calibri"/>
                <w:sz w:val="20"/>
              </w:rPr>
              <w:t>FERNANDO ALFREDO MELLY ARRUNATEGUI</w:t>
            </w:r>
          </w:p>
        </w:tc>
      </w:tr>
      <w:tr w:rsidR="00E87F9D">
        <w:trPr>
          <w:trHeight w:val="299"/>
        </w:trPr>
        <w:tc>
          <w:tcPr>
            <w:tcW w:w="1910" w:type="dxa"/>
          </w:tcPr>
          <w:p w:rsidR="00E87F9D" w:rsidRPr="00AA6FC2" w:rsidRDefault="00D66B77">
            <w:pPr>
              <w:pStyle w:val="TableParagraph"/>
              <w:spacing w:before="29"/>
              <w:ind w:left="107"/>
              <w:rPr>
                <w:rFonts w:ascii="Calibri"/>
                <w:sz w:val="20"/>
              </w:rPr>
            </w:pPr>
            <w:r w:rsidRPr="00AA6FC2">
              <w:rPr>
                <w:rFonts w:ascii="Calibri"/>
                <w:sz w:val="20"/>
              </w:rPr>
              <w:t>C.I.P.</w:t>
            </w:r>
          </w:p>
        </w:tc>
        <w:tc>
          <w:tcPr>
            <w:tcW w:w="4267" w:type="dxa"/>
          </w:tcPr>
          <w:p w:rsidR="00E87F9D" w:rsidRPr="00AA6FC2" w:rsidRDefault="00670C5E">
            <w:pPr>
              <w:pStyle w:val="TableParagraph"/>
              <w:spacing w:before="29"/>
              <w:ind w:left="139"/>
              <w:rPr>
                <w:rFonts w:ascii="Calibri"/>
                <w:sz w:val="20"/>
              </w:rPr>
            </w:pPr>
            <w:r w:rsidRPr="00AA6FC2">
              <w:rPr>
                <w:rFonts w:ascii="Calibri"/>
                <w:sz w:val="20"/>
              </w:rPr>
              <w:t>25252</w:t>
            </w:r>
          </w:p>
        </w:tc>
      </w:tr>
      <w:tr w:rsidR="00E87F9D">
        <w:trPr>
          <w:trHeight w:val="299"/>
        </w:trPr>
        <w:tc>
          <w:tcPr>
            <w:tcW w:w="6177" w:type="dxa"/>
            <w:gridSpan w:val="2"/>
          </w:tcPr>
          <w:p w:rsidR="00E87F9D" w:rsidRPr="00AA6FC2" w:rsidRDefault="00670C5E">
            <w:pPr>
              <w:pStyle w:val="TableParagraph"/>
              <w:spacing w:before="29"/>
              <w:ind w:left="141"/>
              <w:rPr>
                <w:rFonts w:ascii="Calibri"/>
                <w:sz w:val="20"/>
              </w:rPr>
            </w:pPr>
            <w:r w:rsidRPr="00AA6FC2">
              <w:rPr>
                <w:rFonts w:ascii="Calibri"/>
                <w:sz w:val="20"/>
              </w:rPr>
              <w:t>ING. Carlos LLaja Abanto</w:t>
            </w:r>
          </w:p>
        </w:tc>
      </w:tr>
      <w:tr w:rsidR="00E87F9D">
        <w:trPr>
          <w:trHeight w:val="301"/>
        </w:trPr>
        <w:tc>
          <w:tcPr>
            <w:tcW w:w="1910" w:type="dxa"/>
          </w:tcPr>
          <w:p w:rsidR="00E87F9D" w:rsidRPr="00AA6FC2" w:rsidRDefault="00D66B77">
            <w:pPr>
              <w:pStyle w:val="TableParagraph"/>
              <w:spacing w:before="29"/>
              <w:ind w:left="107"/>
              <w:rPr>
                <w:rFonts w:ascii="Calibri"/>
                <w:sz w:val="20"/>
              </w:rPr>
            </w:pPr>
            <w:r w:rsidRPr="00AA6FC2">
              <w:rPr>
                <w:rFonts w:ascii="Calibri"/>
                <w:sz w:val="20"/>
              </w:rPr>
              <w:t>C.I.P.</w:t>
            </w:r>
          </w:p>
        </w:tc>
        <w:tc>
          <w:tcPr>
            <w:tcW w:w="4267" w:type="dxa"/>
          </w:tcPr>
          <w:p w:rsidR="00E87F9D" w:rsidRPr="00AA6FC2" w:rsidRDefault="00670C5E">
            <w:pPr>
              <w:pStyle w:val="TableParagraph"/>
              <w:spacing w:before="29"/>
              <w:ind w:left="139"/>
              <w:rPr>
                <w:rFonts w:ascii="Calibri"/>
                <w:sz w:val="20"/>
              </w:rPr>
            </w:pPr>
            <w:r w:rsidRPr="00AA6FC2">
              <w:rPr>
                <w:rFonts w:ascii="Calibri"/>
                <w:sz w:val="20"/>
              </w:rPr>
              <w:t>13228</w:t>
            </w:r>
          </w:p>
        </w:tc>
      </w:tr>
      <w:tr w:rsidR="009E7686" w:rsidTr="00EE3E41">
        <w:trPr>
          <w:trHeight w:val="301"/>
        </w:trPr>
        <w:tc>
          <w:tcPr>
            <w:tcW w:w="6177" w:type="dxa"/>
            <w:gridSpan w:val="2"/>
          </w:tcPr>
          <w:p w:rsidR="009E7686" w:rsidRPr="00AA6FC2" w:rsidRDefault="009E7686">
            <w:pPr>
              <w:pStyle w:val="TableParagraph"/>
              <w:spacing w:before="29"/>
              <w:ind w:left="139"/>
              <w:rPr>
                <w:rFonts w:ascii="Calibri"/>
                <w:sz w:val="20"/>
              </w:rPr>
            </w:pPr>
            <w:r>
              <w:rPr>
                <w:rFonts w:ascii="Calibri"/>
                <w:sz w:val="20"/>
              </w:rPr>
              <w:t xml:space="preserve">ING. </w:t>
            </w:r>
            <w:r>
              <w:rPr>
                <w:rFonts w:ascii="Calibri"/>
                <w:sz w:val="20"/>
              </w:rPr>
              <w:t>ELIAS SOTO TUERO</w:t>
            </w:r>
          </w:p>
        </w:tc>
      </w:tr>
      <w:tr w:rsidR="002044AB">
        <w:trPr>
          <w:trHeight w:val="301"/>
        </w:trPr>
        <w:tc>
          <w:tcPr>
            <w:tcW w:w="1910" w:type="dxa"/>
          </w:tcPr>
          <w:p w:rsidR="002044AB" w:rsidRDefault="002044AB">
            <w:pPr>
              <w:pStyle w:val="TableParagraph"/>
              <w:spacing w:before="29"/>
              <w:ind w:left="107"/>
              <w:rPr>
                <w:rFonts w:ascii="Calibri"/>
                <w:sz w:val="20"/>
              </w:rPr>
            </w:pPr>
            <w:r>
              <w:rPr>
                <w:rFonts w:ascii="Calibri"/>
                <w:sz w:val="20"/>
              </w:rPr>
              <w:t>C.I.P</w:t>
            </w:r>
          </w:p>
        </w:tc>
        <w:tc>
          <w:tcPr>
            <w:tcW w:w="4267" w:type="dxa"/>
          </w:tcPr>
          <w:p w:rsidR="002044AB" w:rsidRPr="00AA6FC2" w:rsidRDefault="002044AB">
            <w:pPr>
              <w:pStyle w:val="TableParagraph"/>
              <w:spacing w:before="29"/>
              <w:ind w:left="139"/>
              <w:rPr>
                <w:rFonts w:ascii="Calibri"/>
                <w:sz w:val="20"/>
              </w:rPr>
            </w:pPr>
            <w:r>
              <w:rPr>
                <w:rFonts w:ascii="Calibri"/>
                <w:sz w:val="20"/>
              </w:rPr>
              <w:t>121649</w:t>
            </w:r>
          </w:p>
        </w:tc>
      </w:tr>
    </w:tbl>
    <w:p w:rsidR="00E87F9D" w:rsidRDefault="00E87F9D">
      <w:pPr>
        <w:pStyle w:val="Textoindependiente"/>
        <w:spacing w:before="3"/>
        <w:rPr>
          <w:b/>
          <w:sz w:val="18"/>
        </w:rPr>
      </w:pPr>
    </w:p>
    <w:p w:rsidR="00E87F9D" w:rsidRDefault="00D66B77">
      <w:pPr>
        <w:pStyle w:val="Textoindependiente"/>
        <w:spacing w:line="268" w:lineRule="auto"/>
        <w:ind w:left="667" w:right="133"/>
      </w:pPr>
      <w:r>
        <w:t>Se</w:t>
      </w:r>
      <w:r>
        <w:rPr>
          <w:spacing w:val="-13"/>
        </w:rPr>
        <w:t xml:space="preserve"> </w:t>
      </w:r>
      <w:r>
        <w:t>adjuntan</w:t>
      </w:r>
      <w:r>
        <w:rPr>
          <w:spacing w:val="-14"/>
        </w:rPr>
        <w:t xml:space="preserve"> </w:t>
      </w:r>
      <w:r>
        <w:t>al</w:t>
      </w:r>
      <w:r>
        <w:rPr>
          <w:spacing w:val="-13"/>
        </w:rPr>
        <w:t xml:space="preserve"> </w:t>
      </w:r>
      <w:r>
        <w:t>presente</w:t>
      </w:r>
      <w:r>
        <w:rPr>
          <w:spacing w:val="-16"/>
        </w:rPr>
        <w:t xml:space="preserve"> </w:t>
      </w:r>
      <w:r>
        <w:t>en</w:t>
      </w:r>
      <w:r>
        <w:rPr>
          <w:spacing w:val="-16"/>
        </w:rPr>
        <w:t xml:space="preserve"> </w:t>
      </w:r>
      <w:r>
        <w:t>el</w:t>
      </w:r>
      <w:r>
        <w:rPr>
          <w:spacing w:val="-14"/>
        </w:rPr>
        <w:t xml:space="preserve"> </w:t>
      </w:r>
      <w:r>
        <w:t>Anexo</w:t>
      </w:r>
      <w:r>
        <w:rPr>
          <w:spacing w:val="-13"/>
        </w:rPr>
        <w:t xml:space="preserve"> </w:t>
      </w:r>
      <w:r>
        <w:t>el</w:t>
      </w:r>
      <w:r>
        <w:rPr>
          <w:spacing w:val="-16"/>
        </w:rPr>
        <w:t xml:space="preserve"> </w:t>
      </w:r>
      <w:r>
        <w:t>Currículum</w:t>
      </w:r>
      <w:r>
        <w:rPr>
          <w:spacing w:val="-12"/>
        </w:rPr>
        <w:t xml:space="preserve"> </w:t>
      </w:r>
      <w:r>
        <w:t>Vitae</w:t>
      </w:r>
      <w:r>
        <w:rPr>
          <w:spacing w:val="-12"/>
        </w:rPr>
        <w:t xml:space="preserve"> </w:t>
      </w:r>
      <w:r>
        <w:t>de</w:t>
      </w:r>
      <w:r>
        <w:rPr>
          <w:spacing w:val="-13"/>
        </w:rPr>
        <w:t xml:space="preserve"> </w:t>
      </w:r>
      <w:r>
        <w:t>los</w:t>
      </w:r>
      <w:r>
        <w:rPr>
          <w:spacing w:val="-14"/>
        </w:rPr>
        <w:t xml:space="preserve"> </w:t>
      </w:r>
      <w:r>
        <w:t>profesionales</w:t>
      </w:r>
      <w:r>
        <w:rPr>
          <w:spacing w:val="-13"/>
        </w:rPr>
        <w:t xml:space="preserve"> </w:t>
      </w:r>
      <w:r>
        <w:t>que</w:t>
      </w:r>
      <w:r>
        <w:rPr>
          <w:spacing w:val="-13"/>
        </w:rPr>
        <w:t xml:space="preserve"> </w:t>
      </w:r>
      <w:r>
        <w:t>participaron en la elaboración del</w:t>
      </w:r>
      <w:r w:rsidR="003C4BC3">
        <w:t xml:space="preserve"> DIA</w:t>
      </w:r>
      <w:r>
        <w:t>.</w:t>
      </w:r>
    </w:p>
    <w:p w:rsidR="00E87F9D" w:rsidRDefault="00E87F9D">
      <w:pPr>
        <w:pStyle w:val="Textoindependiente"/>
        <w:spacing w:before="3"/>
        <w:rPr>
          <w:sz w:val="25"/>
        </w:rPr>
      </w:pPr>
    </w:p>
    <w:p w:rsidR="00E87F9D" w:rsidRDefault="00D66B77">
      <w:pPr>
        <w:pStyle w:val="Ttulo2"/>
        <w:numPr>
          <w:ilvl w:val="1"/>
          <w:numId w:val="38"/>
        </w:numPr>
        <w:tabs>
          <w:tab w:val="left" w:pos="679"/>
          <w:tab w:val="left" w:pos="680"/>
        </w:tabs>
        <w:rPr>
          <w:u w:val="none"/>
        </w:rPr>
      </w:pPr>
      <w:bookmarkStart w:id="3" w:name="_TOC_250021"/>
      <w:bookmarkEnd w:id="3"/>
      <w:r>
        <w:t>Ubicación del establecimiento</w:t>
      </w:r>
    </w:p>
    <w:p w:rsidR="00E87F9D" w:rsidRDefault="00E87F9D">
      <w:pPr>
        <w:pStyle w:val="Textoindependiente"/>
        <w:spacing w:before="5"/>
        <w:rPr>
          <w:b/>
          <w:sz w:val="17"/>
        </w:rPr>
      </w:pPr>
    </w:p>
    <w:p w:rsidR="00E87F9D" w:rsidRDefault="00D66B77">
      <w:pPr>
        <w:pStyle w:val="Textoindependiente"/>
        <w:spacing w:before="57" w:line="268" w:lineRule="auto"/>
        <w:ind w:left="667" w:right="224"/>
        <w:jc w:val="both"/>
      </w:pPr>
      <w:r>
        <w:t xml:space="preserve">El establecimiento se encuentra ubicado en la </w:t>
      </w:r>
      <w:r w:rsidRPr="00D66B77">
        <w:t>CAR</w:t>
      </w:r>
      <w:r w:rsidR="003C4BC3">
        <w:t xml:space="preserve">RETERA </w:t>
      </w:r>
      <w:r w:rsidRPr="00D66B77">
        <w:t xml:space="preserve">PANAMERICANA NORTE KM. 33.5 </w:t>
      </w:r>
      <w:r w:rsidR="00DA24F7">
        <w:t>“</w:t>
      </w:r>
      <w:r w:rsidRPr="00D66B77">
        <w:t>ES</w:t>
      </w:r>
      <w:r>
        <w:t>TACION DE SERVICIOS SAN PEDRO</w:t>
      </w:r>
      <w:r w:rsidR="00DA24F7">
        <w:t>”</w:t>
      </w:r>
      <w:r>
        <w:t>, distrito de Puente Piedra, provincia y departamento de Lima.</w:t>
      </w:r>
    </w:p>
    <w:p w:rsidR="00E87F9D" w:rsidRDefault="00D66B77" w:rsidP="009E7686">
      <w:pPr>
        <w:pStyle w:val="Textoindependiente"/>
        <w:spacing w:before="1" w:line="268" w:lineRule="auto"/>
        <w:ind w:left="667" w:right="225"/>
        <w:jc w:val="both"/>
      </w:pPr>
      <w:r>
        <w:t xml:space="preserve">Se adjunta al presente el Plano de Distribución </w:t>
      </w:r>
      <w:r w:rsidR="00DA24F7">
        <w:t>existente</w:t>
      </w:r>
      <w:r>
        <w:t xml:space="preserve"> y</w:t>
      </w:r>
      <w:r w:rsidR="00DA24F7">
        <w:t xml:space="preserve"> el Plano de</w:t>
      </w:r>
      <w:r>
        <w:t xml:space="preserve"> Ubicación Situación</w:t>
      </w:r>
      <w:r w:rsidR="00DA24F7">
        <w:t>,</w:t>
      </w:r>
      <w:r>
        <w:t xml:space="preserve"> donde se presentan las coordenadas indicadas en el cuadro N°03 referidas al Datum Horizontal WGS 84 y proyección UTM (Universal </w:t>
      </w:r>
      <w:proofErr w:type="spellStart"/>
      <w:r>
        <w:t>Transverse</w:t>
      </w:r>
      <w:proofErr w:type="spellEnd"/>
      <w:r>
        <w:t xml:space="preserve"> </w:t>
      </w:r>
      <w:proofErr w:type="spellStart"/>
      <w:r>
        <w:t>Mercator</w:t>
      </w:r>
      <w:proofErr w:type="spellEnd"/>
      <w:r>
        <w:t xml:space="preserve">) </w:t>
      </w:r>
      <w:r w:rsidR="003C4BC3">
        <w:t>-</w:t>
      </w:r>
      <w:r>
        <w:t xml:space="preserve"> Zona18 Sur</w:t>
      </w:r>
      <w:r w:rsidR="003C4BC3">
        <w:t>.</w:t>
      </w:r>
    </w:p>
    <w:p w:rsidR="00E87F9D" w:rsidRDefault="00E87F9D">
      <w:pPr>
        <w:pStyle w:val="Textoindependiente"/>
        <w:spacing w:before="4"/>
        <w:rPr>
          <w:sz w:val="16"/>
        </w:rPr>
      </w:pPr>
    </w:p>
    <w:p w:rsidR="00E87F9D" w:rsidRDefault="00D66B77">
      <w:pPr>
        <w:pStyle w:val="Ttulo2"/>
        <w:numPr>
          <w:ilvl w:val="1"/>
          <w:numId w:val="38"/>
        </w:numPr>
        <w:tabs>
          <w:tab w:val="left" w:pos="679"/>
          <w:tab w:val="left" w:pos="680"/>
        </w:tabs>
        <w:rPr>
          <w:u w:val="none"/>
        </w:rPr>
      </w:pPr>
      <w:bookmarkStart w:id="4" w:name="_TOC_250020"/>
      <w:r>
        <w:t>Marco</w:t>
      </w:r>
      <w:r>
        <w:rPr>
          <w:spacing w:val="-2"/>
        </w:rPr>
        <w:t xml:space="preserve"> </w:t>
      </w:r>
      <w:bookmarkEnd w:id="4"/>
      <w:r>
        <w:t>Legal</w:t>
      </w:r>
    </w:p>
    <w:p w:rsidR="00E87F9D" w:rsidRDefault="00E87F9D">
      <w:pPr>
        <w:pStyle w:val="Textoindependiente"/>
        <w:spacing w:before="7"/>
        <w:rPr>
          <w:b/>
          <w:sz w:val="14"/>
        </w:rPr>
      </w:pPr>
    </w:p>
    <w:p w:rsidR="00E87F9D" w:rsidRDefault="00D66B77">
      <w:pPr>
        <w:pStyle w:val="Prrafodelista"/>
        <w:numPr>
          <w:ilvl w:val="2"/>
          <w:numId w:val="38"/>
        </w:numPr>
        <w:tabs>
          <w:tab w:val="left" w:pos="1170"/>
        </w:tabs>
        <w:spacing w:before="91" w:line="268" w:lineRule="auto"/>
        <w:ind w:right="226"/>
        <w:jc w:val="both"/>
      </w:pPr>
      <w:r>
        <w:t>Constitución Política del Perú – 1993. Establece en el Capítulo II, del artículo 67° lo siguiente: “El estado determina la política nacional del ambiente. Promueve el uso sosten</w:t>
      </w:r>
      <w:r w:rsidR="00376DDE">
        <w:t>ible de sus recursos naturales”, y</w:t>
      </w:r>
      <w:r>
        <w:t xml:space="preserve"> en el artículo 68° lo siguiente: “El estado está obligado</w:t>
      </w:r>
      <w:r>
        <w:rPr>
          <w:spacing w:val="-6"/>
        </w:rPr>
        <w:t xml:space="preserve"> </w:t>
      </w:r>
      <w:r>
        <w:t>a</w:t>
      </w:r>
      <w:r>
        <w:rPr>
          <w:spacing w:val="-9"/>
        </w:rPr>
        <w:t xml:space="preserve"> </w:t>
      </w:r>
      <w:r>
        <w:t>promover</w:t>
      </w:r>
      <w:r>
        <w:rPr>
          <w:spacing w:val="-7"/>
        </w:rPr>
        <w:t xml:space="preserve"> </w:t>
      </w:r>
      <w:r>
        <w:t>la</w:t>
      </w:r>
      <w:r>
        <w:rPr>
          <w:spacing w:val="-9"/>
        </w:rPr>
        <w:t xml:space="preserve"> </w:t>
      </w:r>
      <w:r>
        <w:t>conservación</w:t>
      </w:r>
      <w:r>
        <w:rPr>
          <w:spacing w:val="-7"/>
        </w:rPr>
        <w:t xml:space="preserve"> </w:t>
      </w:r>
      <w:r>
        <w:t>de</w:t>
      </w:r>
      <w:r>
        <w:rPr>
          <w:spacing w:val="-6"/>
        </w:rPr>
        <w:t xml:space="preserve"> </w:t>
      </w:r>
      <w:r>
        <w:t>la</w:t>
      </w:r>
      <w:r>
        <w:rPr>
          <w:spacing w:val="-9"/>
        </w:rPr>
        <w:t xml:space="preserve"> </w:t>
      </w:r>
      <w:r>
        <w:t>diversidad</w:t>
      </w:r>
      <w:r>
        <w:rPr>
          <w:spacing w:val="-7"/>
        </w:rPr>
        <w:t xml:space="preserve"> </w:t>
      </w:r>
      <w:r>
        <w:t>biológica</w:t>
      </w:r>
      <w:r>
        <w:rPr>
          <w:spacing w:val="-9"/>
        </w:rPr>
        <w:t xml:space="preserve"> </w:t>
      </w:r>
      <w:r>
        <w:t>y</w:t>
      </w:r>
      <w:r>
        <w:rPr>
          <w:spacing w:val="-8"/>
        </w:rPr>
        <w:t xml:space="preserve"> </w:t>
      </w:r>
      <w:r>
        <w:t>de</w:t>
      </w:r>
      <w:r>
        <w:rPr>
          <w:spacing w:val="-8"/>
        </w:rPr>
        <w:t xml:space="preserve"> </w:t>
      </w:r>
      <w:r>
        <w:t>las</w:t>
      </w:r>
      <w:r>
        <w:rPr>
          <w:spacing w:val="-7"/>
        </w:rPr>
        <w:t xml:space="preserve"> </w:t>
      </w:r>
      <w:r>
        <w:t>áreas</w:t>
      </w:r>
      <w:r>
        <w:rPr>
          <w:spacing w:val="-8"/>
        </w:rPr>
        <w:t xml:space="preserve"> </w:t>
      </w:r>
      <w:r>
        <w:t>naturales protegidas”.</w:t>
      </w:r>
    </w:p>
    <w:p w:rsidR="00E87F9D" w:rsidRDefault="00D66B77">
      <w:pPr>
        <w:pStyle w:val="Prrafodelista"/>
        <w:numPr>
          <w:ilvl w:val="2"/>
          <w:numId w:val="38"/>
        </w:numPr>
        <w:tabs>
          <w:tab w:val="left" w:pos="1170"/>
        </w:tabs>
        <w:spacing w:before="1" w:line="268" w:lineRule="auto"/>
        <w:ind w:right="224"/>
        <w:jc w:val="both"/>
      </w:pPr>
      <w:r>
        <w:t>Ley N° 26221 (20–08–93). Ley Orgánica que Norma las Actividades de Hidrocarburos en el Territorio Nacional. El Estado promueve el desarrollo de las actividades de Hidrocarburos sobre la base de la libre competencia y el libre acceso a la actividad económica</w:t>
      </w:r>
      <w:r>
        <w:rPr>
          <w:spacing w:val="-4"/>
        </w:rPr>
        <w:t xml:space="preserve"> </w:t>
      </w:r>
      <w:r>
        <w:t>con</w:t>
      </w:r>
      <w:r>
        <w:rPr>
          <w:spacing w:val="-4"/>
        </w:rPr>
        <w:t xml:space="preserve"> </w:t>
      </w:r>
      <w:r>
        <w:t>la</w:t>
      </w:r>
      <w:r>
        <w:rPr>
          <w:spacing w:val="-3"/>
        </w:rPr>
        <w:t xml:space="preserve"> </w:t>
      </w:r>
      <w:r>
        <w:t>finalidad</w:t>
      </w:r>
      <w:r>
        <w:rPr>
          <w:spacing w:val="-5"/>
        </w:rPr>
        <w:t xml:space="preserve"> </w:t>
      </w:r>
      <w:r>
        <w:t>de</w:t>
      </w:r>
      <w:r>
        <w:rPr>
          <w:spacing w:val="-1"/>
        </w:rPr>
        <w:t xml:space="preserve"> </w:t>
      </w:r>
      <w:r>
        <w:t>lograr</w:t>
      </w:r>
      <w:r>
        <w:rPr>
          <w:spacing w:val="-3"/>
        </w:rPr>
        <w:t xml:space="preserve"> </w:t>
      </w:r>
      <w:r>
        <w:t>el</w:t>
      </w:r>
      <w:r>
        <w:rPr>
          <w:spacing w:val="-2"/>
        </w:rPr>
        <w:t xml:space="preserve"> </w:t>
      </w:r>
      <w:r>
        <w:t>bienestar</w:t>
      </w:r>
      <w:r>
        <w:rPr>
          <w:spacing w:val="-3"/>
        </w:rPr>
        <w:t xml:space="preserve"> </w:t>
      </w:r>
      <w:r>
        <w:t>de</w:t>
      </w:r>
      <w:r>
        <w:rPr>
          <w:spacing w:val="-3"/>
        </w:rPr>
        <w:t xml:space="preserve"> </w:t>
      </w:r>
      <w:r>
        <w:t>la</w:t>
      </w:r>
      <w:r>
        <w:rPr>
          <w:spacing w:val="-6"/>
        </w:rPr>
        <w:t xml:space="preserve"> </w:t>
      </w:r>
      <w:r>
        <w:t>persona</w:t>
      </w:r>
      <w:r>
        <w:rPr>
          <w:spacing w:val="-4"/>
        </w:rPr>
        <w:t xml:space="preserve"> </w:t>
      </w:r>
      <w:r>
        <w:t>humana</w:t>
      </w:r>
      <w:r>
        <w:rPr>
          <w:spacing w:val="-3"/>
        </w:rPr>
        <w:t xml:space="preserve"> </w:t>
      </w:r>
      <w:r>
        <w:t>y</w:t>
      </w:r>
      <w:r>
        <w:rPr>
          <w:spacing w:val="-5"/>
        </w:rPr>
        <w:t xml:space="preserve"> </w:t>
      </w:r>
      <w:r>
        <w:t>el</w:t>
      </w:r>
      <w:r>
        <w:rPr>
          <w:spacing w:val="-2"/>
        </w:rPr>
        <w:t xml:space="preserve"> </w:t>
      </w:r>
      <w:r>
        <w:t>desarrollo nacional.</w:t>
      </w:r>
    </w:p>
    <w:p w:rsidR="00E87F9D" w:rsidRDefault="00D66B77">
      <w:pPr>
        <w:pStyle w:val="Prrafodelista"/>
        <w:numPr>
          <w:ilvl w:val="2"/>
          <w:numId w:val="38"/>
        </w:numPr>
        <w:tabs>
          <w:tab w:val="left" w:pos="1170"/>
        </w:tabs>
        <w:spacing w:before="1" w:line="271" w:lineRule="auto"/>
        <w:ind w:right="223"/>
        <w:jc w:val="both"/>
      </w:pPr>
      <w:r>
        <w:t>D.S.</w:t>
      </w:r>
      <w:r>
        <w:rPr>
          <w:spacing w:val="-8"/>
        </w:rPr>
        <w:t xml:space="preserve"> </w:t>
      </w:r>
      <w:r>
        <w:t>N°</w:t>
      </w:r>
      <w:r>
        <w:rPr>
          <w:spacing w:val="-7"/>
        </w:rPr>
        <w:t xml:space="preserve"> </w:t>
      </w:r>
      <w:r>
        <w:t>052–93–EM</w:t>
      </w:r>
      <w:r>
        <w:rPr>
          <w:spacing w:val="-10"/>
        </w:rPr>
        <w:t xml:space="preserve"> </w:t>
      </w:r>
      <w:r>
        <w:t>(16–11–93).</w:t>
      </w:r>
      <w:r>
        <w:rPr>
          <w:spacing w:val="-7"/>
        </w:rPr>
        <w:t xml:space="preserve"> </w:t>
      </w:r>
      <w:r>
        <w:t>Reglamento</w:t>
      </w:r>
      <w:r>
        <w:rPr>
          <w:spacing w:val="-9"/>
        </w:rPr>
        <w:t xml:space="preserve"> </w:t>
      </w:r>
      <w:r>
        <w:t>de</w:t>
      </w:r>
      <w:r>
        <w:rPr>
          <w:spacing w:val="-6"/>
        </w:rPr>
        <w:t xml:space="preserve"> </w:t>
      </w:r>
      <w:r>
        <w:t>Seguridad</w:t>
      </w:r>
      <w:r>
        <w:rPr>
          <w:spacing w:val="-8"/>
        </w:rPr>
        <w:t xml:space="preserve"> </w:t>
      </w:r>
      <w:r>
        <w:t>para</w:t>
      </w:r>
      <w:r>
        <w:rPr>
          <w:spacing w:val="-7"/>
        </w:rPr>
        <w:t xml:space="preserve"> </w:t>
      </w:r>
      <w:r>
        <w:t>el</w:t>
      </w:r>
      <w:r>
        <w:rPr>
          <w:spacing w:val="-7"/>
        </w:rPr>
        <w:t xml:space="preserve"> </w:t>
      </w:r>
      <w:r>
        <w:t>Almacenamiento</w:t>
      </w:r>
      <w:r>
        <w:rPr>
          <w:spacing w:val="-6"/>
        </w:rPr>
        <w:t xml:space="preserve"> </w:t>
      </w:r>
      <w:r>
        <w:t>de Hidrocarburos.</w:t>
      </w:r>
    </w:p>
    <w:p w:rsidR="00E87F9D" w:rsidRDefault="00D66B77">
      <w:pPr>
        <w:pStyle w:val="Prrafodelista"/>
        <w:numPr>
          <w:ilvl w:val="2"/>
          <w:numId w:val="38"/>
        </w:numPr>
        <w:tabs>
          <w:tab w:val="left" w:pos="1170"/>
        </w:tabs>
        <w:spacing w:before="80" w:line="268" w:lineRule="auto"/>
        <w:ind w:right="224"/>
        <w:jc w:val="both"/>
      </w:pPr>
      <w:r>
        <w:t xml:space="preserve">D.S. 039-2014-EM, Reglamento para la Protección Ambiental en las Actividades de Hidrocarburos. Reglamento que tiene por objeto normar la protección y gestión ambiental de las Actividades de Hidrocarburos, con el ﬁn primordial de prevenir, </w:t>
      </w:r>
      <w:r>
        <w:lastRenderedPageBreak/>
        <w:t>minimizar, rehabilitar, remediar y compensar los impactos ambientales negativos derivados de tales actividades, para propender al desarrollo sostenible, de conformidad</w:t>
      </w:r>
      <w:r>
        <w:rPr>
          <w:spacing w:val="-10"/>
        </w:rPr>
        <w:t xml:space="preserve"> </w:t>
      </w:r>
      <w:r>
        <w:t>con</w:t>
      </w:r>
      <w:r>
        <w:rPr>
          <w:spacing w:val="-10"/>
        </w:rPr>
        <w:t xml:space="preserve"> </w:t>
      </w:r>
      <w:r>
        <w:t>el</w:t>
      </w:r>
      <w:r>
        <w:rPr>
          <w:spacing w:val="-11"/>
        </w:rPr>
        <w:t xml:space="preserve"> </w:t>
      </w:r>
      <w:r>
        <w:t>ordenamiento</w:t>
      </w:r>
      <w:r>
        <w:rPr>
          <w:spacing w:val="-8"/>
        </w:rPr>
        <w:t xml:space="preserve"> </w:t>
      </w:r>
      <w:r>
        <w:t>normativo</w:t>
      </w:r>
      <w:r>
        <w:rPr>
          <w:spacing w:val="-8"/>
        </w:rPr>
        <w:t xml:space="preserve"> </w:t>
      </w:r>
      <w:r>
        <w:t>ambiental</w:t>
      </w:r>
      <w:r>
        <w:rPr>
          <w:spacing w:val="-6"/>
        </w:rPr>
        <w:t xml:space="preserve"> </w:t>
      </w:r>
      <w:r>
        <w:t>establecido</w:t>
      </w:r>
      <w:r>
        <w:rPr>
          <w:spacing w:val="-8"/>
        </w:rPr>
        <w:t xml:space="preserve"> </w:t>
      </w:r>
      <w:r>
        <w:t>en</w:t>
      </w:r>
      <w:r>
        <w:rPr>
          <w:spacing w:val="-10"/>
        </w:rPr>
        <w:t xml:space="preserve"> </w:t>
      </w:r>
      <w:r>
        <w:t>la</w:t>
      </w:r>
      <w:r>
        <w:rPr>
          <w:spacing w:val="-8"/>
        </w:rPr>
        <w:t xml:space="preserve"> </w:t>
      </w:r>
      <w:r>
        <w:t>Constitución Política</w:t>
      </w:r>
      <w:r w:rsidR="00376DDE">
        <w:t xml:space="preserve"> y su modificatoria</w:t>
      </w:r>
      <w:r w:rsidR="00C36612">
        <w:t xml:space="preserve"> Decreto Supremo N° 023-2018-EM</w:t>
      </w:r>
      <w:r>
        <w:t>, la Ley Nº 28611, Ley General del Ambiente; la Ley Nº 28245, Ley Marco del Sistema Nacional de Gestión Ambiental; la Ley Nº 27446, Ley del Sistema Nacional de Evaluación del Impacto Ambiental</w:t>
      </w:r>
      <w:r w:rsidR="00376DDE">
        <w:t xml:space="preserve">, </w:t>
      </w:r>
      <w:r>
        <w:t xml:space="preserve">modiﬁcada por el Decreto Legislativo Nº 1078 y su Reglamento aprobado </w:t>
      </w:r>
      <w:r>
        <w:rPr>
          <w:spacing w:val="-2"/>
        </w:rPr>
        <w:t xml:space="preserve">por </w:t>
      </w:r>
      <w:r>
        <w:t>Decreto Supremo Nº 019-2009-MINAM; Texto Único Ordenado</w:t>
      </w:r>
      <w:r>
        <w:rPr>
          <w:spacing w:val="-4"/>
        </w:rPr>
        <w:t xml:space="preserve"> </w:t>
      </w:r>
      <w:r>
        <w:t>de</w:t>
      </w:r>
      <w:r>
        <w:rPr>
          <w:spacing w:val="-4"/>
        </w:rPr>
        <w:t xml:space="preserve"> </w:t>
      </w:r>
      <w:r>
        <w:t>la</w:t>
      </w:r>
      <w:r>
        <w:rPr>
          <w:spacing w:val="-5"/>
        </w:rPr>
        <w:t xml:space="preserve"> </w:t>
      </w:r>
      <w:r>
        <w:t>Ley</w:t>
      </w:r>
      <w:r>
        <w:rPr>
          <w:spacing w:val="-4"/>
        </w:rPr>
        <w:t xml:space="preserve"> </w:t>
      </w:r>
      <w:r>
        <w:t>Orgánica</w:t>
      </w:r>
      <w:r>
        <w:rPr>
          <w:spacing w:val="-5"/>
        </w:rPr>
        <w:t xml:space="preserve"> </w:t>
      </w:r>
      <w:r>
        <w:t>de</w:t>
      </w:r>
      <w:r>
        <w:rPr>
          <w:spacing w:val="-4"/>
        </w:rPr>
        <w:t xml:space="preserve"> </w:t>
      </w:r>
      <w:r>
        <w:t>Hidrocarburos,</w:t>
      </w:r>
      <w:r>
        <w:rPr>
          <w:spacing w:val="-5"/>
        </w:rPr>
        <w:t xml:space="preserve"> </w:t>
      </w:r>
      <w:r>
        <w:t>aprobado</w:t>
      </w:r>
      <w:r>
        <w:rPr>
          <w:spacing w:val="-3"/>
        </w:rPr>
        <w:t xml:space="preserve"> </w:t>
      </w:r>
      <w:r>
        <w:t>mediante</w:t>
      </w:r>
      <w:r>
        <w:rPr>
          <w:spacing w:val="-5"/>
        </w:rPr>
        <w:t xml:space="preserve"> </w:t>
      </w:r>
      <w:r>
        <w:t>Decreto</w:t>
      </w:r>
      <w:r>
        <w:rPr>
          <w:spacing w:val="-3"/>
        </w:rPr>
        <w:t xml:space="preserve"> </w:t>
      </w:r>
      <w:r>
        <w:t>Supremo Nº 042-2005-EM y las demás disposiciones legales pertinentes; así como sus modiﬁcatorias o sustitutorias. Reglamento que adecúa la normatividad ambiental aplicable a las Actividades de Hidrocarburos, fomentando además el crecimiento de dicha industria de manera sostenible con respeto irrestricto al medio ambiente y a la salud de las</w:t>
      </w:r>
      <w:r>
        <w:rPr>
          <w:spacing w:val="-2"/>
        </w:rPr>
        <w:t xml:space="preserve"> </w:t>
      </w:r>
      <w:r>
        <w:t>personas.</w:t>
      </w:r>
    </w:p>
    <w:p w:rsidR="00E87F9D" w:rsidRDefault="00D66B77">
      <w:pPr>
        <w:pStyle w:val="Prrafodelista"/>
        <w:numPr>
          <w:ilvl w:val="2"/>
          <w:numId w:val="38"/>
        </w:numPr>
        <w:tabs>
          <w:tab w:val="left" w:pos="1169"/>
          <w:tab w:val="left" w:pos="1170"/>
        </w:tabs>
        <w:spacing w:before="2"/>
        <w:ind w:hanging="361"/>
      </w:pPr>
      <w:r>
        <w:t>Ley N° 28611, Ley General del</w:t>
      </w:r>
      <w:r>
        <w:rPr>
          <w:spacing w:val="-12"/>
        </w:rPr>
        <w:t xml:space="preserve"> </w:t>
      </w:r>
      <w:r>
        <w:t>Ambiente.</w:t>
      </w:r>
    </w:p>
    <w:p w:rsidR="00E87F9D" w:rsidRDefault="00D66B77">
      <w:pPr>
        <w:pStyle w:val="Prrafodelista"/>
        <w:numPr>
          <w:ilvl w:val="2"/>
          <w:numId w:val="38"/>
        </w:numPr>
        <w:tabs>
          <w:tab w:val="left" w:pos="1169"/>
          <w:tab w:val="left" w:pos="1170"/>
        </w:tabs>
        <w:spacing w:before="34"/>
        <w:ind w:hanging="361"/>
      </w:pPr>
      <w:r>
        <w:t>Ley N° 27446, Ley del Sistema Nacional de Evaluación de Impacto</w:t>
      </w:r>
      <w:r>
        <w:rPr>
          <w:spacing w:val="-14"/>
        </w:rPr>
        <w:t xml:space="preserve"> </w:t>
      </w:r>
      <w:r>
        <w:t>Ambiental.</w:t>
      </w:r>
    </w:p>
    <w:p w:rsidR="00E87F9D" w:rsidRDefault="00D66B77">
      <w:pPr>
        <w:pStyle w:val="Prrafodelista"/>
        <w:numPr>
          <w:ilvl w:val="2"/>
          <w:numId w:val="38"/>
        </w:numPr>
        <w:tabs>
          <w:tab w:val="left" w:pos="1169"/>
          <w:tab w:val="left" w:pos="1170"/>
        </w:tabs>
        <w:spacing w:before="31"/>
        <w:ind w:hanging="361"/>
      </w:pPr>
      <w:r>
        <w:t>Reglamento de la Ley N° 27446 aprobado con D.S. N°</w:t>
      </w:r>
      <w:r>
        <w:rPr>
          <w:spacing w:val="-10"/>
        </w:rPr>
        <w:t xml:space="preserve"> </w:t>
      </w:r>
      <w:r>
        <w:t>019-2009-MINAM.</w:t>
      </w:r>
    </w:p>
    <w:p w:rsidR="00E87F9D" w:rsidRDefault="00D66B77">
      <w:pPr>
        <w:pStyle w:val="Prrafodelista"/>
        <w:numPr>
          <w:ilvl w:val="2"/>
          <w:numId w:val="38"/>
        </w:numPr>
        <w:tabs>
          <w:tab w:val="left" w:pos="1169"/>
          <w:tab w:val="left" w:pos="1170"/>
        </w:tabs>
        <w:spacing w:before="34"/>
        <w:ind w:hanging="361"/>
      </w:pPr>
      <w:r>
        <w:t>Ley N° 29134, Ley que regula los pasivos ambientales del Subsector</w:t>
      </w:r>
      <w:r>
        <w:rPr>
          <w:spacing w:val="-18"/>
        </w:rPr>
        <w:t xml:space="preserve"> </w:t>
      </w:r>
      <w:r>
        <w:t>Hidrocarburos.</w:t>
      </w:r>
    </w:p>
    <w:p w:rsidR="00E87F9D" w:rsidRDefault="00D66B77">
      <w:pPr>
        <w:pStyle w:val="Prrafodelista"/>
        <w:numPr>
          <w:ilvl w:val="2"/>
          <w:numId w:val="38"/>
        </w:numPr>
        <w:tabs>
          <w:tab w:val="left" w:pos="1169"/>
          <w:tab w:val="left" w:pos="1170"/>
        </w:tabs>
        <w:spacing w:before="32" w:line="268" w:lineRule="auto"/>
        <w:ind w:right="228"/>
      </w:pPr>
      <w:r>
        <w:t>D.S. N° 04-2011-EM, Reglamento que regula los pasivos ambientales del Subsector Hidrocarburos.</w:t>
      </w:r>
    </w:p>
    <w:p w:rsidR="00E87F9D" w:rsidRDefault="00D66B77">
      <w:pPr>
        <w:pStyle w:val="Prrafodelista"/>
        <w:numPr>
          <w:ilvl w:val="2"/>
          <w:numId w:val="38"/>
        </w:numPr>
        <w:tabs>
          <w:tab w:val="left" w:pos="1169"/>
          <w:tab w:val="left" w:pos="1170"/>
        </w:tabs>
        <w:spacing w:line="268" w:lineRule="auto"/>
        <w:ind w:right="227"/>
      </w:pPr>
      <w:r>
        <w:t>D.S. N° 037-2008-PCM, Límites Máximos Permisibles de Efluentes Líquidos para el Subsector</w:t>
      </w:r>
      <w:r>
        <w:rPr>
          <w:spacing w:val="-3"/>
        </w:rPr>
        <w:t xml:space="preserve"> </w:t>
      </w:r>
      <w:r>
        <w:t>Hidrocarburos.</w:t>
      </w:r>
    </w:p>
    <w:p w:rsidR="00E87F9D" w:rsidRDefault="00D66B77">
      <w:pPr>
        <w:pStyle w:val="Prrafodelista"/>
        <w:numPr>
          <w:ilvl w:val="2"/>
          <w:numId w:val="38"/>
        </w:numPr>
        <w:tabs>
          <w:tab w:val="left" w:pos="1169"/>
          <w:tab w:val="left" w:pos="1170"/>
        </w:tabs>
        <w:spacing w:before="1"/>
        <w:ind w:hanging="361"/>
      </w:pPr>
      <w:r>
        <w:t>D.S. N° 085-2003-PCM, Estándares nacionales de Calidad Ambiental para el</w:t>
      </w:r>
      <w:r>
        <w:rPr>
          <w:spacing w:val="-16"/>
        </w:rPr>
        <w:t xml:space="preserve"> </w:t>
      </w:r>
      <w:r>
        <w:t>Ruido.</w:t>
      </w:r>
    </w:p>
    <w:p w:rsidR="00E87F9D" w:rsidRDefault="00D66B77">
      <w:pPr>
        <w:pStyle w:val="Prrafodelista"/>
        <w:numPr>
          <w:ilvl w:val="2"/>
          <w:numId w:val="38"/>
        </w:numPr>
        <w:tabs>
          <w:tab w:val="left" w:pos="1169"/>
          <w:tab w:val="left" w:pos="1170"/>
        </w:tabs>
        <w:spacing w:before="32"/>
        <w:ind w:hanging="361"/>
      </w:pPr>
      <w:r>
        <w:t>D.S. 003-2017-MINAM, Estándares nacionales de Calidad Ambiental para el</w:t>
      </w:r>
      <w:r>
        <w:rPr>
          <w:spacing w:val="-14"/>
        </w:rPr>
        <w:t xml:space="preserve"> </w:t>
      </w:r>
      <w:r>
        <w:t>Aire.</w:t>
      </w:r>
    </w:p>
    <w:p w:rsidR="00E87F9D" w:rsidRDefault="00D66B77">
      <w:pPr>
        <w:pStyle w:val="Prrafodelista"/>
        <w:numPr>
          <w:ilvl w:val="2"/>
          <w:numId w:val="38"/>
        </w:numPr>
        <w:tabs>
          <w:tab w:val="left" w:pos="1169"/>
          <w:tab w:val="left" w:pos="1170"/>
        </w:tabs>
        <w:spacing w:before="34"/>
        <w:ind w:hanging="361"/>
      </w:pPr>
      <w:r>
        <w:t>D.S. N° 0</w:t>
      </w:r>
      <w:r w:rsidR="005F5A7D">
        <w:t>14</w:t>
      </w:r>
      <w:r>
        <w:t>-20</w:t>
      </w:r>
      <w:r w:rsidR="00C36612">
        <w:t>17</w:t>
      </w:r>
      <w:r>
        <w:t>-</w:t>
      </w:r>
      <w:r w:rsidR="005F5A7D">
        <w:t>MINAM</w:t>
      </w:r>
      <w:r>
        <w:t xml:space="preserve">, Reglamento </w:t>
      </w:r>
      <w:r w:rsidR="004E6A39">
        <w:t xml:space="preserve">Integral </w:t>
      </w:r>
      <w:r>
        <w:t>de la Ley General de Residuos</w:t>
      </w:r>
      <w:r>
        <w:rPr>
          <w:spacing w:val="-13"/>
        </w:rPr>
        <w:t xml:space="preserve"> </w:t>
      </w:r>
      <w:r>
        <w:t>Sólidos.</w:t>
      </w:r>
    </w:p>
    <w:p w:rsidR="00E87F9D" w:rsidRDefault="00D66B77">
      <w:pPr>
        <w:pStyle w:val="Prrafodelista"/>
        <w:numPr>
          <w:ilvl w:val="2"/>
          <w:numId w:val="38"/>
        </w:numPr>
        <w:tabs>
          <w:tab w:val="left" w:pos="1169"/>
          <w:tab w:val="left" w:pos="1170"/>
        </w:tabs>
        <w:spacing w:before="31"/>
        <w:ind w:hanging="361"/>
      </w:pPr>
      <w:r>
        <w:t>D.S. N° 002-2014-MINAM, Estándares de Calidad Ambiental (ECA) para el</w:t>
      </w:r>
      <w:r>
        <w:rPr>
          <w:spacing w:val="-13"/>
        </w:rPr>
        <w:t xml:space="preserve"> </w:t>
      </w:r>
      <w:r>
        <w:t>Suelo.</w:t>
      </w:r>
    </w:p>
    <w:p w:rsidR="00E87F9D" w:rsidRDefault="00D66B77">
      <w:pPr>
        <w:pStyle w:val="Prrafodelista"/>
        <w:numPr>
          <w:ilvl w:val="2"/>
          <w:numId w:val="38"/>
        </w:numPr>
        <w:tabs>
          <w:tab w:val="left" w:pos="1169"/>
          <w:tab w:val="left" w:pos="1170"/>
        </w:tabs>
        <w:spacing w:before="31" w:line="271" w:lineRule="auto"/>
        <w:ind w:right="225"/>
      </w:pPr>
      <w:r>
        <w:t>Reglamento de participación ciudadana para la realización de Actividades de Hidrocarburos</w:t>
      </w:r>
      <w:r w:rsidR="007C26C2">
        <w:t xml:space="preserve">, aprobado por </w:t>
      </w:r>
      <w:r>
        <w:t>Decreto Supremo Nº</w:t>
      </w:r>
      <w:r>
        <w:rPr>
          <w:spacing w:val="-4"/>
        </w:rPr>
        <w:t xml:space="preserve"> </w:t>
      </w:r>
      <w:r>
        <w:t>012-2008-EM.</w:t>
      </w:r>
    </w:p>
    <w:p w:rsidR="00E87F9D" w:rsidRDefault="00D66B77">
      <w:pPr>
        <w:pStyle w:val="Prrafodelista"/>
        <w:numPr>
          <w:ilvl w:val="2"/>
          <w:numId w:val="38"/>
        </w:numPr>
        <w:tabs>
          <w:tab w:val="left" w:pos="1169"/>
          <w:tab w:val="left" w:pos="1170"/>
        </w:tabs>
        <w:spacing w:line="271" w:lineRule="auto"/>
        <w:ind w:right="226"/>
      </w:pPr>
      <w:r>
        <w:t>Resolución Ministerial Nº 571-2008-MEM/DM, artículo Nº 57 y 58 Lineamientos para la Participación Ciudadana en las Actividades de</w:t>
      </w:r>
      <w:r>
        <w:rPr>
          <w:spacing w:val="-8"/>
        </w:rPr>
        <w:t xml:space="preserve"> </w:t>
      </w:r>
      <w:r>
        <w:t>Hidrocarburos.</w:t>
      </w:r>
    </w:p>
    <w:p w:rsidR="00E87F9D" w:rsidRPr="00746625" w:rsidRDefault="00D66B77">
      <w:pPr>
        <w:pStyle w:val="Textoindependiente"/>
        <w:tabs>
          <w:tab w:val="left" w:pos="1169"/>
        </w:tabs>
        <w:spacing w:line="264" w:lineRule="exact"/>
        <w:ind w:left="809"/>
        <w:rPr>
          <w:lang w:val="en-US"/>
        </w:rPr>
      </w:pPr>
      <w:r w:rsidRPr="00746625">
        <w:rPr>
          <w:rFonts w:ascii="Arial" w:hAnsi="Arial"/>
          <w:lang w:val="en-US"/>
        </w:rPr>
        <w:t>-</w:t>
      </w:r>
      <w:r w:rsidRPr="00746625">
        <w:rPr>
          <w:rFonts w:ascii="Arial" w:hAnsi="Arial"/>
          <w:lang w:val="en-US"/>
        </w:rPr>
        <w:tab/>
      </w:r>
      <w:r w:rsidRPr="00746625">
        <w:rPr>
          <w:lang w:val="en-US"/>
        </w:rPr>
        <w:t>D.S. N° 038-2014-EM (TUPA-MEM).</w:t>
      </w:r>
    </w:p>
    <w:p w:rsidR="00E87F9D" w:rsidRDefault="00D66B77">
      <w:pPr>
        <w:pStyle w:val="Prrafodelista"/>
        <w:numPr>
          <w:ilvl w:val="2"/>
          <w:numId w:val="38"/>
        </w:numPr>
        <w:tabs>
          <w:tab w:val="left" w:pos="1167"/>
          <w:tab w:val="left" w:pos="1168"/>
        </w:tabs>
        <w:spacing w:before="27" w:line="271" w:lineRule="auto"/>
        <w:ind w:left="1167" w:right="225" w:hanging="358"/>
      </w:pPr>
      <w:r>
        <w:t>Texto Único de Procedimientos Administrativos del Ministerio de Energía y Minas- TUPA.</w:t>
      </w:r>
    </w:p>
    <w:p w:rsidR="00E87F9D" w:rsidRDefault="00D66B77">
      <w:pPr>
        <w:pStyle w:val="Prrafodelista"/>
        <w:numPr>
          <w:ilvl w:val="2"/>
          <w:numId w:val="38"/>
        </w:numPr>
        <w:tabs>
          <w:tab w:val="left" w:pos="1168"/>
        </w:tabs>
        <w:spacing w:line="268" w:lineRule="auto"/>
        <w:ind w:left="1167" w:right="224" w:hanging="358"/>
        <w:jc w:val="both"/>
      </w:pPr>
      <w:r>
        <w:t>R.M. N° 159-2015-MEM/DM, Aprueban criterios técnicos para la evaluación de modificaciones,</w:t>
      </w:r>
      <w:r>
        <w:rPr>
          <w:spacing w:val="-15"/>
        </w:rPr>
        <w:t xml:space="preserve"> </w:t>
      </w:r>
      <w:r>
        <w:t>ampliaciones</w:t>
      </w:r>
      <w:r>
        <w:rPr>
          <w:spacing w:val="-14"/>
        </w:rPr>
        <w:t xml:space="preserve"> </w:t>
      </w:r>
      <w:r>
        <w:t>de</w:t>
      </w:r>
      <w:r>
        <w:rPr>
          <w:spacing w:val="-13"/>
        </w:rPr>
        <w:t xml:space="preserve"> </w:t>
      </w:r>
      <w:r>
        <w:t>componentes</w:t>
      </w:r>
      <w:r>
        <w:rPr>
          <w:spacing w:val="-15"/>
        </w:rPr>
        <w:t xml:space="preserve"> </w:t>
      </w:r>
      <w:r>
        <w:t>y</w:t>
      </w:r>
      <w:r>
        <w:rPr>
          <w:spacing w:val="-13"/>
        </w:rPr>
        <w:t xml:space="preserve"> </w:t>
      </w:r>
      <w:r>
        <w:t>de</w:t>
      </w:r>
      <w:r>
        <w:rPr>
          <w:spacing w:val="-13"/>
        </w:rPr>
        <w:t xml:space="preserve"> </w:t>
      </w:r>
      <w:r>
        <w:t>mejoras</w:t>
      </w:r>
      <w:r>
        <w:rPr>
          <w:spacing w:val="-15"/>
        </w:rPr>
        <w:t xml:space="preserve"> </w:t>
      </w:r>
      <w:r>
        <w:t>tecnológicas</w:t>
      </w:r>
      <w:r>
        <w:rPr>
          <w:spacing w:val="-14"/>
        </w:rPr>
        <w:t xml:space="preserve"> </w:t>
      </w:r>
      <w:r>
        <w:t>con</w:t>
      </w:r>
      <w:r>
        <w:rPr>
          <w:spacing w:val="-15"/>
        </w:rPr>
        <w:t xml:space="preserve"> </w:t>
      </w:r>
      <w:r>
        <w:t>impactos no significativos, respecto de Actividades de Hidrocarburos que cuenten con Certificación</w:t>
      </w:r>
      <w:r>
        <w:rPr>
          <w:spacing w:val="-2"/>
        </w:rPr>
        <w:t xml:space="preserve"> </w:t>
      </w:r>
      <w:r>
        <w:t>Ambiental.</w:t>
      </w:r>
    </w:p>
    <w:p w:rsidR="00E87F9D" w:rsidRDefault="00D66B77">
      <w:pPr>
        <w:pStyle w:val="Prrafodelista"/>
        <w:numPr>
          <w:ilvl w:val="2"/>
          <w:numId w:val="38"/>
        </w:numPr>
        <w:tabs>
          <w:tab w:val="left" w:pos="1168"/>
        </w:tabs>
        <w:spacing w:line="268" w:lineRule="auto"/>
        <w:ind w:left="1167" w:right="233" w:hanging="358"/>
        <w:jc w:val="both"/>
      </w:pPr>
      <w:r>
        <w:t>NTP 900.058.2005, Norma Técnica Peruana “Gestión Ambiental. Gestión de residuos. Código de colores para los depósitos de almacenamiento de</w:t>
      </w:r>
      <w:r>
        <w:rPr>
          <w:spacing w:val="-12"/>
        </w:rPr>
        <w:t xml:space="preserve"> </w:t>
      </w:r>
      <w:r>
        <w:t>residuos”</w:t>
      </w:r>
    </w:p>
    <w:p w:rsidR="00E87F9D" w:rsidRDefault="00E87F9D">
      <w:pPr>
        <w:spacing w:line="268" w:lineRule="auto"/>
        <w:jc w:val="both"/>
        <w:sectPr w:rsidR="00E87F9D">
          <w:pgSz w:w="11910" w:h="16840"/>
          <w:pgMar w:top="1180" w:right="1240" w:bottom="1600" w:left="1600" w:header="718" w:footer="1413" w:gutter="0"/>
          <w:cols w:space="720"/>
        </w:sectPr>
      </w:pPr>
    </w:p>
    <w:p w:rsidR="00E87F9D" w:rsidRDefault="00E87F9D">
      <w:pPr>
        <w:pStyle w:val="Textoindependiente"/>
        <w:spacing w:before="10"/>
        <w:rPr>
          <w:sz w:val="25"/>
        </w:rPr>
      </w:pPr>
    </w:p>
    <w:p w:rsidR="00E87F9D" w:rsidRDefault="00D66B77">
      <w:pPr>
        <w:pStyle w:val="Ttulo1"/>
        <w:numPr>
          <w:ilvl w:val="0"/>
          <w:numId w:val="39"/>
        </w:numPr>
        <w:tabs>
          <w:tab w:val="left" w:pos="3526"/>
          <w:tab w:val="left" w:pos="3527"/>
        </w:tabs>
        <w:ind w:left="3526" w:hanging="616"/>
        <w:jc w:val="left"/>
      </w:pPr>
      <w:bookmarkStart w:id="5" w:name="_TOC_250019"/>
      <w:bookmarkEnd w:id="5"/>
      <w:r>
        <w:t>OBJETIVOS</w:t>
      </w:r>
    </w:p>
    <w:p w:rsidR="00E87F9D" w:rsidRDefault="00E87F9D">
      <w:pPr>
        <w:pStyle w:val="Textoindependiente"/>
        <w:spacing w:before="9"/>
        <w:rPr>
          <w:b/>
          <w:sz w:val="43"/>
        </w:rPr>
      </w:pPr>
    </w:p>
    <w:p w:rsidR="00E87F9D" w:rsidRDefault="00D66B77" w:rsidP="00E40DF2">
      <w:pPr>
        <w:pStyle w:val="Textoindependiente"/>
        <w:spacing w:before="1"/>
        <w:ind w:left="101"/>
        <w:jc w:val="both"/>
      </w:pPr>
      <w:r>
        <w:t>El presente proyecto de Plan de Abandono</w:t>
      </w:r>
      <w:r w:rsidR="00BC28ED">
        <w:t xml:space="preserve"> Parcial</w:t>
      </w:r>
      <w:r>
        <w:t xml:space="preserve"> tiene los siguientes objetivos que serán ejecutados de acuerdo a las normativas vigentes.</w:t>
      </w:r>
    </w:p>
    <w:p w:rsidR="00E87F9D" w:rsidRDefault="00E87F9D" w:rsidP="00E40DF2">
      <w:pPr>
        <w:pStyle w:val="Textoindependiente"/>
        <w:jc w:val="both"/>
      </w:pPr>
    </w:p>
    <w:p w:rsidR="00E87F9D" w:rsidRDefault="00D66B77" w:rsidP="00E40DF2">
      <w:pPr>
        <w:pStyle w:val="Prrafodelista"/>
        <w:numPr>
          <w:ilvl w:val="0"/>
          <w:numId w:val="37"/>
        </w:numPr>
        <w:tabs>
          <w:tab w:val="left" w:pos="809"/>
          <w:tab w:val="left" w:pos="810"/>
        </w:tabs>
        <w:ind w:left="851" w:right="224" w:hanging="750"/>
        <w:jc w:val="both"/>
      </w:pPr>
      <w:r>
        <w:t>Ejecución</w:t>
      </w:r>
      <w:r>
        <w:rPr>
          <w:spacing w:val="-7"/>
        </w:rPr>
        <w:t xml:space="preserve"> </w:t>
      </w:r>
      <w:r>
        <w:t>de</w:t>
      </w:r>
      <w:r>
        <w:rPr>
          <w:spacing w:val="-5"/>
        </w:rPr>
        <w:t xml:space="preserve"> </w:t>
      </w:r>
      <w:r>
        <w:t>un</w:t>
      </w:r>
      <w:r>
        <w:rPr>
          <w:spacing w:val="-6"/>
        </w:rPr>
        <w:t xml:space="preserve"> </w:t>
      </w:r>
      <w:r>
        <w:t>Plan</w:t>
      </w:r>
      <w:r>
        <w:rPr>
          <w:spacing w:val="-7"/>
        </w:rPr>
        <w:t xml:space="preserve"> </w:t>
      </w:r>
      <w:r>
        <w:t>de</w:t>
      </w:r>
      <w:r>
        <w:rPr>
          <w:spacing w:val="-5"/>
        </w:rPr>
        <w:t xml:space="preserve"> </w:t>
      </w:r>
      <w:r>
        <w:t>Abandono</w:t>
      </w:r>
      <w:r w:rsidR="00E40DF2">
        <w:t xml:space="preserve"> Parcial</w:t>
      </w:r>
      <w:r>
        <w:rPr>
          <w:spacing w:val="-4"/>
        </w:rPr>
        <w:t xml:space="preserve"> </w:t>
      </w:r>
      <w:r>
        <w:t>de</w:t>
      </w:r>
      <w:r>
        <w:rPr>
          <w:spacing w:val="-5"/>
        </w:rPr>
        <w:t xml:space="preserve"> </w:t>
      </w:r>
      <w:r w:rsidR="00B611CA">
        <w:t>lo</w:t>
      </w:r>
      <w:r>
        <w:t>s</w:t>
      </w:r>
      <w:r>
        <w:rPr>
          <w:spacing w:val="-9"/>
        </w:rPr>
        <w:t xml:space="preserve"> </w:t>
      </w:r>
      <w:r w:rsidR="00B611CA">
        <w:t>Tanques</w:t>
      </w:r>
      <w:r>
        <w:rPr>
          <w:spacing w:val="-8"/>
        </w:rPr>
        <w:t xml:space="preserve"> </w:t>
      </w:r>
      <w:r w:rsidR="00B611CA">
        <w:t>metálico</w:t>
      </w:r>
      <w:r>
        <w:t>s</w:t>
      </w:r>
      <w:r>
        <w:rPr>
          <w:spacing w:val="-6"/>
        </w:rPr>
        <w:t xml:space="preserve"> </w:t>
      </w:r>
      <w:r>
        <w:t>de</w:t>
      </w:r>
      <w:r>
        <w:rPr>
          <w:spacing w:val="-5"/>
        </w:rPr>
        <w:t xml:space="preserve"> </w:t>
      </w:r>
      <w:r>
        <w:t>combustibles</w:t>
      </w:r>
      <w:r>
        <w:rPr>
          <w:spacing w:val="-7"/>
        </w:rPr>
        <w:t xml:space="preserve"> </w:t>
      </w:r>
      <w:r>
        <w:t>líquidos</w:t>
      </w:r>
      <w:r>
        <w:rPr>
          <w:spacing w:val="-4"/>
        </w:rPr>
        <w:t xml:space="preserve"> </w:t>
      </w:r>
      <w:r>
        <w:t>de</w:t>
      </w:r>
      <w:r>
        <w:rPr>
          <w:spacing w:val="-5"/>
        </w:rPr>
        <w:t xml:space="preserve"> </w:t>
      </w:r>
      <w:r>
        <w:t>la Estación</w:t>
      </w:r>
      <w:r>
        <w:rPr>
          <w:spacing w:val="-5"/>
        </w:rPr>
        <w:t xml:space="preserve"> </w:t>
      </w:r>
      <w:r>
        <w:t>de</w:t>
      </w:r>
      <w:r>
        <w:rPr>
          <w:spacing w:val="-6"/>
        </w:rPr>
        <w:t xml:space="preserve"> </w:t>
      </w:r>
      <w:r>
        <w:t>Servicios</w:t>
      </w:r>
      <w:r w:rsidR="00E40DF2">
        <w:t xml:space="preserve"> “San Pedro”</w:t>
      </w:r>
      <w:r>
        <w:rPr>
          <w:spacing w:val="-6"/>
        </w:rPr>
        <w:t xml:space="preserve"> </w:t>
      </w:r>
      <w:r w:rsidR="00BC28ED">
        <w:rPr>
          <w:spacing w:val="-6"/>
        </w:rPr>
        <w:t xml:space="preserve">de la empresa </w:t>
      </w:r>
      <w:proofErr w:type="spellStart"/>
      <w:r w:rsidR="00BC28ED">
        <w:rPr>
          <w:spacing w:val="-6"/>
        </w:rPr>
        <w:t>Energy</w:t>
      </w:r>
      <w:proofErr w:type="spellEnd"/>
      <w:r w:rsidR="00E40DF2">
        <w:rPr>
          <w:spacing w:val="-6"/>
        </w:rPr>
        <w:t xml:space="preserve"> </w:t>
      </w:r>
      <w:proofErr w:type="spellStart"/>
      <w:r w:rsidR="00BC28ED">
        <w:rPr>
          <w:spacing w:val="-6"/>
        </w:rPr>
        <w:t>Oil</w:t>
      </w:r>
      <w:proofErr w:type="spellEnd"/>
      <w:r w:rsidR="00BC28ED">
        <w:rPr>
          <w:spacing w:val="-6"/>
        </w:rPr>
        <w:t xml:space="preserve"> Company S.A.C. </w:t>
      </w:r>
      <w:r>
        <w:rPr>
          <w:spacing w:val="-6"/>
        </w:rPr>
        <w:t xml:space="preserve"> </w:t>
      </w:r>
      <w:r>
        <w:t>que</w:t>
      </w:r>
      <w:r>
        <w:rPr>
          <w:spacing w:val="-4"/>
        </w:rPr>
        <w:t xml:space="preserve"> </w:t>
      </w:r>
      <w:r>
        <w:t>cuenta</w:t>
      </w:r>
      <w:r>
        <w:rPr>
          <w:spacing w:val="-7"/>
        </w:rPr>
        <w:t xml:space="preserve"> </w:t>
      </w:r>
      <w:r>
        <w:t>con</w:t>
      </w:r>
      <w:r>
        <w:rPr>
          <w:spacing w:val="-4"/>
        </w:rPr>
        <w:t xml:space="preserve"> </w:t>
      </w:r>
      <w:r>
        <w:t>Ficha</w:t>
      </w:r>
      <w:r>
        <w:rPr>
          <w:spacing w:val="-4"/>
        </w:rPr>
        <w:t xml:space="preserve"> </w:t>
      </w:r>
      <w:r>
        <w:t>de</w:t>
      </w:r>
      <w:r>
        <w:rPr>
          <w:spacing w:val="-6"/>
        </w:rPr>
        <w:t xml:space="preserve"> </w:t>
      </w:r>
      <w:r>
        <w:t>Registro</w:t>
      </w:r>
      <w:r>
        <w:rPr>
          <w:spacing w:val="-5"/>
        </w:rPr>
        <w:t xml:space="preserve"> </w:t>
      </w:r>
      <w:r>
        <w:t>N°</w:t>
      </w:r>
      <w:r>
        <w:rPr>
          <w:spacing w:val="-6"/>
        </w:rPr>
        <w:t xml:space="preserve"> </w:t>
      </w:r>
      <w:r w:rsidR="00B611CA">
        <w:t>9432</w:t>
      </w:r>
      <w:r>
        <w:t>-</w:t>
      </w:r>
      <w:r w:rsidR="00B611CA">
        <w:t>050</w:t>
      </w:r>
      <w:r>
        <w:t>-</w:t>
      </w:r>
      <w:r w:rsidR="00B611CA">
        <w:t>220819</w:t>
      </w:r>
      <w:r>
        <w:t>.</w:t>
      </w:r>
      <w:r>
        <w:rPr>
          <w:spacing w:val="-7"/>
        </w:rPr>
        <w:t xml:space="preserve"> </w:t>
      </w:r>
      <w:r>
        <w:t>El</w:t>
      </w:r>
      <w:r>
        <w:rPr>
          <w:spacing w:val="-7"/>
        </w:rPr>
        <w:t xml:space="preserve"> </w:t>
      </w:r>
      <w:r>
        <w:t>abandono</w:t>
      </w:r>
      <w:r>
        <w:rPr>
          <w:spacing w:val="-4"/>
        </w:rPr>
        <w:t xml:space="preserve"> </w:t>
      </w:r>
      <w:r>
        <w:t>se efectuará mediante la desgasificación, limpieza y el retiro de las mismas. Posteriormente éstas y sus accesorios serán cortados y trozados para venderlos o disponerlos como</w:t>
      </w:r>
      <w:r>
        <w:rPr>
          <w:spacing w:val="-15"/>
        </w:rPr>
        <w:t xml:space="preserve"> </w:t>
      </w:r>
      <w:r>
        <w:t>chatarra.</w:t>
      </w:r>
    </w:p>
    <w:p w:rsidR="00E87F9D" w:rsidRDefault="00E87F9D">
      <w:pPr>
        <w:pStyle w:val="Textoindependiente"/>
        <w:spacing w:before="11"/>
        <w:rPr>
          <w:sz w:val="21"/>
        </w:rPr>
      </w:pPr>
    </w:p>
    <w:p w:rsidR="00E87F9D" w:rsidRDefault="00D66B77">
      <w:pPr>
        <w:pStyle w:val="Prrafodelista"/>
        <w:numPr>
          <w:ilvl w:val="0"/>
          <w:numId w:val="37"/>
        </w:numPr>
        <w:tabs>
          <w:tab w:val="left" w:pos="809"/>
          <w:tab w:val="left" w:pos="810"/>
        </w:tabs>
        <w:ind w:left="809" w:hanging="709"/>
        <w:jc w:val="both"/>
      </w:pPr>
      <w:r>
        <w:t>Evaluar el área e identificar los posibles puntos de</w:t>
      </w:r>
      <w:r>
        <w:rPr>
          <w:spacing w:val="-11"/>
        </w:rPr>
        <w:t xml:space="preserve"> </w:t>
      </w:r>
      <w:r>
        <w:t>contaminación.</w:t>
      </w:r>
    </w:p>
    <w:p w:rsidR="00E87F9D" w:rsidRDefault="00E87F9D">
      <w:pPr>
        <w:pStyle w:val="Textoindependiente"/>
        <w:spacing w:before="1"/>
      </w:pPr>
    </w:p>
    <w:p w:rsidR="00E87F9D" w:rsidRDefault="00D66B77">
      <w:pPr>
        <w:pStyle w:val="Prrafodelista"/>
        <w:numPr>
          <w:ilvl w:val="0"/>
          <w:numId w:val="37"/>
        </w:numPr>
        <w:tabs>
          <w:tab w:val="left" w:pos="809"/>
          <w:tab w:val="left" w:pos="810"/>
        </w:tabs>
        <w:ind w:left="809" w:hanging="709"/>
        <w:jc w:val="both"/>
      </w:pPr>
      <w:r>
        <w:t>Establecer lineamientos y Requerimientos de</w:t>
      </w:r>
      <w:r>
        <w:rPr>
          <w:spacing w:val="-5"/>
        </w:rPr>
        <w:t xml:space="preserve"> </w:t>
      </w:r>
      <w:r>
        <w:t>Abandono.</w:t>
      </w:r>
    </w:p>
    <w:p w:rsidR="00E87F9D" w:rsidRDefault="00E87F9D">
      <w:pPr>
        <w:pStyle w:val="Textoindependiente"/>
      </w:pPr>
    </w:p>
    <w:p w:rsidR="00E87F9D" w:rsidRDefault="00D66B77">
      <w:pPr>
        <w:pStyle w:val="Prrafodelista"/>
        <w:numPr>
          <w:ilvl w:val="0"/>
          <w:numId w:val="37"/>
        </w:numPr>
        <w:tabs>
          <w:tab w:val="left" w:pos="809"/>
          <w:tab w:val="left" w:pos="810"/>
        </w:tabs>
        <w:ind w:left="809" w:hanging="709"/>
        <w:jc w:val="both"/>
      </w:pPr>
      <w:r>
        <w:t>Elaboración de un Cronograma de</w:t>
      </w:r>
      <w:r>
        <w:rPr>
          <w:spacing w:val="-5"/>
        </w:rPr>
        <w:t xml:space="preserve"> </w:t>
      </w:r>
      <w:r>
        <w:t>abandono.</w:t>
      </w:r>
    </w:p>
    <w:p w:rsidR="00E87F9D" w:rsidRDefault="00E87F9D">
      <w:pPr>
        <w:pStyle w:val="Textoindependiente"/>
        <w:spacing w:before="1"/>
      </w:pPr>
    </w:p>
    <w:p w:rsidR="00E87F9D" w:rsidRDefault="00D66B77">
      <w:pPr>
        <w:pStyle w:val="Prrafodelista"/>
        <w:numPr>
          <w:ilvl w:val="0"/>
          <w:numId w:val="37"/>
        </w:numPr>
        <w:tabs>
          <w:tab w:val="left" w:pos="809"/>
          <w:tab w:val="left" w:pos="810"/>
        </w:tabs>
        <w:ind w:left="809" w:hanging="709"/>
        <w:jc w:val="both"/>
      </w:pPr>
      <w:r>
        <w:t>Evitar pasivos</w:t>
      </w:r>
      <w:r>
        <w:rPr>
          <w:spacing w:val="-1"/>
        </w:rPr>
        <w:t xml:space="preserve"> </w:t>
      </w:r>
      <w:r>
        <w:t>ambientales.</w:t>
      </w:r>
    </w:p>
    <w:p w:rsidR="00E87F9D" w:rsidRDefault="00E87F9D">
      <w:pPr>
        <w:jc w:val="both"/>
        <w:sectPr w:rsidR="00E87F9D">
          <w:pgSz w:w="11910" w:h="16840"/>
          <w:pgMar w:top="1180" w:right="1240" w:bottom="1600" w:left="1600" w:header="718" w:footer="1413" w:gutter="0"/>
          <w:cols w:space="720"/>
        </w:sectPr>
      </w:pPr>
    </w:p>
    <w:p w:rsidR="00E87F9D" w:rsidRDefault="00E87F9D">
      <w:pPr>
        <w:pStyle w:val="Textoindependiente"/>
        <w:spacing w:before="10"/>
        <w:rPr>
          <w:sz w:val="25"/>
        </w:rPr>
      </w:pPr>
    </w:p>
    <w:p w:rsidR="00E87F9D" w:rsidRDefault="00D66B77">
      <w:pPr>
        <w:pStyle w:val="Ttulo1"/>
        <w:numPr>
          <w:ilvl w:val="0"/>
          <w:numId w:val="39"/>
        </w:numPr>
        <w:tabs>
          <w:tab w:val="left" w:pos="2008"/>
        </w:tabs>
        <w:ind w:left="2007" w:right="468" w:hanging="2008"/>
        <w:jc w:val="left"/>
      </w:pPr>
      <w:bookmarkStart w:id="6" w:name="_TOC_250018"/>
      <w:r>
        <w:t>DESCRIPCIÓN DEL</w:t>
      </w:r>
      <w:r>
        <w:rPr>
          <w:spacing w:val="-1"/>
        </w:rPr>
        <w:t xml:space="preserve"> </w:t>
      </w:r>
      <w:bookmarkEnd w:id="6"/>
      <w:r>
        <w:t>ESTABLECIMIENTO</w:t>
      </w:r>
    </w:p>
    <w:p w:rsidR="00E87F9D" w:rsidRDefault="00E87F9D">
      <w:pPr>
        <w:pStyle w:val="Textoindependiente"/>
        <w:spacing w:before="1"/>
        <w:rPr>
          <w:b/>
          <w:sz w:val="47"/>
        </w:rPr>
      </w:pPr>
    </w:p>
    <w:p w:rsidR="00E87F9D" w:rsidRDefault="00D66B77">
      <w:pPr>
        <w:pStyle w:val="Ttulo2"/>
        <w:numPr>
          <w:ilvl w:val="1"/>
          <w:numId w:val="36"/>
        </w:numPr>
        <w:tabs>
          <w:tab w:val="left" w:pos="667"/>
          <w:tab w:val="left" w:pos="668"/>
        </w:tabs>
        <w:spacing w:before="1"/>
        <w:rPr>
          <w:u w:val="none"/>
        </w:rPr>
      </w:pPr>
      <w:bookmarkStart w:id="7" w:name="_TOC_250017"/>
      <w:r>
        <w:t>Descripción del área de influencia del</w:t>
      </w:r>
      <w:r>
        <w:rPr>
          <w:spacing w:val="-8"/>
        </w:rPr>
        <w:t xml:space="preserve"> </w:t>
      </w:r>
      <w:bookmarkEnd w:id="7"/>
      <w:r>
        <w:t>proyecto</w:t>
      </w:r>
    </w:p>
    <w:p w:rsidR="00E87F9D" w:rsidRDefault="00E87F9D">
      <w:pPr>
        <w:pStyle w:val="Textoindependiente"/>
        <w:spacing w:before="12"/>
        <w:rPr>
          <w:b/>
          <w:sz w:val="19"/>
        </w:rPr>
      </w:pPr>
    </w:p>
    <w:p w:rsidR="00E87F9D" w:rsidRDefault="00D66B77">
      <w:pPr>
        <w:pStyle w:val="Textoindependiente"/>
        <w:spacing w:before="56" w:line="268" w:lineRule="auto"/>
        <w:ind w:left="667" w:right="223"/>
        <w:jc w:val="both"/>
      </w:pPr>
      <w:r>
        <w:t>El área de influencia directa e indirecta se mantendrán según lo indicado en su Instrumento de Gestión Ambient</w:t>
      </w:r>
      <w:r w:rsidR="00CB632D">
        <w:t>al aprobado y vigente (R.D. N° 178-2009</w:t>
      </w:r>
      <w:r>
        <w:t>-MEM/AAE</w:t>
      </w:r>
      <w:r w:rsidR="00E40DF2">
        <w:t>,</w:t>
      </w:r>
      <w:r>
        <w:t xml:space="preserve"> de fecha </w:t>
      </w:r>
      <w:r w:rsidR="00CB632D">
        <w:t>27</w:t>
      </w:r>
      <w:r>
        <w:t xml:space="preserve"> de </w:t>
      </w:r>
      <w:r w:rsidR="00CB632D">
        <w:t>Mayo</w:t>
      </w:r>
      <w:r>
        <w:t xml:space="preserve"> del</w:t>
      </w:r>
      <w:r>
        <w:rPr>
          <w:spacing w:val="-7"/>
        </w:rPr>
        <w:t xml:space="preserve"> </w:t>
      </w:r>
      <w:r w:rsidR="00CB632D">
        <w:t>2009</w:t>
      </w:r>
      <w:r>
        <w:t>),</w:t>
      </w:r>
      <w:r>
        <w:rPr>
          <w:spacing w:val="-7"/>
        </w:rPr>
        <w:t xml:space="preserve"> </w:t>
      </w:r>
      <w:r>
        <w:t>para</w:t>
      </w:r>
      <w:r>
        <w:rPr>
          <w:spacing w:val="-6"/>
        </w:rPr>
        <w:t xml:space="preserve"> </w:t>
      </w:r>
      <w:r>
        <w:t>su</w:t>
      </w:r>
      <w:r>
        <w:rPr>
          <w:spacing w:val="-7"/>
        </w:rPr>
        <w:t xml:space="preserve"> </w:t>
      </w:r>
      <w:r>
        <w:t>Área</w:t>
      </w:r>
      <w:r>
        <w:rPr>
          <w:spacing w:val="-7"/>
        </w:rPr>
        <w:t xml:space="preserve"> </w:t>
      </w:r>
      <w:r>
        <w:t>de</w:t>
      </w:r>
      <w:r>
        <w:rPr>
          <w:spacing w:val="-5"/>
        </w:rPr>
        <w:t xml:space="preserve"> </w:t>
      </w:r>
      <w:r>
        <w:t>Influencia</w:t>
      </w:r>
      <w:r>
        <w:rPr>
          <w:spacing w:val="-7"/>
        </w:rPr>
        <w:t xml:space="preserve"> </w:t>
      </w:r>
      <w:r>
        <w:t>Directa</w:t>
      </w:r>
      <w:r>
        <w:rPr>
          <w:spacing w:val="-5"/>
        </w:rPr>
        <w:t xml:space="preserve"> </w:t>
      </w:r>
      <w:r>
        <w:t>será</w:t>
      </w:r>
      <w:r>
        <w:rPr>
          <w:spacing w:val="-7"/>
        </w:rPr>
        <w:t xml:space="preserve"> </w:t>
      </w:r>
      <w:r>
        <w:t>directamente</w:t>
      </w:r>
      <w:r>
        <w:rPr>
          <w:spacing w:val="-6"/>
        </w:rPr>
        <w:t xml:space="preserve"> </w:t>
      </w:r>
      <w:r>
        <w:t>la</w:t>
      </w:r>
      <w:r>
        <w:rPr>
          <w:spacing w:val="-6"/>
        </w:rPr>
        <w:t xml:space="preserve"> </w:t>
      </w:r>
      <w:r>
        <w:t>zona</w:t>
      </w:r>
      <w:r>
        <w:rPr>
          <w:spacing w:val="-7"/>
        </w:rPr>
        <w:t xml:space="preserve"> </w:t>
      </w:r>
      <w:r>
        <w:t>de</w:t>
      </w:r>
      <w:r>
        <w:rPr>
          <w:spacing w:val="-6"/>
        </w:rPr>
        <w:t xml:space="preserve"> </w:t>
      </w:r>
      <w:r>
        <w:t>trabajos</w:t>
      </w:r>
      <w:r>
        <w:rPr>
          <w:spacing w:val="-6"/>
        </w:rPr>
        <w:t xml:space="preserve"> </w:t>
      </w:r>
      <w:r>
        <w:t>y</w:t>
      </w:r>
      <w:r>
        <w:rPr>
          <w:spacing w:val="-6"/>
        </w:rPr>
        <w:t xml:space="preserve"> </w:t>
      </w:r>
      <w:r>
        <w:t>para</w:t>
      </w:r>
      <w:r>
        <w:rPr>
          <w:spacing w:val="-6"/>
        </w:rPr>
        <w:t xml:space="preserve"> </w:t>
      </w:r>
      <w:r>
        <w:t>su Área de influencia Indirecta se considerará un radio de 50 metros medidos desde el área anterior.</w:t>
      </w:r>
    </w:p>
    <w:p w:rsidR="00CB632D" w:rsidRDefault="00391024">
      <w:pPr>
        <w:pStyle w:val="Textoindependiente"/>
        <w:spacing w:before="6"/>
        <w:rPr>
          <w:noProof/>
          <w:lang w:val="es-PE" w:eastAsia="es-PE" w:bidi="ar-SA"/>
        </w:rPr>
      </w:pPr>
      <w:r>
        <w:rPr>
          <w:noProof/>
          <w:lang w:val="es-PE" w:eastAsia="es-PE" w:bidi="ar-SA"/>
        </w:rPr>
        <w:pict>
          <v:group id="Group 63" o:spid="_x0000_s1026" style="position:absolute;margin-left:109.55pt;margin-top:14.5pt;width:412.35pt;height:.4pt;z-index:-251632640;mso-wrap-distance-left:0;mso-wrap-distance-right:0;mso-position-horizontal-relative:page" coordorigin="2191,290" coordsize="8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">
            <v:rect id="Rectangle 68" o:spid="_x0000_s1027" style="position:absolute;left:2191;top:2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v:rect id="Rectangle 67" o:spid="_x0000_s1028" style="position:absolute;left:2191;top:2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line id="Line 66" o:spid="_x0000_s1029" style="position:absolute;visibility:visible;mso-wrap-style:square" from="2201,293" to="1042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Z78QAAADbAAAADwAAAGRycy9kb3ducmV2LnhtbESPQWvCQBSE7wX/w/IK3uqmgVqJriKC&#10;WCtU1Pb+yD6zwezbkN2Y1F/vFgoeh5n5hpkteluJKzW+dKzgdZSAIM6dLrlQ8H1av0xA+ICssXJM&#10;Cn7Jw2I+eJphpl3HB7oeQyEihH2GCkwIdSalzw1Z9CNXE0fv7BqLIcqmkLrBLsJtJdMkGUuLJccF&#10;gzWtDOWXY2sVhO7n/bTd9xdz/ry1O07bKt18KTV87pdTEIH68Aj/tz+0gskb/H2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XpnvxAAAANsAAAAPAAAAAAAAAAAA&#10;AAAAAKECAABkcnMvZG93bnJldi54bWxQSwUGAAAAAAQABAD5AAAAkgMAAAAA&#10;" strokeweight=".36pt"/>
            <v:rect id="Rectangle 65" o:spid="_x0000_s1030" style="position:absolute;left:10430;top:2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rect id="Rectangle 64" o:spid="_x0000_s1031" style="position:absolute;left:10430;top:289;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w10:wrap type="topAndBottom" anchorx="page"/>
          </v:group>
        </w:pict>
      </w:r>
    </w:p>
    <w:p w:rsidR="00CB632D" w:rsidRDefault="00CB632D">
      <w:pPr>
        <w:pStyle w:val="Textoindependiente"/>
        <w:spacing w:before="6"/>
        <w:rPr>
          <w:noProof/>
          <w:lang w:val="es-PE" w:eastAsia="es-PE" w:bidi="ar-SA"/>
        </w:rPr>
      </w:pPr>
    </w:p>
    <w:p w:rsidR="00CB632D" w:rsidRDefault="00392097" w:rsidP="007335AC">
      <w:pPr>
        <w:pStyle w:val="Textoindependiente"/>
        <w:spacing w:before="6"/>
        <w:jc w:val="center"/>
        <w:rPr>
          <w:noProof/>
          <w:lang w:val="es-PE" w:eastAsia="es-PE" w:bidi="ar-SA"/>
        </w:rPr>
      </w:pPr>
      <w:r w:rsidRPr="00392097">
        <w:rPr>
          <w:noProof/>
          <w:lang w:val="es-PE" w:eastAsia="es-PE" w:bidi="ar-SA"/>
        </w:rPr>
        <w:drawing>
          <wp:inline distT="0" distB="0" distL="0" distR="0">
            <wp:extent cx="4667250" cy="2389605"/>
            <wp:effectExtent l="0" t="0" r="0" b="0"/>
            <wp:docPr id="3" name="Imagen 3" descr="C:\Users\USUARIO\Downloads\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image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3672" cy="2408253"/>
                    </a:xfrm>
                    <a:prstGeom prst="rect">
                      <a:avLst/>
                    </a:prstGeom>
                    <a:noFill/>
                    <a:ln>
                      <a:noFill/>
                    </a:ln>
                  </pic:spPr>
                </pic:pic>
              </a:graphicData>
            </a:graphic>
          </wp:inline>
        </w:drawing>
      </w:r>
    </w:p>
    <w:p w:rsidR="00CB632D" w:rsidRDefault="00391024">
      <w:pPr>
        <w:pStyle w:val="Textoindependiente"/>
        <w:spacing w:before="7"/>
        <w:rPr>
          <w:sz w:val="14"/>
        </w:rPr>
      </w:pPr>
      <w:r>
        <w:rPr>
          <w:noProof/>
          <w:color w:val="FF0000"/>
          <w:sz w:val="36"/>
          <w:szCs w:val="36"/>
          <w:lang w:val="es-PE" w:eastAsia="es-PE" w:bidi="ar-SA"/>
        </w:rPr>
        <w:pict>
          <v:shapetype id="_x0000_t202" coordsize="21600,21600" o:spt="202" path="m,l,21600r21600,l21600,xe">
            <v:stroke joinstyle="miter"/>
            <v:path gradientshapeok="t" o:connecttype="rect"/>
          </v:shapetype>
          <v:shape id="Text Box 62" o:spid="_x0000_s1092" type="#_x0000_t202" style="position:absolute;margin-left:1101.85pt;margin-top:14.65pt;width:414.75pt;height:11.25pt;z-index:-2516305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" filled="f" strokeweight=".36pt">
            <v:textbox inset="0,0,0,0">
              <w:txbxContent>
                <w:p w:rsidR="00391024" w:rsidRPr="00392097" w:rsidRDefault="00391024" w:rsidP="00DE3A8D">
                  <w:pPr>
                    <w:spacing w:before="1"/>
                    <w:ind w:right="1404"/>
                    <w:rPr>
                      <w:sz w:val="20"/>
                    </w:rPr>
                  </w:pPr>
                  <w:r>
                    <w:rPr>
                      <w:color w:val="FF0000"/>
                      <w:sz w:val="20"/>
                    </w:rPr>
                    <w:t xml:space="preserve"> </w:t>
                  </w:r>
                  <w:r w:rsidRPr="00392097">
                    <w:rPr>
                      <w:sz w:val="20"/>
                    </w:rPr>
                    <w:t>Vista de la Estación de Servicios con frente a la Carretera Panamericana  Norte</w:t>
                  </w:r>
                </w:p>
              </w:txbxContent>
            </v:textbox>
            <w10:wrap type="topAndBottom" anchorx="margin"/>
          </v:shape>
        </w:pict>
      </w:r>
    </w:p>
    <w:p w:rsidR="00E87F9D" w:rsidRDefault="00E87F9D">
      <w:pPr>
        <w:pStyle w:val="Textoindependiente"/>
        <w:spacing w:before="4"/>
        <w:rPr>
          <w:sz w:val="14"/>
        </w:rPr>
      </w:pPr>
    </w:p>
    <w:p w:rsidR="00E87F9D" w:rsidRDefault="00E87F9D">
      <w:pPr>
        <w:pStyle w:val="Textoindependiente"/>
        <w:spacing w:before="10"/>
      </w:pPr>
    </w:p>
    <w:p w:rsidR="00E87F9D" w:rsidRDefault="00D66B77">
      <w:pPr>
        <w:pStyle w:val="Ttulo2"/>
        <w:numPr>
          <w:ilvl w:val="1"/>
          <w:numId w:val="36"/>
        </w:numPr>
        <w:tabs>
          <w:tab w:val="left" w:pos="679"/>
          <w:tab w:val="left" w:pos="680"/>
        </w:tabs>
        <w:spacing w:before="1"/>
        <w:ind w:left="680" w:hanging="579"/>
        <w:rPr>
          <w:u w:val="none"/>
        </w:rPr>
      </w:pPr>
      <w:bookmarkStart w:id="8" w:name="_TOC_250016"/>
      <w:r>
        <w:t>Plano y/o mapa de ubicación del</w:t>
      </w:r>
      <w:r>
        <w:rPr>
          <w:spacing w:val="-5"/>
        </w:rPr>
        <w:t xml:space="preserve"> </w:t>
      </w:r>
      <w:bookmarkEnd w:id="8"/>
      <w:r>
        <w:t>establecimiento</w:t>
      </w:r>
    </w:p>
    <w:p w:rsidR="00E87F9D" w:rsidRDefault="00E87F9D">
      <w:pPr>
        <w:pStyle w:val="Textoindependiente"/>
        <w:spacing w:before="12"/>
        <w:rPr>
          <w:b/>
          <w:sz w:val="19"/>
        </w:rPr>
      </w:pPr>
    </w:p>
    <w:p w:rsidR="00E87F9D" w:rsidRDefault="00D66B77">
      <w:pPr>
        <w:pStyle w:val="Textoindependiente"/>
        <w:spacing w:before="56" w:line="271" w:lineRule="auto"/>
        <w:ind w:left="667"/>
      </w:pPr>
      <w:r>
        <w:t>Se adjunta el Plano de Ubicación y Situación Áreas de Influencias (USAI-01) en el presente estudio.</w:t>
      </w:r>
    </w:p>
    <w:p w:rsidR="00E87F9D" w:rsidRDefault="00E87F9D">
      <w:pPr>
        <w:pStyle w:val="Textoindependiente"/>
      </w:pPr>
    </w:p>
    <w:p w:rsidR="00E87F9D" w:rsidRDefault="00D66B77">
      <w:pPr>
        <w:pStyle w:val="Ttulo2"/>
        <w:numPr>
          <w:ilvl w:val="1"/>
          <w:numId w:val="36"/>
        </w:numPr>
        <w:tabs>
          <w:tab w:val="left" w:pos="679"/>
          <w:tab w:val="left" w:pos="680"/>
        </w:tabs>
        <w:spacing w:before="159"/>
        <w:ind w:left="680" w:hanging="579"/>
        <w:rPr>
          <w:u w:val="none"/>
        </w:rPr>
      </w:pPr>
      <w:bookmarkStart w:id="9" w:name="_TOC_250015"/>
      <w:r>
        <w:t>Distribución actual del</w:t>
      </w:r>
      <w:r>
        <w:rPr>
          <w:spacing w:val="1"/>
        </w:rPr>
        <w:t xml:space="preserve"> </w:t>
      </w:r>
      <w:bookmarkEnd w:id="9"/>
      <w:r>
        <w:t>establecimiento</w:t>
      </w:r>
    </w:p>
    <w:p w:rsidR="00E87F9D" w:rsidRDefault="00E87F9D">
      <w:pPr>
        <w:pStyle w:val="Textoindependiente"/>
        <w:spacing w:before="5"/>
        <w:rPr>
          <w:b/>
          <w:sz w:val="17"/>
        </w:rPr>
      </w:pPr>
    </w:p>
    <w:p w:rsidR="00E87F9D" w:rsidRDefault="00D66B77">
      <w:pPr>
        <w:pStyle w:val="Textoindependiente"/>
        <w:spacing w:before="57" w:line="268" w:lineRule="auto"/>
        <w:ind w:left="667" w:right="226"/>
        <w:jc w:val="both"/>
      </w:pPr>
      <w:r>
        <w:t>El</w:t>
      </w:r>
      <w:r>
        <w:rPr>
          <w:spacing w:val="-9"/>
        </w:rPr>
        <w:t xml:space="preserve"> </w:t>
      </w:r>
      <w:r>
        <w:t>predio</w:t>
      </w:r>
      <w:r>
        <w:rPr>
          <w:spacing w:val="-9"/>
        </w:rPr>
        <w:t xml:space="preserve"> </w:t>
      </w:r>
      <w:r>
        <w:t>sobre</w:t>
      </w:r>
      <w:r>
        <w:rPr>
          <w:spacing w:val="-10"/>
        </w:rPr>
        <w:t xml:space="preserve"> </w:t>
      </w:r>
      <w:r>
        <w:t>el</w:t>
      </w:r>
      <w:r>
        <w:rPr>
          <w:spacing w:val="-12"/>
        </w:rPr>
        <w:t xml:space="preserve"> </w:t>
      </w:r>
      <w:r>
        <w:t>cual</w:t>
      </w:r>
      <w:r>
        <w:rPr>
          <w:spacing w:val="-8"/>
        </w:rPr>
        <w:t xml:space="preserve"> </w:t>
      </w:r>
      <w:r>
        <w:t>se</w:t>
      </w:r>
      <w:r>
        <w:rPr>
          <w:spacing w:val="-10"/>
        </w:rPr>
        <w:t xml:space="preserve"> </w:t>
      </w:r>
      <w:r>
        <w:t>encuentra</w:t>
      </w:r>
      <w:r>
        <w:rPr>
          <w:spacing w:val="-8"/>
        </w:rPr>
        <w:t xml:space="preserve"> </w:t>
      </w:r>
      <w:r>
        <w:t>el</w:t>
      </w:r>
      <w:r>
        <w:rPr>
          <w:spacing w:val="-10"/>
        </w:rPr>
        <w:t xml:space="preserve"> </w:t>
      </w:r>
      <w:r>
        <w:t>establecimiento</w:t>
      </w:r>
      <w:r>
        <w:rPr>
          <w:spacing w:val="-9"/>
        </w:rPr>
        <w:t xml:space="preserve"> </w:t>
      </w:r>
      <w:r>
        <w:t>fue</w:t>
      </w:r>
      <w:r>
        <w:rPr>
          <w:spacing w:val="-8"/>
        </w:rPr>
        <w:t xml:space="preserve"> </w:t>
      </w:r>
      <w:r>
        <w:t>aprobado</w:t>
      </w:r>
      <w:r>
        <w:rPr>
          <w:spacing w:val="-10"/>
        </w:rPr>
        <w:t xml:space="preserve"> </w:t>
      </w:r>
      <w:r>
        <w:t>mediante</w:t>
      </w:r>
      <w:r>
        <w:rPr>
          <w:spacing w:val="-10"/>
        </w:rPr>
        <w:t xml:space="preserve"> </w:t>
      </w:r>
      <w:r>
        <w:t>la</w:t>
      </w:r>
      <w:r>
        <w:rPr>
          <w:spacing w:val="-10"/>
        </w:rPr>
        <w:t xml:space="preserve"> </w:t>
      </w:r>
      <w:r>
        <w:t>Resolución Directoral</w:t>
      </w:r>
      <w:r>
        <w:rPr>
          <w:spacing w:val="-7"/>
        </w:rPr>
        <w:t xml:space="preserve"> </w:t>
      </w:r>
      <w:r>
        <w:t>N°</w:t>
      </w:r>
      <w:r>
        <w:rPr>
          <w:spacing w:val="-9"/>
        </w:rPr>
        <w:t xml:space="preserve"> </w:t>
      </w:r>
      <w:r w:rsidR="00CB632D">
        <w:t>178</w:t>
      </w:r>
      <w:r>
        <w:t>-200</w:t>
      </w:r>
      <w:r w:rsidR="00CB632D">
        <w:t>9</w:t>
      </w:r>
      <w:r>
        <w:t>-MEM/AAE</w:t>
      </w:r>
      <w:r>
        <w:rPr>
          <w:spacing w:val="-6"/>
        </w:rPr>
        <w:t xml:space="preserve"> </w:t>
      </w:r>
      <w:r>
        <w:t>de</w:t>
      </w:r>
      <w:r>
        <w:rPr>
          <w:spacing w:val="-6"/>
        </w:rPr>
        <w:t xml:space="preserve"> </w:t>
      </w:r>
      <w:r>
        <w:t>fecha</w:t>
      </w:r>
      <w:r>
        <w:rPr>
          <w:spacing w:val="-8"/>
        </w:rPr>
        <w:t xml:space="preserve"> </w:t>
      </w:r>
      <w:r w:rsidR="00CB632D">
        <w:t>27</w:t>
      </w:r>
      <w:r>
        <w:rPr>
          <w:spacing w:val="-6"/>
        </w:rPr>
        <w:t xml:space="preserve"> </w:t>
      </w:r>
      <w:r>
        <w:t>de</w:t>
      </w:r>
      <w:r>
        <w:rPr>
          <w:spacing w:val="-5"/>
        </w:rPr>
        <w:t xml:space="preserve"> </w:t>
      </w:r>
      <w:r w:rsidR="00CB632D">
        <w:t>Mayo</w:t>
      </w:r>
      <w:r>
        <w:rPr>
          <w:spacing w:val="-8"/>
        </w:rPr>
        <w:t xml:space="preserve"> </w:t>
      </w:r>
      <w:r>
        <w:t>del</w:t>
      </w:r>
      <w:r>
        <w:rPr>
          <w:spacing w:val="-6"/>
        </w:rPr>
        <w:t xml:space="preserve"> </w:t>
      </w:r>
      <w:r>
        <w:t>200</w:t>
      </w:r>
      <w:r w:rsidR="00CB632D">
        <w:t>9</w:t>
      </w:r>
      <w:r>
        <w:t>,</w:t>
      </w:r>
      <w:r>
        <w:rPr>
          <w:spacing w:val="-7"/>
        </w:rPr>
        <w:t xml:space="preserve"> </w:t>
      </w:r>
      <w:r>
        <w:t>dicho</w:t>
      </w:r>
      <w:r>
        <w:rPr>
          <w:spacing w:val="-5"/>
        </w:rPr>
        <w:t xml:space="preserve"> </w:t>
      </w:r>
      <w:r>
        <w:t>predio</w:t>
      </w:r>
      <w:r>
        <w:rPr>
          <w:spacing w:val="-4"/>
        </w:rPr>
        <w:t xml:space="preserve"> </w:t>
      </w:r>
      <w:r>
        <w:t>posee</w:t>
      </w:r>
      <w:r>
        <w:rPr>
          <w:spacing w:val="-6"/>
        </w:rPr>
        <w:t xml:space="preserve"> </w:t>
      </w:r>
      <w:r>
        <w:t>un</w:t>
      </w:r>
      <w:r>
        <w:rPr>
          <w:spacing w:val="-6"/>
        </w:rPr>
        <w:t xml:space="preserve"> </w:t>
      </w:r>
      <w:r w:rsidRPr="00B611CA">
        <w:rPr>
          <w:color w:val="000000" w:themeColor="text1"/>
        </w:rPr>
        <w:t xml:space="preserve">área total de </w:t>
      </w:r>
      <w:r w:rsidR="00AC52A8">
        <w:rPr>
          <w:color w:val="000000" w:themeColor="text1"/>
        </w:rPr>
        <w:t>4,790.09</w:t>
      </w:r>
      <w:r w:rsidRPr="00B611CA">
        <w:rPr>
          <w:color w:val="000000" w:themeColor="text1"/>
          <w:spacing w:val="-6"/>
        </w:rPr>
        <w:t xml:space="preserve"> </w:t>
      </w:r>
      <w:r w:rsidRPr="00B611CA">
        <w:rPr>
          <w:color w:val="000000" w:themeColor="text1"/>
        </w:rPr>
        <w:t>m</w:t>
      </w:r>
      <w:r w:rsidRPr="00B611CA">
        <w:rPr>
          <w:color w:val="000000" w:themeColor="text1"/>
          <w:vertAlign w:val="superscript"/>
        </w:rPr>
        <w:t>2</w:t>
      </w:r>
      <w:r w:rsidRPr="00B611CA">
        <w:rPr>
          <w:color w:val="000000" w:themeColor="text1"/>
        </w:rPr>
        <w:t>.</w:t>
      </w:r>
    </w:p>
    <w:p w:rsidR="00E87F9D" w:rsidRDefault="00D66B77">
      <w:pPr>
        <w:pStyle w:val="Textoindependiente"/>
        <w:spacing w:line="268" w:lineRule="auto"/>
        <w:ind w:left="667" w:right="225"/>
        <w:jc w:val="both"/>
      </w:pPr>
      <w:r>
        <w:t>Los</w:t>
      </w:r>
      <w:r>
        <w:rPr>
          <w:spacing w:val="-11"/>
        </w:rPr>
        <w:t xml:space="preserve"> </w:t>
      </w:r>
      <w:r>
        <w:t>tanques</w:t>
      </w:r>
      <w:r>
        <w:rPr>
          <w:spacing w:val="-10"/>
        </w:rPr>
        <w:t xml:space="preserve"> </w:t>
      </w:r>
      <w:r>
        <w:t>de</w:t>
      </w:r>
      <w:r>
        <w:rPr>
          <w:spacing w:val="-11"/>
        </w:rPr>
        <w:t xml:space="preserve"> </w:t>
      </w:r>
      <w:r>
        <w:t>combustibles</w:t>
      </w:r>
      <w:r>
        <w:rPr>
          <w:spacing w:val="-9"/>
        </w:rPr>
        <w:t xml:space="preserve"> </w:t>
      </w:r>
      <w:r>
        <w:t>líquidos</w:t>
      </w:r>
      <w:r>
        <w:rPr>
          <w:spacing w:val="-8"/>
        </w:rPr>
        <w:t xml:space="preserve"> </w:t>
      </w:r>
      <w:r>
        <w:t>se</w:t>
      </w:r>
      <w:r>
        <w:rPr>
          <w:spacing w:val="-9"/>
        </w:rPr>
        <w:t xml:space="preserve"> </w:t>
      </w:r>
      <w:r>
        <w:t>encuentran</w:t>
      </w:r>
      <w:r>
        <w:rPr>
          <w:spacing w:val="-10"/>
        </w:rPr>
        <w:t xml:space="preserve"> </w:t>
      </w:r>
      <w:r>
        <w:t>soterrados,</w:t>
      </w:r>
      <w:r>
        <w:rPr>
          <w:spacing w:val="-11"/>
        </w:rPr>
        <w:t xml:space="preserve"> </w:t>
      </w:r>
      <w:r>
        <w:t>protegidos</w:t>
      </w:r>
      <w:r>
        <w:rPr>
          <w:spacing w:val="-9"/>
        </w:rPr>
        <w:t xml:space="preserve"> </w:t>
      </w:r>
      <w:r>
        <w:t>de</w:t>
      </w:r>
      <w:r>
        <w:rPr>
          <w:spacing w:val="-9"/>
        </w:rPr>
        <w:t xml:space="preserve"> </w:t>
      </w:r>
      <w:r>
        <w:t>los</w:t>
      </w:r>
      <w:r>
        <w:rPr>
          <w:spacing w:val="-9"/>
        </w:rPr>
        <w:t xml:space="preserve"> </w:t>
      </w:r>
      <w:r>
        <w:t>daños</w:t>
      </w:r>
      <w:r>
        <w:rPr>
          <w:spacing w:val="-9"/>
        </w:rPr>
        <w:t xml:space="preserve"> </w:t>
      </w:r>
      <w:r>
        <w:t>por impacto que pudieran generarle los vehículos automotores. Los dispensadores de combustibles líquidos se encuentran en islas, las cuales están protegidas por defensas. Los tanques</w:t>
      </w:r>
      <w:r>
        <w:rPr>
          <w:spacing w:val="-8"/>
        </w:rPr>
        <w:t xml:space="preserve"> </w:t>
      </w:r>
      <w:r>
        <w:t>de</w:t>
      </w:r>
      <w:r>
        <w:rPr>
          <w:spacing w:val="-8"/>
        </w:rPr>
        <w:t xml:space="preserve"> </w:t>
      </w:r>
      <w:r>
        <w:t>combustibles</w:t>
      </w:r>
      <w:r>
        <w:rPr>
          <w:spacing w:val="-9"/>
        </w:rPr>
        <w:t xml:space="preserve"> </w:t>
      </w:r>
      <w:r>
        <w:t>líquidos</w:t>
      </w:r>
      <w:r>
        <w:rPr>
          <w:spacing w:val="-7"/>
        </w:rPr>
        <w:t xml:space="preserve"> </w:t>
      </w:r>
      <w:r>
        <w:t>cuentan</w:t>
      </w:r>
      <w:r>
        <w:rPr>
          <w:spacing w:val="-7"/>
        </w:rPr>
        <w:t xml:space="preserve"> </w:t>
      </w:r>
      <w:r>
        <w:t>con</w:t>
      </w:r>
      <w:r>
        <w:rPr>
          <w:spacing w:val="-10"/>
        </w:rPr>
        <w:t xml:space="preserve"> </w:t>
      </w:r>
      <w:r>
        <w:t>un</w:t>
      </w:r>
      <w:r>
        <w:rPr>
          <w:spacing w:val="-8"/>
        </w:rPr>
        <w:t xml:space="preserve"> </w:t>
      </w:r>
      <w:r>
        <w:t>sistema</w:t>
      </w:r>
      <w:r>
        <w:rPr>
          <w:spacing w:val="-9"/>
        </w:rPr>
        <w:t xml:space="preserve"> </w:t>
      </w:r>
      <w:r>
        <w:t>de</w:t>
      </w:r>
      <w:r>
        <w:rPr>
          <w:spacing w:val="-8"/>
        </w:rPr>
        <w:t xml:space="preserve"> </w:t>
      </w:r>
      <w:r>
        <w:t>venteo</w:t>
      </w:r>
      <w:r>
        <w:rPr>
          <w:spacing w:val="-8"/>
        </w:rPr>
        <w:t xml:space="preserve"> </w:t>
      </w:r>
      <w:r>
        <w:t>según</w:t>
      </w:r>
      <w:r>
        <w:rPr>
          <w:spacing w:val="-7"/>
        </w:rPr>
        <w:t xml:space="preserve"> </w:t>
      </w:r>
      <w:r>
        <w:t>lo</w:t>
      </w:r>
      <w:r>
        <w:rPr>
          <w:spacing w:val="-8"/>
        </w:rPr>
        <w:t xml:space="preserve"> </w:t>
      </w:r>
      <w:r>
        <w:t>especifican</w:t>
      </w:r>
      <w:r>
        <w:rPr>
          <w:spacing w:val="-8"/>
        </w:rPr>
        <w:t xml:space="preserve"> </w:t>
      </w:r>
      <w:r>
        <w:t>los reglamentos</w:t>
      </w:r>
      <w:r>
        <w:rPr>
          <w:spacing w:val="-16"/>
        </w:rPr>
        <w:t xml:space="preserve"> </w:t>
      </w:r>
      <w:r>
        <w:t>vigentes</w:t>
      </w:r>
      <w:r>
        <w:rPr>
          <w:spacing w:val="-14"/>
        </w:rPr>
        <w:t xml:space="preserve"> </w:t>
      </w:r>
      <w:r>
        <w:t>y</w:t>
      </w:r>
      <w:r>
        <w:rPr>
          <w:spacing w:val="-13"/>
        </w:rPr>
        <w:t xml:space="preserve"> </w:t>
      </w:r>
      <w:r>
        <w:t>con</w:t>
      </w:r>
      <w:r>
        <w:rPr>
          <w:spacing w:val="-16"/>
        </w:rPr>
        <w:t xml:space="preserve"> </w:t>
      </w:r>
      <w:r>
        <w:t>un</w:t>
      </w:r>
      <w:r>
        <w:rPr>
          <w:spacing w:val="-15"/>
        </w:rPr>
        <w:t xml:space="preserve"> </w:t>
      </w:r>
      <w:r>
        <w:t>sistema</w:t>
      </w:r>
      <w:r>
        <w:rPr>
          <w:spacing w:val="-13"/>
        </w:rPr>
        <w:t xml:space="preserve"> </w:t>
      </w:r>
      <w:r>
        <w:t>de</w:t>
      </w:r>
      <w:r>
        <w:rPr>
          <w:spacing w:val="-13"/>
        </w:rPr>
        <w:t xml:space="preserve"> </w:t>
      </w:r>
      <w:r>
        <w:t>recuperación</w:t>
      </w:r>
      <w:r>
        <w:rPr>
          <w:spacing w:val="-17"/>
        </w:rPr>
        <w:t xml:space="preserve"> </w:t>
      </w:r>
      <w:r>
        <w:t>de</w:t>
      </w:r>
      <w:r>
        <w:rPr>
          <w:spacing w:val="-13"/>
        </w:rPr>
        <w:t xml:space="preserve"> </w:t>
      </w:r>
      <w:r>
        <w:t>vapores,</w:t>
      </w:r>
      <w:r>
        <w:rPr>
          <w:spacing w:val="-15"/>
        </w:rPr>
        <w:t xml:space="preserve"> </w:t>
      </w:r>
      <w:r>
        <w:t>evitando</w:t>
      </w:r>
      <w:r>
        <w:rPr>
          <w:spacing w:val="-13"/>
        </w:rPr>
        <w:t xml:space="preserve"> </w:t>
      </w:r>
      <w:r>
        <w:t>de</w:t>
      </w:r>
      <w:r>
        <w:rPr>
          <w:spacing w:val="-13"/>
        </w:rPr>
        <w:t xml:space="preserve"> </w:t>
      </w:r>
      <w:r>
        <w:t>esta</w:t>
      </w:r>
      <w:r>
        <w:rPr>
          <w:spacing w:val="-13"/>
        </w:rPr>
        <w:t xml:space="preserve"> </w:t>
      </w:r>
      <w:r>
        <w:t>manera la</w:t>
      </w:r>
      <w:r>
        <w:rPr>
          <w:spacing w:val="33"/>
        </w:rPr>
        <w:t xml:space="preserve"> </w:t>
      </w:r>
      <w:r>
        <w:t>emisión</w:t>
      </w:r>
      <w:r>
        <w:rPr>
          <w:spacing w:val="32"/>
        </w:rPr>
        <w:t xml:space="preserve"> </w:t>
      </w:r>
      <w:r>
        <w:t>de</w:t>
      </w:r>
      <w:r>
        <w:rPr>
          <w:spacing w:val="31"/>
        </w:rPr>
        <w:t xml:space="preserve"> </w:t>
      </w:r>
      <w:r>
        <w:t>vapores</w:t>
      </w:r>
      <w:r>
        <w:rPr>
          <w:spacing w:val="31"/>
        </w:rPr>
        <w:t xml:space="preserve"> </w:t>
      </w:r>
      <w:r>
        <w:t>durante</w:t>
      </w:r>
      <w:r>
        <w:rPr>
          <w:spacing w:val="33"/>
        </w:rPr>
        <w:t xml:space="preserve"> </w:t>
      </w:r>
      <w:r>
        <w:t>la</w:t>
      </w:r>
      <w:r>
        <w:rPr>
          <w:spacing w:val="33"/>
        </w:rPr>
        <w:t xml:space="preserve"> </w:t>
      </w:r>
      <w:r>
        <w:t>carga</w:t>
      </w:r>
      <w:r>
        <w:rPr>
          <w:spacing w:val="31"/>
        </w:rPr>
        <w:t xml:space="preserve"> </w:t>
      </w:r>
      <w:r>
        <w:t>de</w:t>
      </w:r>
      <w:r>
        <w:rPr>
          <w:spacing w:val="33"/>
        </w:rPr>
        <w:t xml:space="preserve"> </w:t>
      </w:r>
      <w:r>
        <w:t>los</w:t>
      </w:r>
      <w:r>
        <w:rPr>
          <w:spacing w:val="30"/>
        </w:rPr>
        <w:t xml:space="preserve"> </w:t>
      </w:r>
      <w:r>
        <w:t>mismos.</w:t>
      </w:r>
      <w:r>
        <w:rPr>
          <w:spacing w:val="32"/>
        </w:rPr>
        <w:t xml:space="preserve"> </w:t>
      </w:r>
      <w:r>
        <w:t>La</w:t>
      </w:r>
      <w:r>
        <w:rPr>
          <w:spacing w:val="31"/>
        </w:rPr>
        <w:t xml:space="preserve"> </w:t>
      </w:r>
      <w:r>
        <w:t>descarga</w:t>
      </w:r>
      <w:r>
        <w:rPr>
          <w:spacing w:val="31"/>
        </w:rPr>
        <w:t xml:space="preserve"> </w:t>
      </w:r>
      <w:r>
        <w:t>desde</w:t>
      </w:r>
      <w:r>
        <w:rPr>
          <w:spacing w:val="33"/>
        </w:rPr>
        <w:t xml:space="preserve"> </w:t>
      </w:r>
      <w:r>
        <w:t>los</w:t>
      </w:r>
      <w:r>
        <w:rPr>
          <w:spacing w:val="31"/>
        </w:rPr>
        <w:t xml:space="preserve"> </w:t>
      </w:r>
      <w:r>
        <w:t>camiones</w:t>
      </w:r>
    </w:p>
    <w:p w:rsidR="00E87F9D" w:rsidRDefault="00E87F9D">
      <w:pPr>
        <w:spacing w:line="268" w:lineRule="auto"/>
        <w:jc w:val="both"/>
        <w:sectPr w:rsidR="00E87F9D">
          <w:pgSz w:w="11910" w:h="16840"/>
          <w:pgMar w:top="1180" w:right="1240" w:bottom="1600" w:left="1600" w:header="718" w:footer="1413" w:gutter="0"/>
          <w:cols w:space="720"/>
        </w:sectPr>
      </w:pPr>
    </w:p>
    <w:p w:rsidR="00E87F9D" w:rsidRDefault="00D66B77">
      <w:pPr>
        <w:pStyle w:val="Textoindependiente"/>
        <w:spacing w:before="80" w:line="268" w:lineRule="auto"/>
        <w:ind w:left="667" w:right="228"/>
        <w:jc w:val="both"/>
      </w:pPr>
      <w:r>
        <w:lastRenderedPageBreak/>
        <w:t>cisternas a los tanques de almacenamiento de combustible se realiza por medio de mangueras con conexiones de ajuste hermético, tanto en el extremo conectado al camión como en la boca de llenado de los tanques.</w:t>
      </w:r>
    </w:p>
    <w:p w:rsidR="00E87F9D" w:rsidRDefault="00E87F9D">
      <w:pPr>
        <w:pStyle w:val="Textoindependiente"/>
        <w:spacing w:before="6"/>
        <w:rPr>
          <w:sz w:val="16"/>
        </w:rPr>
      </w:pPr>
    </w:p>
    <w:p w:rsidR="00E87F9D" w:rsidRDefault="00D66B77">
      <w:pPr>
        <w:pStyle w:val="Textoindependiente"/>
        <w:spacing w:before="1" w:line="268" w:lineRule="auto"/>
        <w:ind w:left="667" w:right="226"/>
        <w:jc w:val="both"/>
      </w:pPr>
      <w:r>
        <w:t>El establecimiento comprende dos (02) áreas definidas: La primera correspondiente a la edificación y la segunda comprende el patio de maniobras correspondiente a la zona de almacenamiento de combustibles líquidos</w:t>
      </w:r>
      <w:r w:rsidR="00AC52A8">
        <w:t xml:space="preserve"> </w:t>
      </w:r>
      <w:r>
        <w:t>y la zona de despacho.</w:t>
      </w:r>
    </w:p>
    <w:p w:rsidR="00E87F9D" w:rsidRDefault="00E87F9D">
      <w:pPr>
        <w:pStyle w:val="Textoindependiente"/>
        <w:spacing w:before="6"/>
        <w:rPr>
          <w:sz w:val="16"/>
        </w:rPr>
      </w:pPr>
    </w:p>
    <w:p w:rsidR="00E87F9D" w:rsidRPr="00C05A0A" w:rsidRDefault="00D66B77">
      <w:pPr>
        <w:pStyle w:val="Prrafodelista"/>
        <w:numPr>
          <w:ilvl w:val="2"/>
          <w:numId w:val="36"/>
        </w:numPr>
        <w:tabs>
          <w:tab w:val="left" w:pos="954"/>
        </w:tabs>
        <w:ind w:hanging="287"/>
        <w:rPr>
          <w:b/>
        </w:rPr>
      </w:pPr>
      <w:r w:rsidRPr="00C05A0A">
        <w:rPr>
          <w:b/>
        </w:rPr>
        <w:t>Edificación</w:t>
      </w:r>
    </w:p>
    <w:p w:rsidR="00E87F9D" w:rsidRPr="00C05A0A" w:rsidRDefault="00D66B77">
      <w:pPr>
        <w:pStyle w:val="Textoindependiente"/>
        <w:spacing w:before="197" w:line="268" w:lineRule="auto"/>
        <w:ind w:left="953" w:right="168"/>
        <w:jc w:val="both"/>
      </w:pPr>
      <w:r w:rsidRPr="00C05A0A">
        <w:t xml:space="preserve">En la actualidad </w:t>
      </w:r>
      <w:r w:rsidR="00DE3A8D">
        <w:t xml:space="preserve">la </w:t>
      </w:r>
      <w:r w:rsidRPr="00C05A0A">
        <w:t>Estación de Servicios</w:t>
      </w:r>
      <w:r w:rsidR="00DE3A8D">
        <w:t xml:space="preserve"> “San Pedro”</w:t>
      </w:r>
      <w:r w:rsidRPr="00C05A0A">
        <w:t xml:space="preserve"> está constituida por </w:t>
      </w:r>
      <w:r w:rsidR="00D00B30" w:rsidRPr="00C05A0A">
        <w:t xml:space="preserve">una </w:t>
      </w:r>
      <w:r w:rsidRPr="00C05A0A">
        <w:t xml:space="preserve"> (0</w:t>
      </w:r>
      <w:r w:rsidR="00D00B30" w:rsidRPr="00C05A0A">
        <w:t>1</w:t>
      </w:r>
      <w:r w:rsidRPr="00C05A0A">
        <w:t>) edificaci</w:t>
      </w:r>
      <w:r w:rsidR="00DE3A8D">
        <w:t>ón</w:t>
      </w:r>
      <w:r w:rsidRPr="00C05A0A">
        <w:t xml:space="preserve"> </w:t>
      </w:r>
      <w:r w:rsidR="00D00B30" w:rsidRPr="00C05A0A">
        <w:t xml:space="preserve">de </w:t>
      </w:r>
      <w:r w:rsidRPr="00C05A0A">
        <w:t xml:space="preserve">dos (02) </w:t>
      </w:r>
      <w:r w:rsidR="00D00B30" w:rsidRPr="00C05A0A">
        <w:t>pisos</w:t>
      </w:r>
      <w:r w:rsidR="00DE3A8D">
        <w:t xml:space="preserve">. En el primer </w:t>
      </w:r>
      <w:r w:rsidRPr="00C05A0A">
        <w:t>piso</w:t>
      </w:r>
      <w:r w:rsidR="00DE3A8D">
        <w:t>,</w:t>
      </w:r>
      <w:r w:rsidRPr="00C05A0A">
        <w:t xml:space="preserve"> </w:t>
      </w:r>
      <w:r w:rsidR="00D00B30" w:rsidRPr="00C05A0A">
        <w:t xml:space="preserve">a ambos lados </w:t>
      </w:r>
      <w:r w:rsidR="00C05A0A" w:rsidRPr="00C05A0A">
        <w:t>d</w:t>
      </w:r>
      <w:r w:rsidR="00D00B30" w:rsidRPr="00C05A0A">
        <w:t>e la EE.SS</w:t>
      </w:r>
      <w:r w:rsidRPr="00C05A0A">
        <w:t>, las cuales son de material noble techado con aligerado y compuestos</w:t>
      </w:r>
      <w:r w:rsidR="00DE3A8D">
        <w:t xml:space="preserve"> y en el 2do. Piso las oficinas, sala de reuniones y gerencia general, </w:t>
      </w:r>
      <w:proofErr w:type="gramStart"/>
      <w:r w:rsidR="007335AC">
        <w:t>constituido</w:t>
      </w:r>
      <w:proofErr w:type="gramEnd"/>
      <w:r w:rsidR="00DE3A8D">
        <w:t xml:space="preserve"> de la siguiente manera</w:t>
      </w:r>
      <w:r w:rsidRPr="00C05A0A">
        <w:t>:</w:t>
      </w:r>
    </w:p>
    <w:p w:rsidR="00E87F9D" w:rsidRPr="00C05A0A" w:rsidRDefault="00E87F9D">
      <w:pPr>
        <w:pStyle w:val="Textoindependiente"/>
      </w:pPr>
    </w:p>
    <w:p w:rsidR="00E87F9D" w:rsidRPr="00C05A0A" w:rsidRDefault="00D66B77">
      <w:pPr>
        <w:ind w:left="953"/>
        <w:jc w:val="both"/>
        <w:rPr>
          <w:b/>
        </w:rPr>
      </w:pPr>
      <w:r w:rsidRPr="00C05A0A">
        <w:rPr>
          <w:b/>
          <w:u w:val="single"/>
        </w:rPr>
        <w:t>Edificación N°01</w:t>
      </w:r>
    </w:p>
    <w:p w:rsidR="00E87F9D" w:rsidRPr="00C05A0A" w:rsidRDefault="00D66B77">
      <w:pPr>
        <w:spacing w:before="56"/>
        <w:ind w:left="953"/>
        <w:rPr>
          <w:b/>
        </w:rPr>
      </w:pPr>
      <w:r w:rsidRPr="00C05A0A">
        <w:rPr>
          <w:b/>
        </w:rPr>
        <w:t>Primer piso</w:t>
      </w:r>
    </w:p>
    <w:p w:rsidR="002D17FC" w:rsidRDefault="002D17FC">
      <w:pPr>
        <w:pStyle w:val="Prrafodelista"/>
        <w:numPr>
          <w:ilvl w:val="3"/>
          <w:numId w:val="36"/>
        </w:numPr>
        <w:tabs>
          <w:tab w:val="left" w:pos="1519"/>
          <w:tab w:val="left" w:pos="1520"/>
        </w:tabs>
        <w:spacing w:before="35"/>
      </w:pPr>
      <w:r>
        <w:t>Alineamiento y Balanceo</w:t>
      </w:r>
    </w:p>
    <w:p w:rsidR="00D00B30" w:rsidRPr="00C05A0A" w:rsidRDefault="00D00B30">
      <w:pPr>
        <w:pStyle w:val="Prrafodelista"/>
        <w:numPr>
          <w:ilvl w:val="3"/>
          <w:numId w:val="36"/>
        </w:numPr>
        <w:tabs>
          <w:tab w:val="left" w:pos="1519"/>
          <w:tab w:val="left" w:pos="1520"/>
        </w:tabs>
        <w:spacing w:before="35"/>
      </w:pPr>
      <w:r w:rsidRPr="00C05A0A">
        <w:t>Oficina</w:t>
      </w:r>
    </w:p>
    <w:p w:rsidR="00E87F9D" w:rsidRPr="00C05A0A" w:rsidRDefault="00D00B30">
      <w:pPr>
        <w:pStyle w:val="Prrafodelista"/>
        <w:numPr>
          <w:ilvl w:val="3"/>
          <w:numId w:val="36"/>
        </w:numPr>
        <w:tabs>
          <w:tab w:val="left" w:pos="1519"/>
          <w:tab w:val="left" w:pos="1520"/>
        </w:tabs>
        <w:spacing w:before="35"/>
      </w:pPr>
      <w:r w:rsidRPr="00C05A0A">
        <w:t>Venta de Lubricantes</w:t>
      </w:r>
    </w:p>
    <w:p w:rsidR="00D00B30" w:rsidRPr="00C05A0A" w:rsidRDefault="00D00B30">
      <w:pPr>
        <w:pStyle w:val="Prrafodelista"/>
        <w:numPr>
          <w:ilvl w:val="3"/>
          <w:numId w:val="36"/>
        </w:numPr>
        <w:tabs>
          <w:tab w:val="left" w:pos="1519"/>
          <w:tab w:val="left" w:pos="1520"/>
        </w:tabs>
        <w:spacing w:before="35"/>
      </w:pPr>
      <w:r w:rsidRPr="00C05A0A">
        <w:t>Zona de Lavado y Engrase</w:t>
      </w:r>
    </w:p>
    <w:p w:rsidR="00E87F9D" w:rsidRPr="00C05A0A" w:rsidRDefault="00D66B77">
      <w:pPr>
        <w:pStyle w:val="Prrafodelista"/>
        <w:numPr>
          <w:ilvl w:val="3"/>
          <w:numId w:val="36"/>
        </w:numPr>
        <w:tabs>
          <w:tab w:val="left" w:pos="1519"/>
          <w:tab w:val="left" w:pos="1520"/>
        </w:tabs>
        <w:spacing w:before="31"/>
      </w:pPr>
      <w:r w:rsidRPr="00C05A0A">
        <w:t>Vestidor del</w:t>
      </w:r>
      <w:r w:rsidRPr="00C05A0A">
        <w:rPr>
          <w:spacing w:val="-2"/>
        </w:rPr>
        <w:t xml:space="preserve"> </w:t>
      </w:r>
      <w:r w:rsidRPr="00C05A0A">
        <w:t>personal</w:t>
      </w:r>
    </w:p>
    <w:p w:rsidR="00E87F9D" w:rsidRPr="00C05A0A" w:rsidRDefault="00D66B77">
      <w:pPr>
        <w:pStyle w:val="Prrafodelista"/>
        <w:numPr>
          <w:ilvl w:val="3"/>
          <w:numId w:val="36"/>
        </w:numPr>
        <w:tabs>
          <w:tab w:val="left" w:pos="1519"/>
          <w:tab w:val="left" w:pos="1520"/>
        </w:tabs>
        <w:spacing w:before="32"/>
      </w:pPr>
      <w:r w:rsidRPr="00C05A0A">
        <w:t>Servicios Higiénicos para</w:t>
      </w:r>
      <w:r w:rsidRPr="00C05A0A">
        <w:rPr>
          <w:spacing w:val="-3"/>
        </w:rPr>
        <w:t xml:space="preserve"> </w:t>
      </w:r>
      <w:r w:rsidRPr="00C05A0A">
        <w:t>damas</w:t>
      </w:r>
    </w:p>
    <w:p w:rsidR="00E87F9D" w:rsidRPr="00C05A0A" w:rsidRDefault="00D66B77">
      <w:pPr>
        <w:pStyle w:val="Prrafodelista"/>
        <w:numPr>
          <w:ilvl w:val="3"/>
          <w:numId w:val="36"/>
        </w:numPr>
        <w:tabs>
          <w:tab w:val="left" w:pos="1519"/>
          <w:tab w:val="left" w:pos="1520"/>
        </w:tabs>
        <w:spacing w:before="34"/>
      </w:pPr>
      <w:r w:rsidRPr="00C05A0A">
        <w:t>Servicios Higiénicos para</w:t>
      </w:r>
      <w:r w:rsidRPr="00C05A0A">
        <w:rPr>
          <w:spacing w:val="-3"/>
        </w:rPr>
        <w:t xml:space="preserve"> </w:t>
      </w:r>
      <w:r w:rsidRPr="00C05A0A">
        <w:t>caballeros</w:t>
      </w:r>
    </w:p>
    <w:p w:rsidR="00E87F9D" w:rsidRPr="00C05A0A" w:rsidRDefault="00E87F9D">
      <w:pPr>
        <w:pStyle w:val="Textoindependiente"/>
        <w:spacing w:before="4"/>
        <w:rPr>
          <w:sz w:val="27"/>
        </w:rPr>
      </w:pPr>
    </w:p>
    <w:p w:rsidR="00E87F9D" w:rsidRPr="00C05A0A" w:rsidRDefault="00D66B77">
      <w:pPr>
        <w:ind w:left="953"/>
        <w:rPr>
          <w:b/>
        </w:rPr>
      </w:pPr>
      <w:r w:rsidRPr="00C05A0A">
        <w:rPr>
          <w:b/>
        </w:rPr>
        <w:t>Segundo piso</w:t>
      </w:r>
    </w:p>
    <w:p w:rsidR="00E87F9D" w:rsidRPr="00C05A0A" w:rsidRDefault="00D66B77">
      <w:pPr>
        <w:pStyle w:val="Prrafodelista"/>
        <w:numPr>
          <w:ilvl w:val="3"/>
          <w:numId w:val="36"/>
        </w:numPr>
        <w:tabs>
          <w:tab w:val="left" w:pos="1519"/>
          <w:tab w:val="left" w:pos="1520"/>
        </w:tabs>
        <w:spacing w:before="32"/>
      </w:pPr>
      <w:r w:rsidRPr="00C05A0A">
        <w:t>Oficina</w:t>
      </w:r>
    </w:p>
    <w:p w:rsidR="00E87F9D" w:rsidRPr="00C05A0A" w:rsidRDefault="00D66B77">
      <w:pPr>
        <w:pStyle w:val="Prrafodelista"/>
        <w:numPr>
          <w:ilvl w:val="3"/>
          <w:numId w:val="36"/>
        </w:numPr>
        <w:tabs>
          <w:tab w:val="left" w:pos="1519"/>
          <w:tab w:val="left" w:pos="1520"/>
        </w:tabs>
        <w:spacing w:before="34"/>
      </w:pPr>
      <w:r w:rsidRPr="00C05A0A">
        <w:t>Administración</w:t>
      </w:r>
    </w:p>
    <w:p w:rsidR="00E87F9D" w:rsidRPr="00C05A0A" w:rsidRDefault="00D66B77">
      <w:pPr>
        <w:pStyle w:val="Prrafodelista"/>
        <w:numPr>
          <w:ilvl w:val="3"/>
          <w:numId w:val="36"/>
        </w:numPr>
        <w:tabs>
          <w:tab w:val="left" w:pos="1519"/>
          <w:tab w:val="left" w:pos="1520"/>
        </w:tabs>
        <w:spacing w:before="32"/>
      </w:pPr>
      <w:r w:rsidRPr="00C05A0A">
        <w:t>Sala de reuniones y</w:t>
      </w:r>
      <w:r w:rsidRPr="00C05A0A">
        <w:rPr>
          <w:spacing w:val="-2"/>
        </w:rPr>
        <w:t xml:space="preserve"> </w:t>
      </w:r>
      <w:r w:rsidRPr="00C05A0A">
        <w:t>Gerencia</w:t>
      </w:r>
    </w:p>
    <w:p w:rsidR="00E87F9D" w:rsidRPr="00C05A0A" w:rsidRDefault="00E87F9D">
      <w:pPr>
        <w:pStyle w:val="Textoindependiente"/>
        <w:spacing w:before="4"/>
        <w:rPr>
          <w:sz w:val="27"/>
        </w:rPr>
      </w:pPr>
    </w:p>
    <w:p w:rsidR="00E87F9D" w:rsidRPr="00C05A0A" w:rsidRDefault="00D66B77">
      <w:pPr>
        <w:ind w:left="953"/>
        <w:rPr>
          <w:b/>
        </w:rPr>
      </w:pPr>
      <w:r w:rsidRPr="00C05A0A">
        <w:rPr>
          <w:b/>
          <w:u w:val="single"/>
        </w:rPr>
        <w:t>Edificación N°02</w:t>
      </w:r>
    </w:p>
    <w:p w:rsidR="00E87F9D" w:rsidRPr="00C05A0A" w:rsidRDefault="00E87F9D">
      <w:pPr>
        <w:pStyle w:val="Textoindependiente"/>
        <w:spacing w:before="1"/>
        <w:rPr>
          <w:b/>
          <w:sz w:val="19"/>
        </w:rPr>
      </w:pPr>
    </w:p>
    <w:p w:rsidR="00E87F9D" w:rsidRPr="00C05A0A" w:rsidRDefault="00D66B77">
      <w:pPr>
        <w:pStyle w:val="Prrafodelista"/>
        <w:numPr>
          <w:ilvl w:val="3"/>
          <w:numId w:val="36"/>
        </w:numPr>
        <w:tabs>
          <w:tab w:val="left" w:pos="1519"/>
          <w:tab w:val="left" w:pos="1520"/>
        </w:tabs>
        <w:spacing w:before="101"/>
      </w:pPr>
      <w:r w:rsidRPr="00C05A0A">
        <w:t>R</w:t>
      </w:r>
      <w:r w:rsidR="00C05A0A" w:rsidRPr="00C05A0A">
        <w:t xml:space="preserve">estaurante </w:t>
      </w:r>
      <w:r w:rsidR="002D17FC">
        <w:t xml:space="preserve">y Minimarket </w:t>
      </w:r>
      <w:r w:rsidR="00DE3A8D">
        <w:t xml:space="preserve">ubicados </w:t>
      </w:r>
      <w:r w:rsidR="00C05A0A" w:rsidRPr="00C05A0A">
        <w:t>a ambos lados</w:t>
      </w:r>
      <w:r w:rsidRPr="00C05A0A">
        <w:rPr>
          <w:spacing w:val="-7"/>
        </w:rPr>
        <w:t xml:space="preserve"> </w:t>
      </w:r>
      <w:r w:rsidR="002D17FC">
        <w:rPr>
          <w:spacing w:val="-7"/>
        </w:rPr>
        <w:t>del</w:t>
      </w:r>
      <w:r w:rsidR="00DE3A8D">
        <w:rPr>
          <w:spacing w:val="-7"/>
        </w:rPr>
        <w:t xml:space="preserve"> establecimiento</w:t>
      </w:r>
    </w:p>
    <w:p w:rsidR="00C05A0A" w:rsidRDefault="00C05A0A">
      <w:pPr>
        <w:pStyle w:val="Prrafodelista"/>
        <w:numPr>
          <w:ilvl w:val="3"/>
          <w:numId w:val="36"/>
        </w:numPr>
        <w:tabs>
          <w:tab w:val="left" w:pos="1519"/>
          <w:tab w:val="left" w:pos="1520"/>
        </w:tabs>
        <w:spacing w:before="101"/>
      </w:pPr>
      <w:r w:rsidRPr="00C05A0A">
        <w:t xml:space="preserve">Zona de </w:t>
      </w:r>
      <w:r w:rsidR="00DE3A8D">
        <w:t xml:space="preserve">tanques de </w:t>
      </w:r>
      <w:r w:rsidRPr="00C05A0A">
        <w:t>almacenamiento de combustibles líquidos</w:t>
      </w:r>
    </w:p>
    <w:p w:rsidR="00DE3A8D" w:rsidRPr="00C05A0A" w:rsidRDefault="00DE3A8D">
      <w:pPr>
        <w:pStyle w:val="Prrafodelista"/>
        <w:numPr>
          <w:ilvl w:val="3"/>
          <w:numId w:val="36"/>
        </w:numPr>
        <w:tabs>
          <w:tab w:val="left" w:pos="1519"/>
          <w:tab w:val="left" w:pos="1520"/>
        </w:tabs>
        <w:spacing w:before="101"/>
      </w:pPr>
      <w:r>
        <w:t>Patio de maniobras y zona de despacho</w:t>
      </w:r>
    </w:p>
    <w:p w:rsidR="002D17FC" w:rsidRPr="00C05A0A" w:rsidRDefault="002D17FC" w:rsidP="002D17FC">
      <w:pPr>
        <w:pStyle w:val="Prrafodelista"/>
        <w:numPr>
          <w:ilvl w:val="3"/>
          <w:numId w:val="36"/>
        </w:numPr>
        <w:tabs>
          <w:tab w:val="left" w:pos="1519"/>
          <w:tab w:val="left" w:pos="1520"/>
        </w:tabs>
        <w:spacing w:before="32"/>
      </w:pPr>
      <w:r w:rsidRPr="00C05A0A">
        <w:t>Cuarto de</w:t>
      </w:r>
      <w:r w:rsidRPr="00C05A0A">
        <w:rPr>
          <w:spacing w:val="-2"/>
        </w:rPr>
        <w:t xml:space="preserve"> </w:t>
      </w:r>
      <w:r w:rsidRPr="00C05A0A">
        <w:t>máquinas</w:t>
      </w:r>
    </w:p>
    <w:p w:rsidR="002D17FC" w:rsidRPr="00C05A0A" w:rsidRDefault="002D17FC" w:rsidP="002D17FC">
      <w:pPr>
        <w:pStyle w:val="Prrafodelista"/>
        <w:numPr>
          <w:ilvl w:val="3"/>
          <w:numId w:val="36"/>
        </w:numPr>
        <w:tabs>
          <w:tab w:val="left" w:pos="1519"/>
          <w:tab w:val="left" w:pos="1520"/>
        </w:tabs>
        <w:spacing w:before="32"/>
      </w:pPr>
      <w:r w:rsidRPr="00C05A0A">
        <w:t>Depósito</w:t>
      </w:r>
    </w:p>
    <w:p w:rsidR="00E87F9D" w:rsidRPr="00C05A0A" w:rsidRDefault="00E87F9D">
      <w:pPr>
        <w:pStyle w:val="Textoindependiente"/>
        <w:spacing w:before="2"/>
        <w:rPr>
          <w:sz w:val="27"/>
        </w:rPr>
      </w:pPr>
    </w:p>
    <w:p w:rsidR="00E87F9D" w:rsidRPr="00C05A0A" w:rsidRDefault="00D66B77">
      <w:pPr>
        <w:ind w:left="953"/>
        <w:rPr>
          <w:b/>
        </w:rPr>
      </w:pPr>
      <w:r w:rsidRPr="00C05A0A">
        <w:rPr>
          <w:b/>
          <w:u w:val="single"/>
        </w:rPr>
        <w:t>Edificación N°03</w:t>
      </w:r>
    </w:p>
    <w:p w:rsidR="00E87F9D" w:rsidRPr="00C05A0A" w:rsidRDefault="00E87F9D">
      <w:pPr>
        <w:pStyle w:val="Textoindependiente"/>
        <w:spacing w:before="1"/>
        <w:rPr>
          <w:b/>
          <w:sz w:val="19"/>
        </w:rPr>
      </w:pPr>
    </w:p>
    <w:p w:rsidR="00E87F9D" w:rsidRPr="00C05A0A" w:rsidRDefault="00D66B77">
      <w:pPr>
        <w:pStyle w:val="Prrafodelista"/>
        <w:numPr>
          <w:ilvl w:val="3"/>
          <w:numId w:val="36"/>
        </w:numPr>
        <w:tabs>
          <w:tab w:val="left" w:pos="1519"/>
          <w:tab w:val="left" w:pos="1520"/>
        </w:tabs>
        <w:spacing w:before="101"/>
      </w:pPr>
      <w:r w:rsidRPr="00C05A0A">
        <w:t>Cuarto de tableros y sistemas</w:t>
      </w:r>
    </w:p>
    <w:p w:rsidR="00E87F9D" w:rsidRPr="00C05A0A" w:rsidRDefault="00E87F9D">
      <w:pPr>
        <w:pStyle w:val="Textoindependiente"/>
        <w:spacing w:before="4"/>
        <w:rPr>
          <w:sz w:val="27"/>
        </w:rPr>
      </w:pPr>
    </w:p>
    <w:p w:rsidR="00E87F9D" w:rsidRPr="00C05A0A" w:rsidRDefault="00D66B77">
      <w:pPr>
        <w:pStyle w:val="Textoindependiente"/>
        <w:ind w:left="953"/>
      </w:pPr>
      <w:r w:rsidRPr="00C05A0A">
        <w:t>La Estación de Servicios también brinda los servicios de aire y agua</w:t>
      </w:r>
      <w:r w:rsidR="00DE3A8D">
        <w:t>.</w:t>
      </w:r>
    </w:p>
    <w:p w:rsidR="00E87F9D" w:rsidRDefault="00E87F9D"/>
    <w:p w:rsidR="00DE3A8D" w:rsidRDefault="00DE3A8D"/>
    <w:p w:rsidR="00DE3A8D" w:rsidRDefault="00DE3A8D"/>
    <w:p w:rsidR="00DE3A8D" w:rsidRDefault="00DE3A8D"/>
    <w:p w:rsidR="00DE3A8D" w:rsidRDefault="00DE3A8D"/>
    <w:p w:rsidR="00DE3A8D" w:rsidRDefault="00DE3A8D"/>
    <w:p w:rsidR="00E87F9D" w:rsidRDefault="00D66B77">
      <w:pPr>
        <w:pStyle w:val="Prrafodelista"/>
        <w:numPr>
          <w:ilvl w:val="2"/>
          <w:numId w:val="36"/>
        </w:numPr>
        <w:tabs>
          <w:tab w:val="left" w:pos="954"/>
        </w:tabs>
        <w:spacing w:before="80"/>
        <w:ind w:hanging="287"/>
        <w:rPr>
          <w:b/>
        </w:rPr>
      </w:pPr>
      <w:r>
        <w:rPr>
          <w:b/>
        </w:rPr>
        <w:t>Patio de</w:t>
      </w:r>
      <w:r>
        <w:rPr>
          <w:b/>
          <w:spacing w:val="-3"/>
        </w:rPr>
        <w:t xml:space="preserve"> </w:t>
      </w:r>
      <w:r>
        <w:rPr>
          <w:b/>
        </w:rPr>
        <w:t>maniobras</w:t>
      </w:r>
    </w:p>
    <w:p w:rsidR="00E87F9D" w:rsidRDefault="00E87F9D">
      <w:pPr>
        <w:pStyle w:val="Textoindependiente"/>
        <w:rPr>
          <w:b/>
        </w:rPr>
      </w:pPr>
    </w:p>
    <w:p w:rsidR="00E87F9D" w:rsidRDefault="00D66B77">
      <w:pPr>
        <w:spacing w:before="1"/>
        <w:ind w:left="953"/>
        <w:rPr>
          <w:b/>
        </w:rPr>
      </w:pPr>
      <w:r>
        <w:rPr>
          <w:b/>
          <w:u w:val="single"/>
        </w:rPr>
        <w:t>Zona de almacenamiento de Combustibles Líquidos y GLP:</w:t>
      </w:r>
    </w:p>
    <w:p w:rsidR="00E87F9D" w:rsidRDefault="00E87F9D">
      <w:pPr>
        <w:pStyle w:val="Textoindependiente"/>
        <w:spacing w:before="8"/>
        <w:rPr>
          <w:b/>
          <w:sz w:val="11"/>
        </w:rPr>
      </w:pPr>
    </w:p>
    <w:p w:rsidR="00E87F9D" w:rsidRDefault="00D66B77">
      <w:pPr>
        <w:pStyle w:val="Textoindependiente"/>
        <w:spacing w:before="57" w:line="268" w:lineRule="auto"/>
        <w:ind w:left="953" w:right="225"/>
        <w:jc w:val="both"/>
      </w:pPr>
      <w:r>
        <w:t xml:space="preserve">La Estación de Servicios cuenta con </w:t>
      </w:r>
      <w:r w:rsidR="00C05A0A">
        <w:t xml:space="preserve">CINCO </w:t>
      </w:r>
      <w:r>
        <w:t>(0</w:t>
      </w:r>
      <w:r w:rsidR="00C05A0A">
        <w:t>5</w:t>
      </w:r>
      <w:r>
        <w:t>) tanques de almacenamiento</w:t>
      </w:r>
      <w:r w:rsidR="00FF1546">
        <w:t xml:space="preserve"> de combustibles</w:t>
      </w:r>
      <w:r>
        <w:t>. A continuación, se mencionan los tanques de almacenamiento con los que cuenta nuestro establecimiento, además del tipo de combustible que contiene y su capacidad de almacenamiento.</w:t>
      </w:r>
    </w:p>
    <w:p w:rsidR="00E87F9D" w:rsidRDefault="00E87F9D">
      <w:pPr>
        <w:pStyle w:val="Textoindependiente"/>
      </w:pPr>
    </w:p>
    <w:p w:rsidR="00E87F9D" w:rsidRDefault="00E87F9D">
      <w:pPr>
        <w:pStyle w:val="Textoindependiente"/>
        <w:spacing w:before="2"/>
      </w:pPr>
    </w:p>
    <w:p w:rsidR="00E87F9D" w:rsidRDefault="00D66B77">
      <w:pPr>
        <w:tabs>
          <w:tab w:val="left" w:pos="2599"/>
        </w:tabs>
        <w:ind w:left="905"/>
        <w:jc w:val="both"/>
        <w:rPr>
          <w:b/>
          <w:sz w:val="20"/>
        </w:rPr>
      </w:pPr>
      <w:r>
        <w:rPr>
          <w:b/>
          <w:sz w:val="20"/>
        </w:rPr>
        <w:t>Cuadro</w:t>
      </w:r>
      <w:r>
        <w:rPr>
          <w:b/>
          <w:spacing w:val="-3"/>
          <w:sz w:val="20"/>
        </w:rPr>
        <w:t xml:space="preserve"> </w:t>
      </w:r>
      <w:r>
        <w:rPr>
          <w:b/>
          <w:sz w:val="20"/>
        </w:rPr>
        <w:t>N°02.</w:t>
      </w:r>
      <w:r>
        <w:rPr>
          <w:b/>
          <w:sz w:val="20"/>
        </w:rPr>
        <w:tab/>
        <w:t>Distribución actual de los tanques de almacenamiento</w:t>
      </w:r>
      <w:r w:rsidR="00FF1546">
        <w:rPr>
          <w:b/>
          <w:sz w:val="20"/>
        </w:rPr>
        <w:t xml:space="preserve"> aprobados</w:t>
      </w:r>
    </w:p>
    <w:p w:rsidR="00E87F9D" w:rsidRDefault="00E87F9D">
      <w:pPr>
        <w:pStyle w:val="Textoindependiente"/>
        <w:spacing w:before="2"/>
        <w:rPr>
          <w:b/>
          <w:sz w:val="20"/>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947"/>
        <w:gridCol w:w="1882"/>
        <w:gridCol w:w="1985"/>
      </w:tblGrid>
      <w:tr w:rsidR="00E87F9D" w:rsidTr="00C05A0A">
        <w:trPr>
          <w:trHeight w:val="299"/>
        </w:trPr>
        <w:tc>
          <w:tcPr>
            <w:tcW w:w="1133" w:type="dxa"/>
          </w:tcPr>
          <w:p w:rsidR="00E87F9D" w:rsidRDefault="00D66B77">
            <w:pPr>
              <w:pStyle w:val="TableParagraph"/>
              <w:ind w:left="101" w:right="96"/>
              <w:jc w:val="center"/>
              <w:rPr>
                <w:rFonts w:ascii="Calibri" w:hAnsi="Calibri"/>
                <w:b/>
                <w:sz w:val="20"/>
              </w:rPr>
            </w:pPr>
            <w:r>
              <w:rPr>
                <w:rFonts w:ascii="Calibri" w:hAnsi="Calibri"/>
                <w:b/>
                <w:sz w:val="20"/>
              </w:rPr>
              <w:t>Nº Tanque</w:t>
            </w:r>
          </w:p>
        </w:tc>
        <w:tc>
          <w:tcPr>
            <w:tcW w:w="1947" w:type="dxa"/>
          </w:tcPr>
          <w:p w:rsidR="00E87F9D" w:rsidRDefault="00D66B77">
            <w:pPr>
              <w:pStyle w:val="TableParagraph"/>
              <w:ind w:left="196" w:right="67"/>
              <w:jc w:val="center"/>
              <w:rPr>
                <w:rFonts w:ascii="Calibri" w:hAnsi="Calibri"/>
                <w:b/>
                <w:sz w:val="20"/>
              </w:rPr>
            </w:pPr>
            <w:r>
              <w:rPr>
                <w:rFonts w:ascii="Calibri" w:hAnsi="Calibri"/>
                <w:b/>
                <w:sz w:val="20"/>
              </w:rPr>
              <w:t>Nº Compartimiento</w:t>
            </w:r>
          </w:p>
        </w:tc>
        <w:tc>
          <w:tcPr>
            <w:tcW w:w="1882" w:type="dxa"/>
          </w:tcPr>
          <w:p w:rsidR="00E87F9D" w:rsidRDefault="00D66B77">
            <w:pPr>
              <w:pStyle w:val="TableParagraph"/>
              <w:ind w:left="685"/>
              <w:rPr>
                <w:rFonts w:ascii="Calibri"/>
                <w:b/>
                <w:sz w:val="20"/>
              </w:rPr>
            </w:pPr>
            <w:r>
              <w:rPr>
                <w:rFonts w:ascii="Calibri"/>
                <w:b/>
                <w:sz w:val="20"/>
              </w:rPr>
              <w:t>Producto</w:t>
            </w:r>
          </w:p>
        </w:tc>
        <w:tc>
          <w:tcPr>
            <w:tcW w:w="1985" w:type="dxa"/>
          </w:tcPr>
          <w:p w:rsidR="00E87F9D" w:rsidRDefault="00D66B77">
            <w:pPr>
              <w:pStyle w:val="TableParagraph"/>
              <w:ind w:left="178"/>
              <w:rPr>
                <w:rFonts w:ascii="Calibri"/>
                <w:b/>
                <w:sz w:val="20"/>
              </w:rPr>
            </w:pPr>
            <w:r>
              <w:rPr>
                <w:rFonts w:ascii="Calibri"/>
                <w:b/>
                <w:sz w:val="20"/>
              </w:rPr>
              <w:t>Capacidad (Galones)</w:t>
            </w:r>
          </w:p>
        </w:tc>
      </w:tr>
      <w:tr w:rsidR="00E87F9D" w:rsidTr="00C05A0A">
        <w:trPr>
          <w:trHeight w:val="299"/>
        </w:trPr>
        <w:tc>
          <w:tcPr>
            <w:tcW w:w="1133" w:type="dxa"/>
          </w:tcPr>
          <w:p w:rsidR="00E87F9D" w:rsidRDefault="00D66B77">
            <w:pPr>
              <w:pStyle w:val="TableParagraph"/>
              <w:ind w:left="9"/>
              <w:jc w:val="center"/>
              <w:rPr>
                <w:rFonts w:ascii="Calibri"/>
                <w:sz w:val="20"/>
              </w:rPr>
            </w:pPr>
            <w:r>
              <w:rPr>
                <w:rFonts w:ascii="Calibri"/>
                <w:w w:val="99"/>
                <w:sz w:val="20"/>
              </w:rPr>
              <w:t>1</w:t>
            </w:r>
          </w:p>
        </w:tc>
        <w:tc>
          <w:tcPr>
            <w:tcW w:w="1947" w:type="dxa"/>
          </w:tcPr>
          <w:p w:rsidR="00E87F9D" w:rsidRDefault="00D66B77">
            <w:pPr>
              <w:pStyle w:val="TableParagraph"/>
              <w:ind w:left="78"/>
              <w:jc w:val="center"/>
              <w:rPr>
                <w:rFonts w:ascii="Calibri"/>
                <w:sz w:val="20"/>
              </w:rPr>
            </w:pPr>
            <w:r>
              <w:rPr>
                <w:rFonts w:ascii="Calibri"/>
                <w:w w:val="99"/>
                <w:sz w:val="20"/>
              </w:rPr>
              <w:t>1</w:t>
            </w:r>
          </w:p>
        </w:tc>
        <w:tc>
          <w:tcPr>
            <w:tcW w:w="1882" w:type="dxa"/>
          </w:tcPr>
          <w:p w:rsidR="00E87F9D" w:rsidRDefault="00FC090A" w:rsidP="005400E8">
            <w:pPr>
              <w:pStyle w:val="TableParagraph"/>
              <w:ind w:right="231"/>
              <w:jc w:val="center"/>
              <w:rPr>
                <w:rFonts w:ascii="Calibri"/>
                <w:sz w:val="20"/>
              </w:rPr>
            </w:pPr>
            <w:r>
              <w:rPr>
                <w:rFonts w:ascii="Calibri"/>
                <w:sz w:val="20"/>
              </w:rPr>
              <w:t>GASOHOL 98 PLUS</w:t>
            </w:r>
          </w:p>
        </w:tc>
        <w:tc>
          <w:tcPr>
            <w:tcW w:w="1985" w:type="dxa"/>
          </w:tcPr>
          <w:p w:rsidR="00E87F9D" w:rsidRDefault="00C72AC1">
            <w:pPr>
              <w:pStyle w:val="TableParagraph"/>
              <w:ind w:left="7" w:right="142"/>
              <w:jc w:val="center"/>
              <w:rPr>
                <w:rFonts w:ascii="Calibri"/>
                <w:sz w:val="20"/>
              </w:rPr>
            </w:pPr>
            <w:r>
              <w:rPr>
                <w:rFonts w:ascii="Calibri"/>
                <w:sz w:val="20"/>
              </w:rPr>
              <w:t>5,000</w:t>
            </w:r>
          </w:p>
        </w:tc>
      </w:tr>
      <w:tr w:rsidR="00E87F9D" w:rsidTr="00C05A0A">
        <w:trPr>
          <w:trHeight w:val="299"/>
        </w:trPr>
        <w:tc>
          <w:tcPr>
            <w:tcW w:w="1133" w:type="dxa"/>
            <w:tcBorders>
              <w:top w:val="nil"/>
            </w:tcBorders>
          </w:tcPr>
          <w:p w:rsidR="00CB632D" w:rsidRDefault="00CB632D">
            <w:pPr>
              <w:rPr>
                <w:sz w:val="2"/>
                <w:szCs w:val="2"/>
              </w:rPr>
            </w:pPr>
            <w:r>
              <w:rPr>
                <w:sz w:val="2"/>
                <w:szCs w:val="2"/>
              </w:rPr>
              <w:t>22</w:t>
            </w:r>
          </w:p>
          <w:p w:rsidR="00CB632D" w:rsidRPr="00CB632D" w:rsidRDefault="00CB632D" w:rsidP="00CB632D">
            <w:pPr>
              <w:rPr>
                <w:sz w:val="2"/>
                <w:szCs w:val="2"/>
              </w:rPr>
            </w:pPr>
          </w:p>
          <w:p w:rsidR="00CB632D" w:rsidRDefault="00CB632D" w:rsidP="00CB632D">
            <w:pPr>
              <w:rPr>
                <w:sz w:val="2"/>
                <w:szCs w:val="2"/>
              </w:rPr>
            </w:pPr>
          </w:p>
          <w:p w:rsidR="00CB632D" w:rsidRDefault="00CB632D" w:rsidP="00CB632D">
            <w:pPr>
              <w:rPr>
                <w:sz w:val="2"/>
                <w:szCs w:val="2"/>
              </w:rPr>
            </w:pPr>
          </w:p>
          <w:p w:rsidR="00CB632D" w:rsidRDefault="00CB632D" w:rsidP="00CB632D">
            <w:pPr>
              <w:rPr>
                <w:sz w:val="2"/>
                <w:szCs w:val="2"/>
              </w:rPr>
            </w:pPr>
          </w:p>
          <w:p w:rsidR="00E87F9D" w:rsidRPr="00CB632D" w:rsidRDefault="00CB632D" w:rsidP="00CB632D">
            <w:pPr>
              <w:jc w:val="center"/>
              <w:rPr>
                <w:sz w:val="20"/>
                <w:szCs w:val="20"/>
              </w:rPr>
            </w:pPr>
            <w:r w:rsidRPr="00CB632D">
              <w:rPr>
                <w:sz w:val="20"/>
                <w:szCs w:val="20"/>
              </w:rPr>
              <w:t>2</w:t>
            </w:r>
          </w:p>
        </w:tc>
        <w:tc>
          <w:tcPr>
            <w:tcW w:w="1947" w:type="dxa"/>
          </w:tcPr>
          <w:p w:rsidR="00E87F9D" w:rsidRDefault="00CB632D">
            <w:pPr>
              <w:pStyle w:val="TableParagraph"/>
              <w:ind w:left="78"/>
              <w:jc w:val="center"/>
              <w:rPr>
                <w:rFonts w:ascii="Calibri"/>
                <w:sz w:val="20"/>
              </w:rPr>
            </w:pPr>
            <w:r>
              <w:rPr>
                <w:rFonts w:ascii="Calibri"/>
                <w:w w:val="99"/>
                <w:sz w:val="20"/>
              </w:rPr>
              <w:t>1</w:t>
            </w:r>
          </w:p>
        </w:tc>
        <w:tc>
          <w:tcPr>
            <w:tcW w:w="1882" w:type="dxa"/>
          </w:tcPr>
          <w:p w:rsidR="00E87F9D" w:rsidRDefault="00C72AC1" w:rsidP="005400E8">
            <w:pPr>
              <w:pStyle w:val="TableParagraph"/>
              <w:ind w:right="231"/>
              <w:jc w:val="center"/>
              <w:rPr>
                <w:rFonts w:ascii="Calibri"/>
                <w:sz w:val="20"/>
              </w:rPr>
            </w:pPr>
            <w:r>
              <w:rPr>
                <w:rFonts w:ascii="Calibri"/>
                <w:sz w:val="20"/>
              </w:rPr>
              <w:t xml:space="preserve">DIESEL </w:t>
            </w:r>
            <w:r w:rsidR="00C05A0A">
              <w:rPr>
                <w:rFonts w:ascii="Calibri"/>
                <w:sz w:val="20"/>
              </w:rPr>
              <w:t>B</w:t>
            </w:r>
            <w:r w:rsidR="00FC090A">
              <w:rPr>
                <w:rFonts w:ascii="Calibri"/>
                <w:sz w:val="20"/>
              </w:rPr>
              <w:t>5 S-50</w:t>
            </w:r>
          </w:p>
        </w:tc>
        <w:tc>
          <w:tcPr>
            <w:tcW w:w="1985" w:type="dxa"/>
          </w:tcPr>
          <w:p w:rsidR="00E87F9D" w:rsidRDefault="00C72AC1" w:rsidP="00C72AC1">
            <w:pPr>
              <w:pStyle w:val="TableParagraph"/>
              <w:ind w:left="7" w:right="142"/>
              <w:jc w:val="center"/>
              <w:rPr>
                <w:rFonts w:ascii="Calibri"/>
                <w:sz w:val="20"/>
              </w:rPr>
            </w:pPr>
            <w:r>
              <w:rPr>
                <w:rFonts w:ascii="Calibri"/>
                <w:sz w:val="20"/>
              </w:rPr>
              <w:t>5,000</w:t>
            </w:r>
          </w:p>
        </w:tc>
      </w:tr>
      <w:tr w:rsidR="00E87F9D" w:rsidTr="00C05A0A">
        <w:trPr>
          <w:trHeight w:val="299"/>
        </w:trPr>
        <w:tc>
          <w:tcPr>
            <w:tcW w:w="1133" w:type="dxa"/>
          </w:tcPr>
          <w:p w:rsidR="00E87F9D" w:rsidRDefault="00CB632D" w:rsidP="00CB632D">
            <w:pPr>
              <w:pStyle w:val="TableParagraph"/>
              <w:spacing w:before="29"/>
              <w:ind w:left="9"/>
              <w:jc w:val="center"/>
              <w:rPr>
                <w:rFonts w:ascii="Calibri"/>
                <w:sz w:val="20"/>
              </w:rPr>
            </w:pPr>
            <w:r>
              <w:rPr>
                <w:rFonts w:ascii="Calibri"/>
                <w:w w:val="99"/>
                <w:sz w:val="20"/>
              </w:rPr>
              <w:t>3</w:t>
            </w:r>
          </w:p>
        </w:tc>
        <w:tc>
          <w:tcPr>
            <w:tcW w:w="1947" w:type="dxa"/>
          </w:tcPr>
          <w:p w:rsidR="00E87F9D" w:rsidRDefault="00D66B77">
            <w:pPr>
              <w:pStyle w:val="TableParagraph"/>
              <w:ind w:left="78"/>
              <w:jc w:val="center"/>
              <w:rPr>
                <w:rFonts w:ascii="Calibri"/>
                <w:sz w:val="20"/>
              </w:rPr>
            </w:pPr>
            <w:r>
              <w:rPr>
                <w:rFonts w:ascii="Calibri"/>
                <w:w w:val="99"/>
                <w:sz w:val="20"/>
              </w:rPr>
              <w:t>1</w:t>
            </w:r>
          </w:p>
        </w:tc>
        <w:tc>
          <w:tcPr>
            <w:tcW w:w="1882" w:type="dxa"/>
          </w:tcPr>
          <w:p w:rsidR="00E87F9D" w:rsidRDefault="00C72AC1" w:rsidP="005400E8">
            <w:pPr>
              <w:pStyle w:val="TableParagraph"/>
              <w:jc w:val="center"/>
              <w:rPr>
                <w:rFonts w:ascii="Calibri"/>
                <w:sz w:val="20"/>
              </w:rPr>
            </w:pPr>
            <w:r>
              <w:rPr>
                <w:rFonts w:ascii="Calibri"/>
                <w:sz w:val="20"/>
              </w:rPr>
              <w:t>GASO</w:t>
            </w:r>
            <w:r w:rsidR="00FC090A">
              <w:rPr>
                <w:rFonts w:ascii="Calibri"/>
                <w:sz w:val="20"/>
              </w:rPr>
              <w:t xml:space="preserve">HOL </w:t>
            </w:r>
            <w:r>
              <w:rPr>
                <w:rFonts w:ascii="Calibri"/>
                <w:sz w:val="20"/>
              </w:rPr>
              <w:t>90</w:t>
            </w:r>
            <w:r w:rsidR="00FC090A">
              <w:rPr>
                <w:rFonts w:ascii="Calibri"/>
                <w:sz w:val="20"/>
              </w:rPr>
              <w:t xml:space="preserve"> PLUS</w:t>
            </w:r>
          </w:p>
        </w:tc>
        <w:tc>
          <w:tcPr>
            <w:tcW w:w="1985" w:type="dxa"/>
          </w:tcPr>
          <w:p w:rsidR="00E87F9D" w:rsidRDefault="00C72AC1">
            <w:pPr>
              <w:pStyle w:val="TableParagraph"/>
              <w:ind w:left="7" w:right="142"/>
              <w:jc w:val="center"/>
              <w:rPr>
                <w:rFonts w:ascii="Calibri"/>
                <w:sz w:val="20"/>
              </w:rPr>
            </w:pPr>
            <w:r>
              <w:rPr>
                <w:rFonts w:ascii="Calibri"/>
                <w:sz w:val="20"/>
              </w:rPr>
              <w:t>5</w:t>
            </w:r>
            <w:r w:rsidR="00D66B77">
              <w:rPr>
                <w:rFonts w:ascii="Calibri"/>
                <w:sz w:val="20"/>
              </w:rPr>
              <w:t>,000</w:t>
            </w:r>
          </w:p>
        </w:tc>
      </w:tr>
      <w:tr w:rsidR="00E87F9D" w:rsidTr="00C05A0A">
        <w:trPr>
          <w:trHeight w:val="299"/>
        </w:trPr>
        <w:tc>
          <w:tcPr>
            <w:tcW w:w="1133" w:type="dxa"/>
          </w:tcPr>
          <w:p w:rsidR="00E87F9D" w:rsidRDefault="00CB632D">
            <w:pPr>
              <w:pStyle w:val="TableParagraph"/>
              <w:spacing w:before="29"/>
              <w:ind w:left="9"/>
              <w:jc w:val="center"/>
              <w:rPr>
                <w:rFonts w:ascii="Calibri"/>
                <w:sz w:val="20"/>
              </w:rPr>
            </w:pPr>
            <w:r>
              <w:rPr>
                <w:rFonts w:ascii="Calibri"/>
                <w:w w:val="99"/>
                <w:sz w:val="20"/>
              </w:rPr>
              <w:t>4</w:t>
            </w:r>
          </w:p>
        </w:tc>
        <w:tc>
          <w:tcPr>
            <w:tcW w:w="1947" w:type="dxa"/>
          </w:tcPr>
          <w:p w:rsidR="00E87F9D" w:rsidRDefault="00D66B77">
            <w:pPr>
              <w:pStyle w:val="TableParagraph"/>
              <w:ind w:left="78"/>
              <w:jc w:val="center"/>
              <w:rPr>
                <w:rFonts w:ascii="Calibri"/>
                <w:sz w:val="20"/>
              </w:rPr>
            </w:pPr>
            <w:r>
              <w:rPr>
                <w:rFonts w:ascii="Calibri"/>
                <w:w w:val="99"/>
                <w:sz w:val="20"/>
              </w:rPr>
              <w:t>1</w:t>
            </w:r>
          </w:p>
        </w:tc>
        <w:tc>
          <w:tcPr>
            <w:tcW w:w="1882" w:type="dxa"/>
          </w:tcPr>
          <w:p w:rsidR="00E87F9D" w:rsidRDefault="00C72AC1" w:rsidP="005400E8">
            <w:pPr>
              <w:pStyle w:val="TableParagraph"/>
              <w:ind w:right="231"/>
              <w:jc w:val="center"/>
              <w:rPr>
                <w:rFonts w:ascii="Calibri"/>
                <w:sz w:val="20"/>
              </w:rPr>
            </w:pPr>
            <w:r>
              <w:rPr>
                <w:rFonts w:ascii="Calibri"/>
                <w:sz w:val="20"/>
              </w:rPr>
              <w:t>GASO</w:t>
            </w:r>
            <w:r w:rsidR="005400E8">
              <w:rPr>
                <w:rFonts w:ascii="Calibri"/>
                <w:sz w:val="20"/>
              </w:rPr>
              <w:t>HOL 95</w:t>
            </w:r>
          </w:p>
        </w:tc>
        <w:tc>
          <w:tcPr>
            <w:tcW w:w="1985" w:type="dxa"/>
          </w:tcPr>
          <w:p w:rsidR="00E87F9D" w:rsidRDefault="00C72AC1">
            <w:pPr>
              <w:pStyle w:val="TableParagraph"/>
              <w:ind w:left="7" w:right="142"/>
              <w:jc w:val="center"/>
              <w:rPr>
                <w:rFonts w:ascii="Calibri"/>
                <w:sz w:val="20"/>
              </w:rPr>
            </w:pPr>
            <w:r>
              <w:rPr>
                <w:rFonts w:ascii="Calibri"/>
                <w:sz w:val="20"/>
              </w:rPr>
              <w:t>5</w:t>
            </w:r>
            <w:r w:rsidR="00D66B77">
              <w:rPr>
                <w:rFonts w:ascii="Calibri"/>
                <w:sz w:val="20"/>
              </w:rPr>
              <w:t>,000</w:t>
            </w:r>
          </w:p>
        </w:tc>
      </w:tr>
      <w:tr w:rsidR="00E87F9D" w:rsidTr="00C05A0A">
        <w:trPr>
          <w:trHeight w:val="302"/>
        </w:trPr>
        <w:tc>
          <w:tcPr>
            <w:tcW w:w="1133" w:type="dxa"/>
          </w:tcPr>
          <w:p w:rsidR="00E87F9D" w:rsidRDefault="00CB632D">
            <w:pPr>
              <w:pStyle w:val="TableParagraph"/>
              <w:spacing w:before="29"/>
              <w:ind w:left="9"/>
              <w:jc w:val="center"/>
              <w:rPr>
                <w:rFonts w:ascii="Calibri"/>
                <w:sz w:val="20"/>
              </w:rPr>
            </w:pPr>
            <w:r>
              <w:rPr>
                <w:rFonts w:ascii="Calibri"/>
                <w:w w:val="99"/>
                <w:sz w:val="20"/>
              </w:rPr>
              <w:t>5</w:t>
            </w:r>
          </w:p>
        </w:tc>
        <w:tc>
          <w:tcPr>
            <w:tcW w:w="1947" w:type="dxa"/>
          </w:tcPr>
          <w:p w:rsidR="00E87F9D" w:rsidRDefault="00D66B77">
            <w:pPr>
              <w:pStyle w:val="TableParagraph"/>
              <w:spacing w:before="2"/>
              <w:ind w:left="78"/>
              <w:jc w:val="center"/>
              <w:rPr>
                <w:rFonts w:ascii="Calibri"/>
                <w:sz w:val="20"/>
              </w:rPr>
            </w:pPr>
            <w:r>
              <w:rPr>
                <w:rFonts w:ascii="Calibri"/>
                <w:w w:val="99"/>
                <w:sz w:val="20"/>
              </w:rPr>
              <w:t>1</w:t>
            </w:r>
          </w:p>
        </w:tc>
        <w:tc>
          <w:tcPr>
            <w:tcW w:w="1882" w:type="dxa"/>
          </w:tcPr>
          <w:p w:rsidR="00E87F9D" w:rsidRDefault="00C72AC1" w:rsidP="005400E8">
            <w:pPr>
              <w:pStyle w:val="TableParagraph"/>
              <w:spacing w:before="2"/>
              <w:ind w:right="231"/>
              <w:jc w:val="center"/>
              <w:rPr>
                <w:rFonts w:ascii="Calibri"/>
                <w:sz w:val="20"/>
              </w:rPr>
            </w:pPr>
            <w:r>
              <w:rPr>
                <w:rFonts w:ascii="Calibri"/>
                <w:sz w:val="20"/>
              </w:rPr>
              <w:t>DIESEL</w:t>
            </w:r>
            <w:r w:rsidR="005400E8">
              <w:rPr>
                <w:rFonts w:ascii="Calibri"/>
                <w:sz w:val="20"/>
              </w:rPr>
              <w:t xml:space="preserve"> </w:t>
            </w:r>
            <w:r w:rsidR="00C05A0A">
              <w:rPr>
                <w:rFonts w:ascii="Calibri"/>
                <w:sz w:val="20"/>
              </w:rPr>
              <w:t>B</w:t>
            </w:r>
            <w:r w:rsidR="005400E8">
              <w:rPr>
                <w:rFonts w:ascii="Calibri"/>
                <w:sz w:val="20"/>
              </w:rPr>
              <w:t>5 S-50</w:t>
            </w:r>
          </w:p>
        </w:tc>
        <w:tc>
          <w:tcPr>
            <w:tcW w:w="1985" w:type="dxa"/>
          </w:tcPr>
          <w:p w:rsidR="00E87F9D" w:rsidRDefault="00C72AC1">
            <w:pPr>
              <w:pStyle w:val="TableParagraph"/>
              <w:spacing w:before="2"/>
              <w:ind w:left="7" w:right="142"/>
              <w:jc w:val="center"/>
              <w:rPr>
                <w:rFonts w:ascii="Calibri"/>
                <w:sz w:val="20"/>
              </w:rPr>
            </w:pPr>
            <w:r>
              <w:rPr>
                <w:rFonts w:ascii="Calibri"/>
                <w:sz w:val="20"/>
              </w:rPr>
              <w:t>10</w:t>
            </w:r>
            <w:r w:rsidR="00D66B77">
              <w:rPr>
                <w:rFonts w:ascii="Calibri"/>
                <w:sz w:val="20"/>
              </w:rPr>
              <w:t>,000</w:t>
            </w:r>
          </w:p>
        </w:tc>
      </w:tr>
      <w:tr w:rsidR="00E87F9D" w:rsidTr="00C05A0A">
        <w:trPr>
          <w:trHeight w:val="489"/>
        </w:trPr>
        <w:tc>
          <w:tcPr>
            <w:tcW w:w="3080" w:type="dxa"/>
            <w:gridSpan w:val="2"/>
            <w:tcBorders>
              <w:left w:val="nil"/>
              <w:bottom w:val="nil"/>
            </w:tcBorders>
          </w:tcPr>
          <w:p w:rsidR="00E87F9D" w:rsidRDefault="00E87F9D">
            <w:pPr>
              <w:pStyle w:val="TableParagraph"/>
              <w:rPr>
                <w:rFonts w:ascii="Times New Roman"/>
                <w:sz w:val="20"/>
              </w:rPr>
            </w:pPr>
          </w:p>
        </w:tc>
        <w:tc>
          <w:tcPr>
            <w:tcW w:w="1882" w:type="dxa"/>
          </w:tcPr>
          <w:p w:rsidR="00E87F9D" w:rsidRDefault="00D66B77" w:rsidP="005400E8">
            <w:pPr>
              <w:pStyle w:val="TableParagraph"/>
              <w:spacing w:before="122"/>
              <w:ind w:right="214"/>
              <w:jc w:val="center"/>
              <w:rPr>
                <w:rFonts w:ascii="Calibri"/>
                <w:b/>
                <w:sz w:val="20"/>
              </w:rPr>
            </w:pPr>
            <w:r>
              <w:rPr>
                <w:rFonts w:ascii="Calibri"/>
                <w:b/>
                <w:sz w:val="20"/>
              </w:rPr>
              <w:t>Capacidad Total</w:t>
            </w:r>
          </w:p>
        </w:tc>
        <w:tc>
          <w:tcPr>
            <w:tcW w:w="1985" w:type="dxa"/>
          </w:tcPr>
          <w:p w:rsidR="00E87F9D" w:rsidRDefault="00D66B77" w:rsidP="00064B40">
            <w:pPr>
              <w:pStyle w:val="TableParagraph"/>
              <w:spacing w:before="122"/>
              <w:ind w:left="639"/>
              <w:rPr>
                <w:rFonts w:ascii="Calibri"/>
                <w:b/>
                <w:sz w:val="20"/>
              </w:rPr>
            </w:pPr>
            <w:r>
              <w:rPr>
                <w:rFonts w:ascii="Calibri"/>
                <w:b/>
                <w:sz w:val="20"/>
              </w:rPr>
              <w:t>3</w:t>
            </w:r>
            <w:r w:rsidR="00064B40">
              <w:rPr>
                <w:rFonts w:ascii="Calibri"/>
                <w:b/>
                <w:sz w:val="20"/>
              </w:rPr>
              <w:t>0</w:t>
            </w:r>
            <w:r w:rsidR="00C72AC1">
              <w:rPr>
                <w:rFonts w:ascii="Calibri"/>
                <w:b/>
                <w:sz w:val="20"/>
              </w:rPr>
              <w:t>,</w:t>
            </w:r>
            <w:r w:rsidR="00064B40">
              <w:rPr>
                <w:rFonts w:ascii="Calibri"/>
                <w:b/>
                <w:sz w:val="20"/>
              </w:rPr>
              <w:t>0</w:t>
            </w:r>
            <w:r>
              <w:rPr>
                <w:rFonts w:ascii="Calibri"/>
                <w:b/>
                <w:sz w:val="20"/>
              </w:rPr>
              <w:t>00</w:t>
            </w:r>
          </w:p>
        </w:tc>
      </w:tr>
    </w:tbl>
    <w:p w:rsidR="00E87F9D" w:rsidRDefault="00E87F9D">
      <w:pPr>
        <w:pStyle w:val="Textoindependiente"/>
        <w:spacing w:before="5"/>
        <w:rPr>
          <w:b/>
          <w:sz w:val="18"/>
        </w:rPr>
      </w:pPr>
    </w:p>
    <w:p w:rsidR="00C05A0A" w:rsidRDefault="00C05A0A">
      <w:pPr>
        <w:spacing w:before="1"/>
        <w:ind w:left="953"/>
        <w:jc w:val="both"/>
        <w:rPr>
          <w:b/>
          <w:u w:val="single"/>
        </w:rPr>
      </w:pPr>
    </w:p>
    <w:p w:rsidR="00E87F9D" w:rsidRDefault="00D66B77">
      <w:pPr>
        <w:spacing w:before="1"/>
        <w:ind w:left="953"/>
        <w:jc w:val="both"/>
        <w:rPr>
          <w:b/>
        </w:rPr>
      </w:pPr>
      <w:r>
        <w:rPr>
          <w:b/>
          <w:u w:val="single"/>
        </w:rPr>
        <w:t>Zona de despacho:</w:t>
      </w:r>
    </w:p>
    <w:p w:rsidR="00E87F9D" w:rsidRDefault="00E87F9D">
      <w:pPr>
        <w:pStyle w:val="Textoindependiente"/>
        <w:spacing w:before="6"/>
        <w:rPr>
          <w:b/>
          <w:sz w:val="11"/>
        </w:rPr>
      </w:pPr>
    </w:p>
    <w:p w:rsidR="00E87F9D" w:rsidRDefault="00D66B77">
      <w:pPr>
        <w:pStyle w:val="Textoindependiente"/>
        <w:spacing w:before="56" w:line="268" w:lineRule="auto"/>
        <w:ind w:left="953" w:right="224"/>
        <w:jc w:val="both"/>
      </w:pPr>
      <w:r>
        <w:t>El establec</w:t>
      </w:r>
      <w:r w:rsidR="00AD45C8">
        <w:t xml:space="preserve">imiento actualmente cuenta con </w:t>
      </w:r>
      <w:r w:rsidR="005400E8">
        <w:t>cinco</w:t>
      </w:r>
      <w:r w:rsidR="00AD45C8">
        <w:t xml:space="preserve"> </w:t>
      </w:r>
      <w:r>
        <w:t>(0</w:t>
      </w:r>
      <w:r w:rsidR="005400E8">
        <w:t>5</w:t>
      </w:r>
      <w:r>
        <w:t>) islas de despacho de combustibles líquidos</w:t>
      </w:r>
      <w:r w:rsidR="00CA14F4">
        <w:t xml:space="preserve"> aprobadas</w:t>
      </w:r>
      <w:r>
        <w:t>, estas islas cuentan con sus defensas anti impacto y techo canopy, a continuación, se detallan las islas de despacho en mención:</w:t>
      </w:r>
    </w:p>
    <w:p w:rsidR="00E87F9D" w:rsidRDefault="00E87F9D">
      <w:pPr>
        <w:pStyle w:val="Textoindependiente"/>
      </w:pPr>
    </w:p>
    <w:p w:rsidR="00E87F9D" w:rsidRDefault="00E87F9D">
      <w:pPr>
        <w:pStyle w:val="Textoindependiente"/>
        <w:spacing w:before="3"/>
      </w:pPr>
    </w:p>
    <w:p w:rsidR="00E87F9D" w:rsidRDefault="00D66B77">
      <w:pPr>
        <w:tabs>
          <w:tab w:val="left" w:pos="1694"/>
        </w:tabs>
        <w:ind w:right="129"/>
        <w:jc w:val="center"/>
        <w:rPr>
          <w:b/>
          <w:sz w:val="20"/>
        </w:rPr>
      </w:pPr>
      <w:r>
        <w:rPr>
          <w:b/>
          <w:sz w:val="20"/>
        </w:rPr>
        <w:t>Cuadro</w:t>
      </w:r>
      <w:r>
        <w:rPr>
          <w:b/>
          <w:spacing w:val="-3"/>
          <w:sz w:val="20"/>
        </w:rPr>
        <w:t xml:space="preserve"> </w:t>
      </w:r>
      <w:r>
        <w:rPr>
          <w:b/>
          <w:sz w:val="20"/>
        </w:rPr>
        <w:t>N°0</w:t>
      </w:r>
      <w:r w:rsidR="00FF1546">
        <w:rPr>
          <w:b/>
          <w:sz w:val="20"/>
        </w:rPr>
        <w:t>3</w:t>
      </w:r>
      <w:r>
        <w:rPr>
          <w:b/>
          <w:sz w:val="20"/>
        </w:rPr>
        <w:t>.</w:t>
      </w:r>
      <w:r>
        <w:rPr>
          <w:b/>
          <w:sz w:val="20"/>
        </w:rPr>
        <w:tab/>
        <w:t>Distribución actual de las islas de despacho</w:t>
      </w:r>
      <w:r>
        <w:rPr>
          <w:b/>
          <w:spacing w:val="-5"/>
          <w:sz w:val="20"/>
        </w:rPr>
        <w:t xml:space="preserve"> </w:t>
      </w:r>
      <w:r>
        <w:rPr>
          <w:b/>
          <w:sz w:val="20"/>
        </w:rPr>
        <w:t>aprobadas</w:t>
      </w:r>
    </w:p>
    <w:p w:rsidR="00E87F9D" w:rsidRDefault="00E87F9D">
      <w:pPr>
        <w:pStyle w:val="Textoindependiente"/>
        <w:spacing w:before="11"/>
        <w:rPr>
          <w:b/>
          <w:sz w:val="14"/>
        </w:rPr>
      </w:pPr>
    </w:p>
    <w:tbl>
      <w:tblPr>
        <w:tblStyle w:val="TableNormal"/>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1211"/>
        <w:gridCol w:w="1276"/>
        <w:gridCol w:w="1417"/>
        <w:gridCol w:w="1701"/>
      </w:tblGrid>
      <w:tr w:rsidR="005400E8" w:rsidTr="00C247E3">
        <w:trPr>
          <w:trHeight w:val="489"/>
        </w:trPr>
        <w:tc>
          <w:tcPr>
            <w:tcW w:w="703" w:type="dxa"/>
          </w:tcPr>
          <w:p w:rsidR="005400E8" w:rsidRDefault="005400E8">
            <w:pPr>
              <w:pStyle w:val="TableParagraph"/>
              <w:ind w:left="189" w:right="182"/>
              <w:jc w:val="center"/>
              <w:rPr>
                <w:rFonts w:ascii="Calibri"/>
                <w:b/>
                <w:sz w:val="20"/>
              </w:rPr>
            </w:pPr>
            <w:r>
              <w:rPr>
                <w:rFonts w:ascii="Calibri"/>
                <w:b/>
                <w:sz w:val="20"/>
              </w:rPr>
              <w:t>Isla</w:t>
            </w:r>
          </w:p>
          <w:p w:rsidR="005400E8" w:rsidRDefault="005400E8">
            <w:pPr>
              <w:pStyle w:val="TableParagraph"/>
              <w:spacing w:before="1" w:line="224" w:lineRule="exact"/>
              <w:ind w:left="189" w:right="180"/>
              <w:jc w:val="center"/>
              <w:rPr>
                <w:rFonts w:ascii="Calibri" w:hAnsi="Calibri"/>
                <w:b/>
                <w:sz w:val="20"/>
              </w:rPr>
            </w:pPr>
            <w:r>
              <w:rPr>
                <w:rFonts w:ascii="Calibri" w:hAnsi="Calibri"/>
                <w:b/>
                <w:sz w:val="20"/>
              </w:rPr>
              <w:t>Nº</w:t>
            </w:r>
          </w:p>
        </w:tc>
        <w:tc>
          <w:tcPr>
            <w:tcW w:w="1211" w:type="dxa"/>
          </w:tcPr>
          <w:p w:rsidR="005400E8" w:rsidRDefault="005400E8">
            <w:pPr>
              <w:pStyle w:val="TableParagraph"/>
              <w:ind w:left="100" w:right="98"/>
              <w:jc w:val="center"/>
              <w:rPr>
                <w:rFonts w:ascii="Calibri"/>
                <w:b/>
                <w:sz w:val="20"/>
              </w:rPr>
            </w:pPr>
            <w:r>
              <w:rPr>
                <w:rFonts w:ascii="Calibri"/>
                <w:b/>
                <w:sz w:val="20"/>
              </w:rPr>
              <w:t>Dispensa</w:t>
            </w:r>
          </w:p>
          <w:p w:rsidR="005400E8" w:rsidRDefault="005400E8">
            <w:pPr>
              <w:pStyle w:val="TableParagraph"/>
              <w:spacing w:before="1" w:line="224" w:lineRule="exact"/>
              <w:ind w:left="100" w:right="93"/>
              <w:jc w:val="center"/>
              <w:rPr>
                <w:rFonts w:ascii="Calibri"/>
                <w:b/>
                <w:sz w:val="20"/>
              </w:rPr>
            </w:pPr>
            <w:r>
              <w:rPr>
                <w:rFonts w:ascii="Calibri"/>
                <w:b/>
                <w:sz w:val="20"/>
              </w:rPr>
              <w:t>dores</w:t>
            </w:r>
          </w:p>
        </w:tc>
        <w:tc>
          <w:tcPr>
            <w:tcW w:w="1276" w:type="dxa"/>
            <w:vAlign w:val="center"/>
          </w:tcPr>
          <w:p w:rsidR="005400E8" w:rsidRDefault="005400E8" w:rsidP="005400E8">
            <w:pPr>
              <w:pStyle w:val="TableParagraph"/>
              <w:spacing w:before="1" w:line="224" w:lineRule="exact"/>
              <w:ind w:left="204"/>
              <w:jc w:val="center"/>
              <w:rPr>
                <w:rFonts w:ascii="Calibri"/>
                <w:b/>
                <w:sz w:val="20"/>
              </w:rPr>
            </w:pPr>
            <w:r>
              <w:rPr>
                <w:rFonts w:ascii="Calibri"/>
                <w:b/>
                <w:sz w:val="20"/>
              </w:rPr>
              <w:t>D B5 S-50</w:t>
            </w:r>
          </w:p>
        </w:tc>
        <w:tc>
          <w:tcPr>
            <w:tcW w:w="1417" w:type="dxa"/>
            <w:vAlign w:val="center"/>
          </w:tcPr>
          <w:p w:rsidR="005400E8" w:rsidRDefault="005400E8" w:rsidP="007C2D23">
            <w:pPr>
              <w:pStyle w:val="TableParagraph"/>
              <w:spacing w:before="1" w:line="224" w:lineRule="exact"/>
              <w:jc w:val="center"/>
              <w:rPr>
                <w:rFonts w:ascii="Calibri"/>
                <w:b/>
                <w:sz w:val="20"/>
              </w:rPr>
            </w:pPr>
            <w:r>
              <w:rPr>
                <w:rFonts w:ascii="Calibri"/>
                <w:b/>
                <w:sz w:val="20"/>
              </w:rPr>
              <w:t>G9</w:t>
            </w:r>
            <w:r w:rsidR="00C247E3">
              <w:rPr>
                <w:rFonts w:ascii="Calibri"/>
                <w:b/>
                <w:sz w:val="20"/>
              </w:rPr>
              <w:t>5</w:t>
            </w:r>
            <w:r>
              <w:rPr>
                <w:rFonts w:ascii="Calibri"/>
                <w:b/>
                <w:sz w:val="20"/>
              </w:rPr>
              <w:t>/G9</w:t>
            </w:r>
            <w:r w:rsidR="00C247E3">
              <w:rPr>
                <w:rFonts w:ascii="Calibri"/>
                <w:b/>
                <w:sz w:val="20"/>
              </w:rPr>
              <w:t>0</w:t>
            </w:r>
          </w:p>
        </w:tc>
        <w:tc>
          <w:tcPr>
            <w:tcW w:w="1701" w:type="dxa"/>
            <w:vAlign w:val="center"/>
          </w:tcPr>
          <w:p w:rsidR="005400E8" w:rsidRDefault="005400E8" w:rsidP="007C2D23">
            <w:pPr>
              <w:pStyle w:val="TableParagraph"/>
              <w:spacing w:before="1" w:line="224" w:lineRule="exact"/>
              <w:ind w:left="198"/>
              <w:jc w:val="center"/>
              <w:rPr>
                <w:rFonts w:ascii="Calibri"/>
                <w:b/>
                <w:sz w:val="20"/>
              </w:rPr>
            </w:pPr>
            <w:r>
              <w:rPr>
                <w:rFonts w:ascii="Calibri"/>
                <w:b/>
                <w:sz w:val="20"/>
              </w:rPr>
              <w:t>G</w:t>
            </w:r>
            <w:r w:rsidR="007C2D23">
              <w:rPr>
                <w:rFonts w:ascii="Calibri"/>
                <w:b/>
                <w:sz w:val="20"/>
              </w:rPr>
              <w:t>98/G95/G90</w:t>
            </w:r>
          </w:p>
        </w:tc>
      </w:tr>
      <w:tr w:rsidR="005400E8" w:rsidTr="00C247E3">
        <w:trPr>
          <w:trHeight w:val="299"/>
        </w:trPr>
        <w:tc>
          <w:tcPr>
            <w:tcW w:w="703" w:type="dxa"/>
          </w:tcPr>
          <w:p w:rsidR="005400E8" w:rsidRDefault="005400E8">
            <w:pPr>
              <w:pStyle w:val="TableParagraph"/>
              <w:spacing w:before="29"/>
              <w:ind w:left="7"/>
              <w:jc w:val="center"/>
              <w:rPr>
                <w:rFonts w:ascii="Calibri"/>
                <w:sz w:val="20"/>
              </w:rPr>
            </w:pPr>
            <w:r>
              <w:rPr>
                <w:rFonts w:ascii="Calibri"/>
                <w:w w:val="99"/>
                <w:sz w:val="20"/>
              </w:rPr>
              <w:t>1</w:t>
            </w:r>
          </w:p>
        </w:tc>
        <w:tc>
          <w:tcPr>
            <w:tcW w:w="1211" w:type="dxa"/>
          </w:tcPr>
          <w:p w:rsidR="005400E8" w:rsidRDefault="005400E8">
            <w:pPr>
              <w:pStyle w:val="TableParagraph"/>
              <w:spacing w:before="29"/>
              <w:ind w:right="438"/>
              <w:jc w:val="right"/>
              <w:rPr>
                <w:rFonts w:ascii="Calibri"/>
                <w:sz w:val="20"/>
              </w:rPr>
            </w:pPr>
            <w:r>
              <w:rPr>
                <w:rFonts w:ascii="Calibri"/>
                <w:w w:val="99"/>
                <w:sz w:val="20"/>
              </w:rPr>
              <w:t>1</w:t>
            </w:r>
          </w:p>
        </w:tc>
        <w:tc>
          <w:tcPr>
            <w:tcW w:w="1276" w:type="dxa"/>
            <w:vAlign w:val="center"/>
          </w:tcPr>
          <w:p w:rsidR="005400E8" w:rsidRDefault="005400E8" w:rsidP="00C72AC1">
            <w:pPr>
              <w:pStyle w:val="TableParagraph"/>
              <w:spacing w:before="29"/>
              <w:ind w:left="9"/>
              <w:jc w:val="center"/>
              <w:rPr>
                <w:rFonts w:ascii="Calibri"/>
                <w:sz w:val="20"/>
              </w:rPr>
            </w:pPr>
            <w:r>
              <w:rPr>
                <w:rFonts w:ascii="Calibri"/>
                <w:w w:val="99"/>
                <w:sz w:val="20"/>
              </w:rPr>
              <w:t>X</w:t>
            </w:r>
          </w:p>
        </w:tc>
        <w:tc>
          <w:tcPr>
            <w:tcW w:w="1417" w:type="dxa"/>
            <w:vAlign w:val="center"/>
          </w:tcPr>
          <w:p w:rsidR="005400E8" w:rsidRDefault="005400E8" w:rsidP="00C72AC1">
            <w:pPr>
              <w:pStyle w:val="TableParagraph"/>
              <w:ind w:left="442"/>
              <w:jc w:val="center"/>
              <w:rPr>
                <w:rFonts w:ascii="Calibri"/>
                <w:sz w:val="20"/>
              </w:rPr>
            </w:pPr>
          </w:p>
        </w:tc>
        <w:tc>
          <w:tcPr>
            <w:tcW w:w="1701" w:type="dxa"/>
            <w:vAlign w:val="center"/>
          </w:tcPr>
          <w:p w:rsidR="005400E8" w:rsidRDefault="005400E8" w:rsidP="00C72AC1">
            <w:pPr>
              <w:pStyle w:val="TableParagraph"/>
              <w:spacing w:before="29"/>
              <w:ind w:left="8"/>
              <w:jc w:val="center"/>
              <w:rPr>
                <w:rFonts w:ascii="Calibri"/>
                <w:sz w:val="20"/>
              </w:rPr>
            </w:pPr>
          </w:p>
        </w:tc>
      </w:tr>
      <w:tr w:rsidR="005400E8" w:rsidTr="00C247E3">
        <w:trPr>
          <w:trHeight w:val="299"/>
        </w:trPr>
        <w:tc>
          <w:tcPr>
            <w:tcW w:w="703" w:type="dxa"/>
          </w:tcPr>
          <w:p w:rsidR="005400E8" w:rsidRDefault="005400E8">
            <w:pPr>
              <w:pStyle w:val="TableParagraph"/>
              <w:spacing w:before="29"/>
              <w:ind w:left="7"/>
              <w:jc w:val="center"/>
              <w:rPr>
                <w:rFonts w:ascii="Calibri"/>
                <w:sz w:val="20"/>
              </w:rPr>
            </w:pPr>
            <w:r>
              <w:rPr>
                <w:rFonts w:ascii="Calibri"/>
                <w:w w:val="99"/>
                <w:sz w:val="20"/>
              </w:rPr>
              <w:t>2</w:t>
            </w:r>
          </w:p>
        </w:tc>
        <w:tc>
          <w:tcPr>
            <w:tcW w:w="1211" w:type="dxa"/>
          </w:tcPr>
          <w:p w:rsidR="005400E8" w:rsidRDefault="005400E8">
            <w:pPr>
              <w:pStyle w:val="TableParagraph"/>
              <w:spacing w:before="29"/>
              <w:ind w:right="438"/>
              <w:jc w:val="right"/>
              <w:rPr>
                <w:rFonts w:ascii="Calibri"/>
                <w:sz w:val="20"/>
              </w:rPr>
            </w:pPr>
            <w:r>
              <w:rPr>
                <w:rFonts w:ascii="Calibri"/>
                <w:w w:val="99"/>
                <w:sz w:val="20"/>
              </w:rPr>
              <w:t>1</w:t>
            </w:r>
          </w:p>
        </w:tc>
        <w:tc>
          <w:tcPr>
            <w:tcW w:w="1276" w:type="dxa"/>
            <w:vAlign w:val="center"/>
          </w:tcPr>
          <w:p w:rsidR="005400E8" w:rsidRDefault="005400E8" w:rsidP="00C72AC1">
            <w:pPr>
              <w:pStyle w:val="TableParagraph"/>
              <w:spacing w:before="29"/>
              <w:ind w:left="8"/>
              <w:jc w:val="center"/>
              <w:rPr>
                <w:rFonts w:ascii="Calibri"/>
                <w:sz w:val="20"/>
              </w:rPr>
            </w:pPr>
            <w:r>
              <w:rPr>
                <w:rFonts w:ascii="Calibri"/>
                <w:sz w:val="20"/>
              </w:rPr>
              <w:t>X</w:t>
            </w:r>
          </w:p>
        </w:tc>
        <w:tc>
          <w:tcPr>
            <w:tcW w:w="1417" w:type="dxa"/>
            <w:vAlign w:val="center"/>
          </w:tcPr>
          <w:p w:rsidR="005400E8" w:rsidRDefault="005400E8" w:rsidP="00C72AC1">
            <w:pPr>
              <w:pStyle w:val="TableParagraph"/>
              <w:ind w:left="442"/>
              <w:rPr>
                <w:rFonts w:ascii="Calibri"/>
                <w:sz w:val="20"/>
              </w:rPr>
            </w:pPr>
          </w:p>
        </w:tc>
        <w:tc>
          <w:tcPr>
            <w:tcW w:w="1701" w:type="dxa"/>
            <w:vAlign w:val="center"/>
          </w:tcPr>
          <w:p w:rsidR="005400E8" w:rsidRDefault="005400E8" w:rsidP="00C72AC1">
            <w:pPr>
              <w:pStyle w:val="TableParagraph"/>
              <w:spacing w:before="29"/>
              <w:ind w:left="8"/>
              <w:jc w:val="center"/>
              <w:rPr>
                <w:rFonts w:ascii="Calibri"/>
                <w:sz w:val="20"/>
              </w:rPr>
            </w:pPr>
          </w:p>
        </w:tc>
      </w:tr>
      <w:tr w:rsidR="005400E8" w:rsidTr="00C247E3">
        <w:trPr>
          <w:trHeight w:val="299"/>
        </w:trPr>
        <w:tc>
          <w:tcPr>
            <w:tcW w:w="703" w:type="dxa"/>
          </w:tcPr>
          <w:p w:rsidR="005400E8" w:rsidRDefault="005400E8">
            <w:pPr>
              <w:pStyle w:val="TableParagraph"/>
              <w:spacing w:before="29"/>
              <w:ind w:left="7"/>
              <w:jc w:val="center"/>
              <w:rPr>
                <w:rFonts w:ascii="Calibri"/>
                <w:sz w:val="20"/>
              </w:rPr>
            </w:pPr>
            <w:r>
              <w:rPr>
                <w:rFonts w:ascii="Calibri"/>
                <w:w w:val="99"/>
                <w:sz w:val="20"/>
              </w:rPr>
              <w:t>3</w:t>
            </w:r>
          </w:p>
        </w:tc>
        <w:tc>
          <w:tcPr>
            <w:tcW w:w="1211" w:type="dxa"/>
          </w:tcPr>
          <w:p w:rsidR="005400E8" w:rsidRDefault="005400E8">
            <w:pPr>
              <w:pStyle w:val="TableParagraph"/>
              <w:spacing w:before="29"/>
              <w:ind w:right="438"/>
              <w:jc w:val="right"/>
              <w:rPr>
                <w:rFonts w:ascii="Calibri"/>
                <w:sz w:val="20"/>
              </w:rPr>
            </w:pPr>
            <w:r>
              <w:rPr>
                <w:rFonts w:ascii="Calibri"/>
                <w:w w:val="99"/>
                <w:sz w:val="20"/>
              </w:rPr>
              <w:t>1</w:t>
            </w:r>
          </w:p>
        </w:tc>
        <w:tc>
          <w:tcPr>
            <w:tcW w:w="1276" w:type="dxa"/>
            <w:vAlign w:val="center"/>
          </w:tcPr>
          <w:p w:rsidR="005400E8" w:rsidRDefault="005400E8" w:rsidP="00C72AC1">
            <w:pPr>
              <w:pStyle w:val="TableParagraph"/>
              <w:spacing w:before="29"/>
              <w:ind w:left="9"/>
              <w:jc w:val="center"/>
              <w:rPr>
                <w:rFonts w:ascii="Calibri"/>
                <w:sz w:val="20"/>
              </w:rPr>
            </w:pPr>
            <w:r>
              <w:rPr>
                <w:rFonts w:ascii="Calibri"/>
                <w:sz w:val="20"/>
              </w:rPr>
              <w:t>X</w:t>
            </w:r>
          </w:p>
        </w:tc>
        <w:tc>
          <w:tcPr>
            <w:tcW w:w="1417" w:type="dxa"/>
            <w:vAlign w:val="center"/>
          </w:tcPr>
          <w:p w:rsidR="005400E8" w:rsidRDefault="005400E8" w:rsidP="00AD45C8">
            <w:pPr>
              <w:pStyle w:val="TableParagraph"/>
              <w:ind w:left="442"/>
              <w:rPr>
                <w:rFonts w:ascii="Calibri"/>
                <w:sz w:val="20"/>
              </w:rPr>
            </w:pPr>
            <w:r>
              <w:rPr>
                <w:rFonts w:ascii="Calibri"/>
                <w:sz w:val="20"/>
              </w:rPr>
              <w:t>X</w:t>
            </w:r>
          </w:p>
        </w:tc>
        <w:tc>
          <w:tcPr>
            <w:tcW w:w="1701" w:type="dxa"/>
            <w:vAlign w:val="center"/>
          </w:tcPr>
          <w:p w:rsidR="005400E8" w:rsidRDefault="005400E8" w:rsidP="00C72AC1">
            <w:pPr>
              <w:pStyle w:val="TableParagraph"/>
              <w:spacing w:before="29"/>
              <w:ind w:left="8"/>
              <w:jc w:val="center"/>
              <w:rPr>
                <w:rFonts w:ascii="Calibri"/>
                <w:sz w:val="20"/>
              </w:rPr>
            </w:pPr>
          </w:p>
        </w:tc>
      </w:tr>
      <w:tr w:rsidR="005400E8" w:rsidTr="00C247E3">
        <w:trPr>
          <w:trHeight w:val="301"/>
        </w:trPr>
        <w:tc>
          <w:tcPr>
            <w:tcW w:w="703" w:type="dxa"/>
          </w:tcPr>
          <w:p w:rsidR="005400E8" w:rsidRDefault="005400E8">
            <w:pPr>
              <w:pStyle w:val="TableParagraph"/>
              <w:spacing w:before="29"/>
              <w:ind w:left="7"/>
              <w:jc w:val="center"/>
              <w:rPr>
                <w:rFonts w:ascii="Calibri"/>
                <w:sz w:val="20"/>
              </w:rPr>
            </w:pPr>
            <w:r>
              <w:rPr>
                <w:rFonts w:ascii="Calibri"/>
                <w:w w:val="99"/>
                <w:sz w:val="20"/>
              </w:rPr>
              <w:t>4</w:t>
            </w:r>
          </w:p>
        </w:tc>
        <w:tc>
          <w:tcPr>
            <w:tcW w:w="1211" w:type="dxa"/>
          </w:tcPr>
          <w:p w:rsidR="005400E8" w:rsidRDefault="005400E8">
            <w:pPr>
              <w:pStyle w:val="TableParagraph"/>
              <w:spacing w:before="29"/>
              <w:ind w:right="438"/>
              <w:jc w:val="right"/>
              <w:rPr>
                <w:rFonts w:ascii="Calibri"/>
                <w:sz w:val="20"/>
              </w:rPr>
            </w:pPr>
            <w:r>
              <w:rPr>
                <w:rFonts w:ascii="Calibri"/>
                <w:w w:val="99"/>
                <w:sz w:val="20"/>
              </w:rPr>
              <w:t>1</w:t>
            </w:r>
          </w:p>
        </w:tc>
        <w:tc>
          <w:tcPr>
            <w:tcW w:w="1276" w:type="dxa"/>
            <w:vAlign w:val="center"/>
          </w:tcPr>
          <w:p w:rsidR="005400E8" w:rsidRDefault="00192A00" w:rsidP="00C72AC1">
            <w:pPr>
              <w:pStyle w:val="TableParagraph"/>
              <w:spacing w:before="29"/>
              <w:ind w:left="9"/>
              <w:jc w:val="center"/>
              <w:rPr>
                <w:rFonts w:ascii="Calibri"/>
                <w:sz w:val="20"/>
              </w:rPr>
            </w:pPr>
            <w:r>
              <w:rPr>
                <w:rFonts w:ascii="Calibri"/>
                <w:sz w:val="20"/>
              </w:rPr>
              <w:t>X</w:t>
            </w:r>
          </w:p>
        </w:tc>
        <w:tc>
          <w:tcPr>
            <w:tcW w:w="1417" w:type="dxa"/>
            <w:vAlign w:val="center"/>
          </w:tcPr>
          <w:p w:rsidR="005400E8" w:rsidRDefault="005400E8" w:rsidP="007C2D23">
            <w:pPr>
              <w:pStyle w:val="TableParagraph"/>
              <w:spacing w:before="2"/>
              <w:rPr>
                <w:rFonts w:ascii="Calibri"/>
                <w:sz w:val="20"/>
              </w:rPr>
            </w:pPr>
            <w:r>
              <w:rPr>
                <w:rFonts w:ascii="Calibri"/>
                <w:sz w:val="20"/>
              </w:rPr>
              <w:t xml:space="preserve">         </w:t>
            </w:r>
          </w:p>
        </w:tc>
        <w:tc>
          <w:tcPr>
            <w:tcW w:w="1701" w:type="dxa"/>
            <w:vAlign w:val="center"/>
          </w:tcPr>
          <w:p w:rsidR="005400E8" w:rsidRDefault="007C2D23" w:rsidP="00C72AC1">
            <w:pPr>
              <w:pStyle w:val="TableParagraph"/>
              <w:spacing w:before="29"/>
              <w:ind w:left="9"/>
              <w:jc w:val="center"/>
              <w:rPr>
                <w:rFonts w:ascii="Calibri"/>
                <w:sz w:val="20"/>
              </w:rPr>
            </w:pPr>
            <w:r>
              <w:rPr>
                <w:rFonts w:ascii="Calibri"/>
                <w:sz w:val="20"/>
              </w:rPr>
              <w:t>X</w:t>
            </w:r>
          </w:p>
        </w:tc>
      </w:tr>
      <w:tr w:rsidR="005400E8" w:rsidTr="00C247E3">
        <w:trPr>
          <w:trHeight w:val="301"/>
        </w:trPr>
        <w:tc>
          <w:tcPr>
            <w:tcW w:w="703" w:type="dxa"/>
          </w:tcPr>
          <w:p w:rsidR="005400E8" w:rsidRDefault="005400E8">
            <w:pPr>
              <w:pStyle w:val="TableParagraph"/>
              <w:spacing w:before="29"/>
              <w:ind w:left="7"/>
              <w:jc w:val="center"/>
              <w:rPr>
                <w:rFonts w:ascii="Calibri"/>
                <w:w w:val="99"/>
                <w:sz w:val="20"/>
              </w:rPr>
            </w:pPr>
            <w:r>
              <w:rPr>
                <w:rFonts w:ascii="Calibri"/>
                <w:w w:val="99"/>
                <w:sz w:val="20"/>
              </w:rPr>
              <w:t>5</w:t>
            </w:r>
          </w:p>
        </w:tc>
        <w:tc>
          <w:tcPr>
            <w:tcW w:w="1211" w:type="dxa"/>
          </w:tcPr>
          <w:p w:rsidR="005400E8" w:rsidRDefault="005400E8">
            <w:pPr>
              <w:pStyle w:val="TableParagraph"/>
              <w:spacing w:before="29"/>
              <w:ind w:right="438"/>
              <w:jc w:val="right"/>
              <w:rPr>
                <w:rFonts w:ascii="Calibri"/>
                <w:w w:val="99"/>
                <w:sz w:val="20"/>
              </w:rPr>
            </w:pPr>
            <w:r>
              <w:rPr>
                <w:rFonts w:ascii="Calibri"/>
                <w:w w:val="99"/>
                <w:sz w:val="20"/>
              </w:rPr>
              <w:t>1</w:t>
            </w:r>
          </w:p>
        </w:tc>
        <w:tc>
          <w:tcPr>
            <w:tcW w:w="1276" w:type="dxa"/>
            <w:vAlign w:val="center"/>
          </w:tcPr>
          <w:p w:rsidR="005400E8" w:rsidRDefault="005400E8" w:rsidP="00C72AC1">
            <w:pPr>
              <w:pStyle w:val="TableParagraph"/>
              <w:spacing w:before="29"/>
              <w:ind w:left="9"/>
              <w:jc w:val="center"/>
              <w:rPr>
                <w:rFonts w:ascii="Calibri"/>
                <w:sz w:val="20"/>
              </w:rPr>
            </w:pPr>
            <w:r>
              <w:rPr>
                <w:rFonts w:ascii="Calibri"/>
                <w:sz w:val="20"/>
              </w:rPr>
              <w:t>X</w:t>
            </w:r>
          </w:p>
        </w:tc>
        <w:tc>
          <w:tcPr>
            <w:tcW w:w="1417" w:type="dxa"/>
            <w:vAlign w:val="center"/>
          </w:tcPr>
          <w:p w:rsidR="005400E8" w:rsidRDefault="005400E8" w:rsidP="00AD45C8">
            <w:pPr>
              <w:pStyle w:val="TableParagraph"/>
              <w:spacing w:before="2"/>
              <w:rPr>
                <w:rFonts w:ascii="Calibri"/>
                <w:sz w:val="20"/>
              </w:rPr>
            </w:pPr>
          </w:p>
        </w:tc>
        <w:tc>
          <w:tcPr>
            <w:tcW w:w="1701" w:type="dxa"/>
            <w:vAlign w:val="center"/>
          </w:tcPr>
          <w:p w:rsidR="005400E8" w:rsidRDefault="005400E8" w:rsidP="00C72AC1">
            <w:pPr>
              <w:pStyle w:val="TableParagraph"/>
              <w:spacing w:before="29"/>
              <w:ind w:left="9"/>
              <w:jc w:val="center"/>
              <w:rPr>
                <w:rFonts w:ascii="Calibri"/>
                <w:sz w:val="20"/>
              </w:rPr>
            </w:pPr>
          </w:p>
        </w:tc>
      </w:tr>
    </w:tbl>
    <w:p w:rsidR="00E87F9D" w:rsidRDefault="00E87F9D">
      <w:pPr>
        <w:jc w:val="center"/>
        <w:rPr>
          <w:sz w:val="20"/>
        </w:rPr>
        <w:sectPr w:rsidR="00E87F9D">
          <w:pgSz w:w="11910" w:h="16840"/>
          <w:pgMar w:top="1180" w:right="1240" w:bottom="1600" w:left="1600" w:header="718" w:footer="1413" w:gutter="0"/>
          <w:cols w:space="720"/>
        </w:sectPr>
      </w:pPr>
    </w:p>
    <w:p w:rsidR="00E87F9D" w:rsidRDefault="00D66B77">
      <w:pPr>
        <w:spacing w:before="80"/>
        <w:ind w:left="667"/>
        <w:rPr>
          <w:i/>
        </w:rPr>
      </w:pPr>
      <w:r>
        <w:rPr>
          <w:i/>
          <w:u w:val="single"/>
        </w:rPr>
        <w:lastRenderedPageBreak/>
        <w:t>Entradas y salidas a la Estación de Servicio</w:t>
      </w:r>
    </w:p>
    <w:p w:rsidR="00E87F9D" w:rsidRPr="00B611CA" w:rsidRDefault="00E87F9D">
      <w:pPr>
        <w:pStyle w:val="Textoindependiente"/>
        <w:spacing w:before="4"/>
        <w:rPr>
          <w:i/>
          <w:color w:val="000000" w:themeColor="text1"/>
          <w:sz w:val="14"/>
        </w:rPr>
      </w:pPr>
    </w:p>
    <w:p w:rsidR="00E87F9D" w:rsidRPr="00B611CA" w:rsidRDefault="00D66B77">
      <w:pPr>
        <w:spacing w:before="56"/>
        <w:ind w:left="667"/>
        <w:rPr>
          <w:i/>
          <w:color w:val="000000" w:themeColor="text1"/>
        </w:rPr>
      </w:pPr>
      <w:r w:rsidRPr="00B611CA">
        <w:rPr>
          <w:i/>
          <w:color w:val="000000" w:themeColor="text1"/>
        </w:rPr>
        <w:t xml:space="preserve">Por la </w:t>
      </w:r>
      <w:r w:rsidR="00CA14F4">
        <w:rPr>
          <w:i/>
          <w:color w:val="000000" w:themeColor="text1"/>
        </w:rPr>
        <w:t xml:space="preserve">Carretera Panamericana Norte Km. 33.5 </w:t>
      </w:r>
    </w:p>
    <w:p w:rsidR="00E87F9D" w:rsidRPr="00B611CA" w:rsidRDefault="00E87F9D">
      <w:pPr>
        <w:pStyle w:val="Textoindependiente"/>
        <w:spacing w:before="1"/>
        <w:rPr>
          <w:i/>
          <w:color w:val="000000" w:themeColor="text1"/>
          <w:sz w:val="19"/>
        </w:rPr>
      </w:pPr>
    </w:p>
    <w:p w:rsidR="00E87F9D" w:rsidRPr="00B611CA" w:rsidRDefault="00D66B77">
      <w:pPr>
        <w:pStyle w:val="Prrafodelista"/>
        <w:numPr>
          <w:ilvl w:val="0"/>
          <w:numId w:val="35"/>
        </w:numPr>
        <w:tabs>
          <w:tab w:val="left" w:pos="1095"/>
          <w:tab w:val="left" w:pos="1096"/>
        </w:tabs>
        <w:ind w:hanging="426"/>
        <w:rPr>
          <w:color w:val="000000" w:themeColor="text1"/>
        </w:rPr>
      </w:pPr>
      <w:r w:rsidRPr="00B611CA">
        <w:rPr>
          <w:color w:val="000000" w:themeColor="text1"/>
        </w:rPr>
        <w:t xml:space="preserve">Un (01) ingreso formando 45º con el eje de la vía y con </w:t>
      </w:r>
      <w:r w:rsidR="00D7791A">
        <w:rPr>
          <w:color w:val="000000" w:themeColor="text1"/>
        </w:rPr>
        <w:t>8</w:t>
      </w:r>
      <w:r w:rsidRPr="00B611CA">
        <w:rPr>
          <w:color w:val="000000" w:themeColor="text1"/>
        </w:rPr>
        <w:t>.00m de</w:t>
      </w:r>
      <w:r w:rsidRPr="00B611CA">
        <w:rPr>
          <w:color w:val="000000" w:themeColor="text1"/>
          <w:spacing w:val="-15"/>
        </w:rPr>
        <w:t xml:space="preserve"> </w:t>
      </w:r>
      <w:r w:rsidRPr="00B611CA">
        <w:rPr>
          <w:color w:val="000000" w:themeColor="text1"/>
        </w:rPr>
        <w:t>ancho.</w:t>
      </w:r>
    </w:p>
    <w:p w:rsidR="00E87F9D" w:rsidRPr="00B611CA" w:rsidRDefault="00D66B77">
      <w:pPr>
        <w:pStyle w:val="Prrafodelista"/>
        <w:numPr>
          <w:ilvl w:val="0"/>
          <w:numId w:val="35"/>
        </w:numPr>
        <w:tabs>
          <w:tab w:val="left" w:pos="1095"/>
          <w:tab w:val="left" w:pos="1096"/>
        </w:tabs>
        <w:spacing w:before="32"/>
        <w:ind w:hanging="426"/>
        <w:rPr>
          <w:color w:val="000000" w:themeColor="text1"/>
        </w:rPr>
      </w:pPr>
      <w:r w:rsidRPr="00B611CA">
        <w:rPr>
          <w:color w:val="000000" w:themeColor="text1"/>
        </w:rPr>
        <w:t>Una (01) salida formando 45º con el eje de la vía y con 6.00m de</w:t>
      </w:r>
      <w:r w:rsidRPr="00B611CA">
        <w:rPr>
          <w:color w:val="000000" w:themeColor="text1"/>
          <w:spacing w:val="-20"/>
        </w:rPr>
        <w:t xml:space="preserve"> </w:t>
      </w:r>
      <w:r w:rsidRPr="00B611CA">
        <w:rPr>
          <w:color w:val="000000" w:themeColor="text1"/>
        </w:rPr>
        <w:t>ancho.</w:t>
      </w:r>
    </w:p>
    <w:p w:rsidR="00E87F9D" w:rsidRPr="00C72AC1" w:rsidRDefault="00E87F9D">
      <w:pPr>
        <w:pStyle w:val="Textoindependiente"/>
        <w:spacing w:before="4"/>
        <w:rPr>
          <w:color w:val="FF0000"/>
          <w:sz w:val="27"/>
        </w:rPr>
      </w:pPr>
    </w:p>
    <w:p w:rsidR="00E87F9D" w:rsidRDefault="00E87F9D">
      <w:pPr>
        <w:pStyle w:val="Textoindependiente"/>
        <w:spacing w:before="7"/>
        <w:rPr>
          <w:sz w:val="24"/>
        </w:rPr>
      </w:pPr>
    </w:p>
    <w:p w:rsidR="00E87F9D" w:rsidRDefault="00D66B77">
      <w:pPr>
        <w:pStyle w:val="Textoindependiente"/>
        <w:spacing w:line="268" w:lineRule="auto"/>
        <w:ind w:left="667" w:right="223"/>
        <w:jc w:val="both"/>
      </w:pPr>
      <w:r>
        <w:t>Las</w:t>
      </w:r>
      <w:r>
        <w:rPr>
          <w:spacing w:val="-7"/>
        </w:rPr>
        <w:t xml:space="preserve"> </w:t>
      </w:r>
      <w:r>
        <w:t>cabeceras</w:t>
      </w:r>
      <w:r>
        <w:rPr>
          <w:spacing w:val="-6"/>
        </w:rPr>
        <w:t xml:space="preserve"> </w:t>
      </w:r>
      <w:r>
        <w:t>de</w:t>
      </w:r>
      <w:r>
        <w:rPr>
          <w:spacing w:val="-5"/>
        </w:rPr>
        <w:t xml:space="preserve"> </w:t>
      </w:r>
      <w:r>
        <w:t>las</w:t>
      </w:r>
      <w:r>
        <w:rPr>
          <w:spacing w:val="-4"/>
        </w:rPr>
        <w:t xml:space="preserve"> </w:t>
      </w:r>
      <w:r>
        <w:t>islas</w:t>
      </w:r>
      <w:r>
        <w:rPr>
          <w:spacing w:val="-6"/>
        </w:rPr>
        <w:t xml:space="preserve"> </w:t>
      </w:r>
      <w:r>
        <w:t>en</w:t>
      </w:r>
      <w:r>
        <w:rPr>
          <w:spacing w:val="-4"/>
        </w:rPr>
        <w:t xml:space="preserve"> </w:t>
      </w:r>
      <w:r>
        <w:t>ambos</w:t>
      </w:r>
      <w:r>
        <w:rPr>
          <w:spacing w:val="-6"/>
        </w:rPr>
        <w:t xml:space="preserve"> </w:t>
      </w:r>
      <w:r>
        <w:t>extremos</w:t>
      </w:r>
      <w:r>
        <w:rPr>
          <w:spacing w:val="-5"/>
        </w:rPr>
        <w:t xml:space="preserve"> </w:t>
      </w:r>
      <w:r>
        <w:t>cuentan</w:t>
      </w:r>
      <w:r>
        <w:rPr>
          <w:spacing w:val="-6"/>
        </w:rPr>
        <w:t xml:space="preserve"> </w:t>
      </w:r>
      <w:r>
        <w:t>con</w:t>
      </w:r>
      <w:r>
        <w:rPr>
          <w:spacing w:val="-5"/>
        </w:rPr>
        <w:t xml:space="preserve"> </w:t>
      </w:r>
      <w:r>
        <w:t>protección</w:t>
      </w:r>
      <w:r>
        <w:rPr>
          <w:spacing w:val="-9"/>
        </w:rPr>
        <w:t xml:space="preserve"> </w:t>
      </w:r>
      <w:r>
        <w:t>mediante</w:t>
      </w:r>
      <w:r>
        <w:rPr>
          <w:spacing w:val="-3"/>
        </w:rPr>
        <w:t xml:space="preserve"> </w:t>
      </w:r>
      <w:r>
        <w:t>la</w:t>
      </w:r>
      <w:r>
        <w:rPr>
          <w:spacing w:val="-4"/>
        </w:rPr>
        <w:t xml:space="preserve"> </w:t>
      </w:r>
      <w:r>
        <w:t>ubicación de defensas metálicas para evitar impactos hacia el interior de las islas. La altura de dichas protecciones</w:t>
      </w:r>
      <w:r>
        <w:rPr>
          <w:spacing w:val="-7"/>
        </w:rPr>
        <w:t xml:space="preserve"> </w:t>
      </w:r>
      <w:r>
        <w:t>(defensas)</w:t>
      </w:r>
      <w:r>
        <w:rPr>
          <w:spacing w:val="-7"/>
        </w:rPr>
        <w:t xml:space="preserve"> </w:t>
      </w:r>
      <w:r>
        <w:t>son</w:t>
      </w:r>
      <w:r>
        <w:rPr>
          <w:spacing w:val="-7"/>
        </w:rPr>
        <w:t xml:space="preserve"> </w:t>
      </w:r>
      <w:r>
        <w:t>de</w:t>
      </w:r>
      <w:r>
        <w:rPr>
          <w:spacing w:val="-9"/>
        </w:rPr>
        <w:t xml:space="preserve"> </w:t>
      </w:r>
      <w:r>
        <w:t>1.00</w:t>
      </w:r>
      <w:r>
        <w:rPr>
          <w:spacing w:val="-10"/>
        </w:rPr>
        <w:t xml:space="preserve"> </w:t>
      </w:r>
      <w:r>
        <w:t>m</w:t>
      </w:r>
      <w:r>
        <w:rPr>
          <w:spacing w:val="-8"/>
        </w:rPr>
        <w:t xml:space="preserve"> </w:t>
      </w:r>
      <w:r>
        <w:t>medido</w:t>
      </w:r>
      <w:r>
        <w:rPr>
          <w:spacing w:val="-5"/>
        </w:rPr>
        <w:t xml:space="preserve"> </w:t>
      </w:r>
      <w:r>
        <w:t>desde</w:t>
      </w:r>
      <w:r>
        <w:rPr>
          <w:spacing w:val="-9"/>
        </w:rPr>
        <w:t xml:space="preserve"> </w:t>
      </w:r>
      <w:r>
        <w:t>el</w:t>
      </w:r>
      <w:r>
        <w:rPr>
          <w:spacing w:val="-7"/>
        </w:rPr>
        <w:t xml:space="preserve"> </w:t>
      </w:r>
      <w:r>
        <w:t>nivel</w:t>
      </w:r>
      <w:r>
        <w:rPr>
          <w:spacing w:val="-7"/>
        </w:rPr>
        <w:t xml:space="preserve"> </w:t>
      </w:r>
      <w:r>
        <w:t>de</w:t>
      </w:r>
      <w:r>
        <w:rPr>
          <w:spacing w:val="-8"/>
        </w:rPr>
        <w:t xml:space="preserve"> </w:t>
      </w:r>
      <w:r>
        <w:t>piso</w:t>
      </w:r>
      <w:r>
        <w:rPr>
          <w:spacing w:val="-8"/>
        </w:rPr>
        <w:t xml:space="preserve"> </w:t>
      </w:r>
      <w:r>
        <w:t>de</w:t>
      </w:r>
      <w:r>
        <w:rPr>
          <w:spacing w:val="-6"/>
        </w:rPr>
        <w:t xml:space="preserve"> </w:t>
      </w:r>
      <w:r>
        <w:t>patio</w:t>
      </w:r>
      <w:r>
        <w:rPr>
          <w:spacing w:val="-8"/>
        </w:rPr>
        <w:t xml:space="preserve"> </w:t>
      </w:r>
      <w:r>
        <w:t>de</w:t>
      </w:r>
      <w:r>
        <w:rPr>
          <w:spacing w:val="-9"/>
        </w:rPr>
        <w:t xml:space="preserve"> </w:t>
      </w:r>
      <w:r>
        <w:t>maniobras.</w:t>
      </w:r>
    </w:p>
    <w:p w:rsidR="00E87F9D" w:rsidRDefault="00E87F9D">
      <w:pPr>
        <w:pStyle w:val="Textoindependiente"/>
        <w:spacing w:before="9"/>
        <w:rPr>
          <w:sz w:val="24"/>
        </w:rPr>
      </w:pPr>
    </w:p>
    <w:p w:rsidR="00E87F9D" w:rsidRDefault="00D66B77">
      <w:pPr>
        <w:pStyle w:val="Textoindependiente"/>
        <w:spacing w:line="268" w:lineRule="auto"/>
        <w:ind w:left="667"/>
      </w:pPr>
      <w:r>
        <w:t>Asimismo, los puntos de emanación de gases cumplen con la distancia reglamentaria hacia estaciones y subestaciones eléctricas; cables aéreos de baja, media y alta tensión.</w:t>
      </w:r>
    </w:p>
    <w:p w:rsidR="00E87F9D" w:rsidRDefault="00D66B77">
      <w:pPr>
        <w:pStyle w:val="Textoindependiente"/>
        <w:spacing w:before="1" w:line="268" w:lineRule="auto"/>
        <w:ind w:left="667" w:right="133"/>
      </w:pPr>
      <w:r>
        <w:t>El diseño del establecimiento permite abastecer a unidades m</w:t>
      </w:r>
      <w:r w:rsidR="00AB7D95">
        <w:t>ayores</w:t>
      </w:r>
      <w:r>
        <w:t xml:space="preserve"> por tanto el radio de giro será de </w:t>
      </w:r>
      <w:r w:rsidR="00AB7D95">
        <w:t>14</w:t>
      </w:r>
      <w:r>
        <w:t>.</w:t>
      </w:r>
      <w:r w:rsidR="00AB7D95">
        <w:t>0</w:t>
      </w:r>
      <w:r>
        <w:t>0 metros.</w:t>
      </w:r>
    </w:p>
    <w:p w:rsidR="00E87F9D" w:rsidRDefault="00D66B77">
      <w:pPr>
        <w:pStyle w:val="Textoindependiente"/>
        <w:spacing w:line="271" w:lineRule="auto"/>
        <w:ind w:left="667" w:right="133"/>
      </w:pPr>
      <w:r>
        <w:t>Las islas de Combustibles Líquidos están protegidas por los dos extremos con defensas de 4” de acero rellenados por concreto, con una altura de 1.00 m.</w:t>
      </w:r>
    </w:p>
    <w:p w:rsidR="00E87F9D" w:rsidRDefault="00E87F9D">
      <w:pPr>
        <w:pStyle w:val="Textoindependiente"/>
        <w:spacing w:before="3"/>
        <w:rPr>
          <w:sz w:val="24"/>
        </w:rPr>
      </w:pPr>
    </w:p>
    <w:p w:rsidR="00E87F9D" w:rsidRDefault="00D66B77">
      <w:pPr>
        <w:pStyle w:val="Textoindependiente"/>
        <w:ind w:left="667"/>
      </w:pPr>
      <w:r>
        <w:t>Dentro de las zonas de riesgo se cuenta con:</w:t>
      </w:r>
    </w:p>
    <w:p w:rsidR="00E87F9D" w:rsidRDefault="00E87F9D">
      <w:pPr>
        <w:pStyle w:val="Textoindependiente"/>
        <w:spacing w:before="1"/>
      </w:pPr>
    </w:p>
    <w:p w:rsidR="00E87F9D" w:rsidRDefault="00D66B77">
      <w:pPr>
        <w:pStyle w:val="Prrafodelista"/>
        <w:numPr>
          <w:ilvl w:val="0"/>
          <w:numId w:val="34"/>
        </w:numPr>
        <w:tabs>
          <w:tab w:val="left" w:pos="1235"/>
        </w:tabs>
        <w:spacing w:line="271" w:lineRule="auto"/>
        <w:ind w:right="229"/>
        <w:jc w:val="both"/>
      </w:pPr>
      <w:r>
        <w:t>Tuberías metálicas y ductos flexibles, accesorios de los mismos y seccionadores de tuberías con sellos de</w:t>
      </w:r>
      <w:r>
        <w:rPr>
          <w:spacing w:val="-2"/>
        </w:rPr>
        <w:t xml:space="preserve"> </w:t>
      </w:r>
      <w:r>
        <w:t>seguridad.</w:t>
      </w:r>
    </w:p>
    <w:p w:rsidR="00E87F9D" w:rsidRDefault="00D66B77">
      <w:pPr>
        <w:pStyle w:val="Prrafodelista"/>
        <w:numPr>
          <w:ilvl w:val="0"/>
          <w:numId w:val="34"/>
        </w:numPr>
        <w:tabs>
          <w:tab w:val="left" w:pos="1235"/>
        </w:tabs>
        <w:spacing w:line="268" w:lineRule="auto"/>
        <w:ind w:right="227"/>
        <w:jc w:val="both"/>
      </w:pPr>
      <w:r>
        <w:t>Instalaciones</w:t>
      </w:r>
      <w:r>
        <w:rPr>
          <w:spacing w:val="-9"/>
        </w:rPr>
        <w:t xml:space="preserve"> </w:t>
      </w:r>
      <w:r>
        <w:t>de</w:t>
      </w:r>
      <w:r>
        <w:rPr>
          <w:spacing w:val="-9"/>
        </w:rPr>
        <w:t xml:space="preserve"> </w:t>
      </w:r>
      <w:r>
        <w:t>alumbrado,</w:t>
      </w:r>
      <w:r>
        <w:rPr>
          <w:spacing w:val="-9"/>
        </w:rPr>
        <w:t xml:space="preserve"> </w:t>
      </w:r>
      <w:r>
        <w:t>cajas</w:t>
      </w:r>
      <w:r>
        <w:rPr>
          <w:spacing w:val="-9"/>
        </w:rPr>
        <w:t xml:space="preserve"> </w:t>
      </w:r>
      <w:r>
        <w:t>interruptoras</w:t>
      </w:r>
      <w:r>
        <w:rPr>
          <w:spacing w:val="-9"/>
        </w:rPr>
        <w:t xml:space="preserve"> </w:t>
      </w:r>
      <w:r>
        <w:t>y</w:t>
      </w:r>
      <w:r>
        <w:rPr>
          <w:spacing w:val="-7"/>
        </w:rPr>
        <w:t xml:space="preserve"> </w:t>
      </w:r>
      <w:r>
        <w:t>de</w:t>
      </w:r>
      <w:r>
        <w:rPr>
          <w:spacing w:val="-9"/>
        </w:rPr>
        <w:t xml:space="preserve"> </w:t>
      </w:r>
      <w:r>
        <w:t>contactores,</w:t>
      </w:r>
      <w:r>
        <w:rPr>
          <w:spacing w:val="-9"/>
        </w:rPr>
        <w:t xml:space="preserve"> </w:t>
      </w:r>
      <w:r>
        <w:t>cajas</w:t>
      </w:r>
      <w:r>
        <w:rPr>
          <w:spacing w:val="-9"/>
        </w:rPr>
        <w:t xml:space="preserve"> </w:t>
      </w:r>
      <w:r>
        <w:t>de</w:t>
      </w:r>
      <w:r>
        <w:rPr>
          <w:spacing w:val="-9"/>
        </w:rPr>
        <w:t xml:space="preserve"> </w:t>
      </w:r>
      <w:r>
        <w:t>conexiones para</w:t>
      </w:r>
      <w:r>
        <w:rPr>
          <w:spacing w:val="-6"/>
        </w:rPr>
        <w:t xml:space="preserve"> </w:t>
      </w:r>
      <w:r>
        <w:t>derivación,</w:t>
      </w:r>
      <w:r>
        <w:rPr>
          <w:spacing w:val="-6"/>
        </w:rPr>
        <w:t xml:space="preserve"> </w:t>
      </w:r>
      <w:r>
        <w:t>empalmes</w:t>
      </w:r>
      <w:r>
        <w:rPr>
          <w:spacing w:val="-8"/>
        </w:rPr>
        <w:t xml:space="preserve"> </w:t>
      </w:r>
      <w:r>
        <w:t>cambio</w:t>
      </w:r>
      <w:r>
        <w:rPr>
          <w:spacing w:val="-4"/>
        </w:rPr>
        <w:t xml:space="preserve"> </w:t>
      </w:r>
      <w:r>
        <w:t>de</w:t>
      </w:r>
      <w:r>
        <w:rPr>
          <w:spacing w:val="-4"/>
        </w:rPr>
        <w:t xml:space="preserve"> </w:t>
      </w:r>
      <w:r>
        <w:t>dirección</w:t>
      </w:r>
      <w:r>
        <w:rPr>
          <w:spacing w:val="-6"/>
        </w:rPr>
        <w:t xml:space="preserve"> </w:t>
      </w:r>
      <w:r>
        <w:t>y</w:t>
      </w:r>
      <w:r>
        <w:rPr>
          <w:spacing w:val="-5"/>
        </w:rPr>
        <w:t xml:space="preserve"> </w:t>
      </w:r>
      <w:r>
        <w:t>paso</w:t>
      </w:r>
      <w:r>
        <w:rPr>
          <w:spacing w:val="-7"/>
        </w:rPr>
        <w:t xml:space="preserve"> </w:t>
      </w:r>
      <w:r>
        <w:t>de</w:t>
      </w:r>
      <w:r>
        <w:rPr>
          <w:spacing w:val="-5"/>
        </w:rPr>
        <w:t xml:space="preserve"> </w:t>
      </w:r>
      <w:r>
        <w:t>tuberías,</w:t>
      </w:r>
      <w:r>
        <w:rPr>
          <w:spacing w:val="-5"/>
        </w:rPr>
        <w:t xml:space="preserve"> </w:t>
      </w:r>
      <w:r>
        <w:t>cajas</w:t>
      </w:r>
      <w:r>
        <w:rPr>
          <w:spacing w:val="-6"/>
        </w:rPr>
        <w:t xml:space="preserve"> </w:t>
      </w:r>
      <w:r>
        <w:t>terminales</w:t>
      </w:r>
      <w:r>
        <w:rPr>
          <w:spacing w:val="-6"/>
        </w:rPr>
        <w:t xml:space="preserve"> </w:t>
      </w:r>
      <w:r>
        <w:t>y de fusibles, etc. seguras contra</w:t>
      </w:r>
      <w:r>
        <w:rPr>
          <w:spacing w:val="-3"/>
        </w:rPr>
        <w:t xml:space="preserve"> </w:t>
      </w:r>
      <w:r>
        <w:t>explosión.</w:t>
      </w:r>
    </w:p>
    <w:p w:rsidR="00E87F9D" w:rsidRDefault="00D66B77">
      <w:pPr>
        <w:pStyle w:val="Prrafodelista"/>
        <w:numPr>
          <w:ilvl w:val="0"/>
          <w:numId w:val="34"/>
        </w:numPr>
        <w:tabs>
          <w:tab w:val="left" w:pos="1235"/>
        </w:tabs>
        <w:spacing w:line="271" w:lineRule="auto"/>
        <w:ind w:right="223"/>
        <w:jc w:val="both"/>
      </w:pPr>
      <w:r>
        <w:t>Instalaciones</w:t>
      </w:r>
      <w:r>
        <w:rPr>
          <w:spacing w:val="-9"/>
        </w:rPr>
        <w:t xml:space="preserve"> </w:t>
      </w:r>
      <w:r>
        <w:t>y</w:t>
      </w:r>
      <w:r>
        <w:rPr>
          <w:spacing w:val="-7"/>
        </w:rPr>
        <w:t xml:space="preserve"> </w:t>
      </w:r>
      <w:r>
        <w:t>equipos</w:t>
      </w:r>
      <w:r>
        <w:rPr>
          <w:spacing w:val="-9"/>
        </w:rPr>
        <w:t xml:space="preserve"> </w:t>
      </w:r>
      <w:r>
        <w:t>eléctricos</w:t>
      </w:r>
      <w:r>
        <w:rPr>
          <w:spacing w:val="-6"/>
        </w:rPr>
        <w:t xml:space="preserve"> </w:t>
      </w:r>
      <w:r>
        <w:t>presurizados</w:t>
      </w:r>
      <w:r>
        <w:rPr>
          <w:spacing w:val="-9"/>
        </w:rPr>
        <w:t xml:space="preserve"> </w:t>
      </w:r>
      <w:r>
        <w:t>con</w:t>
      </w:r>
      <w:r>
        <w:rPr>
          <w:spacing w:val="-6"/>
        </w:rPr>
        <w:t xml:space="preserve"> </w:t>
      </w:r>
      <w:r>
        <w:t>aire</w:t>
      </w:r>
      <w:r>
        <w:rPr>
          <w:spacing w:val="-9"/>
        </w:rPr>
        <w:t xml:space="preserve"> </w:t>
      </w:r>
      <w:r>
        <w:t>o</w:t>
      </w:r>
      <w:r>
        <w:rPr>
          <w:spacing w:val="-4"/>
        </w:rPr>
        <w:t xml:space="preserve"> </w:t>
      </w:r>
      <w:r>
        <w:t>gas</w:t>
      </w:r>
      <w:r>
        <w:rPr>
          <w:spacing w:val="-9"/>
        </w:rPr>
        <w:t xml:space="preserve"> </w:t>
      </w:r>
      <w:r>
        <w:t>inerte,</w:t>
      </w:r>
      <w:r>
        <w:rPr>
          <w:spacing w:val="-8"/>
        </w:rPr>
        <w:t xml:space="preserve"> </w:t>
      </w:r>
      <w:r>
        <w:t>que</w:t>
      </w:r>
      <w:r>
        <w:rPr>
          <w:spacing w:val="-9"/>
        </w:rPr>
        <w:t xml:space="preserve"> </w:t>
      </w:r>
      <w:r>
        <w:t>cumplan</w:t>
      </w:r>
      <w:r>
        <w:rPr>
          <w:spacing w:val="-9"/>
        </w:rPr>
        <w:t xml:space="preserve"> </w:t>
      </w:r>
      <w:r>
        <w:t>con los requisitos indicados en la Norma NFPA</w:t>
      </w:r>
      <w:r>
        <w:rPr>
          <w:spacing w:val="-9"/>
        </w:rPr>
        <w:t xml:space="preserve"> </w:t>
      </w:r>
      <w:r>
        <w:t>496.</w:t>
      </w:r>
    </w:p>
    <w:p w:rsidR="00E87F9D" w:rsidRDefault="00D66B77">
      <w:pPr>
        <w:pStyle w:val="Prrafodelista"/>
        <w:numPr>
          <w:ilvl w:val="0"/>
          <w:numId w:val="34"/>
        </w:numPr>
        <w:tabs>
          <w:tab w:val="left" w:pos="1235"/>
        </w:tabs>
        <w:spacing w:line="271" w:lineRule="auto"/>
        <w:ind w:right="231"/>
        <w:jc w:val="both"/>
      </w:pPr>
      <w:r>
        <w:t xml:space="preserve">Cables con aislamiento mineral tipo </w:t>
      </w:r>
      <w:proofErr w:type="gramStart"/>
      <w:r>
        <w:t>MI</w:t>
      </w:r>
      <w:proofErr w:type="gramEnd"/>
      <w:r>
        <w:t>, con sus conectores correspondientes aprobados.</w:t>
      </w:r>
    </w:p>
    <w:p w:rsidR="00E87F9D" w:rsidRDefault="00D66B77">
      <w:pPr>
        <w:pStyle w:val="Prrafodelista"/>
        <w:numPr>
          <w:ilvl w:val="0"/>
          <w:numId w:val="34"/>
        </w:numPr>
        <w:tabs>
          <w:tab w:val="left" w:pos="1235"/>
        </w:tabs>
        <w:spacing w:line="268" w:lineRule="auto"/>
        <w:ind w:right="226"/>
        <w:jc w:val="both"/>
      </w:pPr>
      <w:r>
        <w:t>Los interruptores de parada de emergencia dentro de las áreas de riesgo serán a prueba de</w:t>
      </w:r>
      <w:r>
        <w:rPr>
          <w:spacing w:val="-1"/>
        </w:rPr>
        <w:t xml:space="preserve"> </w:t>
      </w:r>
      <w:r>
        <w:t>explosión.</w:t>
      </w:r>
    </w:p>
    <w:p w:rsidR="00E87F9D" w:rsidRDefault="00E87F9D">
      <w:pPr>
        <w:pStyle w:val="Textoindependiente"/>
        <w:spacing w:before="6"/>
        <w:rPr>
          <w:sz w:val="23"/>
        </w:rPr>
      </w:pPr>
    </w:p>
    <w:p w:rsidR="00E87F9D" w:rsidRDefault="00D66B77">
      <w:pPr>
        <w:spacing w:before="1"/>
        <w:ind w:left="667"/>
        <w:rPr>
          <w:i/>
        </w:rPr>
      </w:pPr>
      <w:r>
        <w:rPr>
          <w:i/>
          <w:u w:val="single"/>
        </w:rPr>
        <w:t>La Estación de Servicios cuenta con los siguientes linderos:</w:t>
      </w:r>
    </w:p>
    <w:p w:rsidR="00E87F9D" w:rsidRDefault="00E87F9D">
      <w:pPr>
        <w:pStyle w:val="Textoindependiente"/>
        <w:spacing w:before="5"/>
        <w:rPr>
          <w:i/>
          <w:sz w:val="14"/>
        </w:rPr>
      </w:pPr>
    </w:p>
    <w:p w:rsidR="00E87F9D" w:rsidRPr="001479E4" w:rsidRDefault="00D66B77">
      <w:pPr>
        <w:pStyle w:val="Textoindependiente"/>
        <w:tabs>
          <w:tab w:val="left" w:pos="2227"/>
        </w:tabs>
        <w:spacing w:before="57"/>
        <w:ind w:left="667"/>
      </w:pPr>
      <w:r w:rsidRPr="001479E4">
        <w:t>Por</w:t>
      </w:r>
      <w:r w:rsidRPr="001479E4">
        <w:rPr>
          <w:spacing w:val="-3"/>
        </w:rPr>
        <w:t xml:space="preserve"> </w:t>
      </w:r>
      <w:r w:rsidRPr="001479E4">
        <w:t>el frente</w:t>
      </w:r>
      <w:r w:rsidRPr="001479E4">
        <w:tab/>
        <w:t xml:space="preserve">: Con la </w:t>
      </w:r>
      <w:r w:rsidR="00D54894" w:rsidRPr="001479E4">
        <w:t>Carretera Panamericana Norte</w:t>
      </w:r>
      <w:r w:rsidRPr="001479E4">
        <w:t>, con</w:t>
      </w:r>
      <w:r w:rsidRPr="001479E4">
        <w:rPr>
          <w:spacing w:val="-5"/>
        </w:rPr>
        <w:t xml:space="preserve"> </w:t>
      </w:r>
      <w:r w:rsidR="001479E4" w:rsidRPr="001479E4">
        <w:rPr>
          <w:spacing w:val="-5"/>
        </w:rPr>
        <w:t>72.50m.</w:t>
      </w:r>
    </w:p>
    <w:p w:rsidR="00D54894" w:rsidRPr="001479E4" w:rsidRDefault="00D66B77">
      <w:pPr>
        <w:pStyle w:val="Textoindependiente"/>
        <w:tabs>
          <w:tab w:val="left" w:pos="2227"/>
        </w:tabs>
        <w:spacing w:before="31" w:line="271" w:lineRule="auto"/>
        <w:ind w:left="667" w:right="2484"/>
      </w:pPr>
      <w:r w:rsidRPr="001479E4">
        <w:t>Por</w:t>
      </w:r>
      <w:r w:rsidRPr="001479E4">
        <w:rPr>
          <w:spacing w:val="-3"/>
        </w:rPr>
        <w:t xml:space="preserve"> </w:t>
      </w:r>
      <w:r w:rsidRPr="001479E4">
        <w:t>la derecha</w:t>
      </w:r>
      <w:r w:rsidRPr="001479E4">
        <w:tab/>
        <w:t xml:space="preserve">: Con </w:t>
      </w:r>
      <w:r w:rsidR="00D54894" w:rsidRPr="001479E4">
        <w:t>propiedad de terceros.</w:t>
      </w:r>
    </w:p>
    <w:p w:rsidR="00E87F9D" w:rsidRPr="001479E4" w:rsidRDefault="00D66B77">
      <w:pPr>
        <w:pStyle w:val="Textoindependiente"/>
        <w:tabs>
          <w:tab w:val="left" w:pos="2227"/>
        </w:tabs>
        <w:spacing w:before="31" w:line="271" w:lineRule="auto"/>
        <w:ind w:left="667" w:right="2484"/>
      </w:pPr>
      <w:r w:rsidRPr="001479E4">
        <w:t>Por</w:t>
      </w:r>
      <w:r w:rsidRPr="001479E4">
        <w:rPr>
          <w:spacing w:val="-2"/>
        </w:rPr>
        <w:t xml:space="preserve"> </w:t>
      </w:r>
      <w:r w:rsidRPr="001479E4">
        <w:t>el fondo</w:t>
      </w:r>
      <w:r w:rsidRPr="001479E4">
        <w:tab/>
        <w:t>: Con propiedad de</w:t>
      </w:r>
      <w:r w:rsidRPr="001479E4">
        <w:rPr>
          <w:spacing w:val="-1"/>
        </w:rPr>
        <w:t xml:space="preserve"> </w:t>
      </w:r>
      <w:r w:rsidRPr="001479E4">
        <w:t>terceros.</w:t>
      </w:r>
    </w:p>
    <w:p w:rsidR="00E87F9D" w:rsidRPr="001479E4" w:rsidRDefault="00D66B77">
      <w:pPr>
        <w:pStyle w:val="Textoindependiente"/>
        <w:spacing w:line="271" w:lineRule="auto"/>
        <w:ind w:left="667" w:right="133"/>
      </w:pPr>
      <w:r w:rsidRPr="001479E4">
        <w:t xml:space="preserve">Por la izquierda </w:t>
      </w:r>
      <w:r w:rsidR="001479E4" w:rsidRPr="001479E4">
        <w:t xml:space="preserve">   </w:t>
      </w:r>
      <w:r w:rsidRPr="001479E4">
        <w:t>: Con propiedad de terceros</w:t>
      </w:r>
      <w:r w:rsidR="001479E4" w:rsidRPr="001479E4">
        <w:t>.</w:t>
      </w:r>
    </w:p>
    <w:p w:rsidR="00E87F9D" w:rsidRPr="001479E4" w:rsidRDefault="00E87F9D">
      <w:pPr>
        <w:spacing w:line="271" w:lineRule="auto"/>
        <w:sectPr w:rsidR="00E87F9D" w:rsidRPr="001479E4">
          <w:footerReference w:type="default" r:id="rId12"/>
          <w:pgSz w:w="11910" w:h="16840"/>
          <w:pgMar w:top="1180" w:right="1240" w:bottom="1600" w:left="1600" w:header="718" w:footer="1413" w:gutter="0"/>
          <w:pgNumType w:start="10"/>
          <w:cols w:space="720"/>
        </w:sectPr>
      </w:pPr>
    </w:p>
    <w:p w:rsidR="00D34336" w:rsidRDefault="00D34336">
      <w:pPr>
        <w:pStyle w:val="Textoindependiente"/>
        <w:spacing w:before="80" w:line="268" w:lineRule="auto"/>
        <w:ind w:left="667"/>
      </w:pPr>
    </w:p>
    <w:p w:rsidR="00E87F9D" w:rsidRDefault="00D66B77">
      <w:pPr>
        <w:pStyle w:val="Textoindependiente"/>
        <w:spacing w:before="80" w:line="268" w:lineRule="auto"/>
        <w:ind w:left="667"/>
      </w:pPr>
      <w:r>
        <w:t>Se adjuntan al presente el Plano de Distribución Existente (DE-01), en el Anexo del presente documento.</w:t>
      </w:r>
    </w:p>
    <w:p w:rsidR="00E87F9D" w:rsidRDefault="00E87F9D">
      <w:pPr>
        <w:pStyle w:val="Textoindependiente"/>
      </w:pPr>
    </w:p>
    <w:p w:rsidR="00E87F9D" w:rsidRDefault="00D66B77">
      <w:pPr>
        <w:pStyle w:val="Ttulo2"/>
        <w:numPr>
          <w:ilvl w:val="1"/>
          <w:numId w:val="36"/>
        </w:numPr>
        <w:tabs>
          <w:tab w:val="left" w:pos="679"/>
          <w:tab w:val="left" w:pos="680"/>
        </w:tabs>
        <w:spacing w:before="138"/>
        <w:ind w:left="680" w:hanging="579"/>
        <w:rPr>
          <w:u w:val="none"/>
        </w:rPr>
      </w:pPr>
      <w:bookmarkStart w:id="10" w:name="_TOC_250014"/>
      <w:r>
        <w:t>Área a</w:t>
      </w:r>
      <w:r>
        <w:rPr>
          <w:spacing w:val="-3"/>
        </w:rPr>
        <w:t xml:space="preserve"> </w:t>
      </w:r>
      <w:bookmarkEnd w:id="10"/>
      <w:r>
        <w:t>intervenir</w:t>
      </w:r>
    </w:p>
    <w:p w:rsidR="00E87F9D" w:rsidRDefault="00E87F9D">
      <w:pPr>
        <w:pStyle w:val="Textoindependiente"/>
        <w:spacing w:before="3"/>
        <w:rPr>
          <w:b/>
          <w:sz w:val="17"/>
        </w:rPr>
      </w:pPr>
    </w:p>
    <w:p w:rsidR="00E87F9D" w:rsidRDefault="00D66B77">
      <w:pPr>
        <w:pStyle w:val="Textoindependiente"/>
        <w:spacing w:before="57" w:line="268" w:lineRule="auto"/>
        <w:ind w:left="667" w:right="226"/>
        <w:jc w:val="both"/>
      </w:pPr>
      <w:r>
        <w:t>El área a intervenir corresponde solamente a la zona donde se encuentran instaladas actualmente l</w:t>
      </w:r>
      <w:r w:rsidR="002D599B">
        <w:t>os</w:t>
      </w:r>
      <w:r>
        <w:t xml:space="preserve"> t</w:t>
      </w:r>
      <w:r w:rsidR="002D599B">
        <w:t xml:space="preserve">anques </w:t>
      </w:r>
      <w:r>
        <w:t>de combustibles líquidos, esta zona para el presente abandono se denominará como Área de Influencia Directa. Del mismo modo el Área de Influencia Indirecta</w:t>
      </w:r>
      <w:r>
        <w:rPr>
          <w:spacing w:val="-7"/>
        </w:rPr>
        <w:t xml:space="preserve"> </w:t>
      </w:r>
      <w:r>
        <w:t>será</w:t>
      </w:r>
      <w:r>
        <w:rPr>
          <w:spacing w:val="-7"/>
        </w:rPr>
        <w:t xml:space="preserve"> </w:t>
      </w:r>
      <w:r>
        <w:t>considerada</w:t>
      </w:r>
      <w:r>
        <w:rPr>
          <w:spacing w:val="-8"/>
        </w:rPr>
        <w:t xml:space="preserve"> </w:t>
      </w:r>
      <w:r>
        <w:t>a</w:t>
      </w:r>
      <w:r>
        <w:rPr>
          <w:spacing w:val="-7"/>
        </w:rPr>
        <w:t xml:space="preserve"> </w:t>
      </w:r>
      <w:r>
        <w:t>50</w:t>
      </w:r>
      <w:r>
        <w:rPr>
          <w:spacing w:val="-9"/>
        </w:rPr>
        <w:t xml:space="preserve"> </w:t>
      </w:r>
      <w:r>
        <w:t>metros</w:t>
      </w:r>
      <w:r>
        <w:rPr>
          <w:spacing w:val="-9"/>
        </w:rPr>
        <w:t xml:space="preserve"> </w:t>
      </w:r>
      <w:r>
        <w:t>medidos</w:t>
      </w:r>
      <w:r>
        <w:rPr>
          <w:spacing w:val="-8"/>
        </w:rPr>
        <w:t xml:space="preserve"> </w:t>
      </w:r>
      <w:r>
        <w:t>en</w:t>
      </w:r>
      <w:r>
        <w:rPr>
          <w:spacing w:val="-7"/>
        </w:rPr>
        <w:t xml:space="preserve"> </w:t>
      </w:r>
      <w:r>
        <w:t>sentido</w:t>
      </w:r>
      <w:r>
        <w:rPr>
          <w:spacing w:val="-4"/>
        </w:rPr>
        <w:t xml:space="preserve"> </w:t>
      </w:r>
      <w:r>
        <w:t>radial</w:t>
      </w:r>
      <w:r>
        <w:rPr>
          <w:spacing w:val="-7"/>
        </w:rPr>
        <w:t xml:space="preserve"> </w:t>
      </w:r>
      <w:r>
        <w:t>respecto</w:t>
      </w:r>
      <w:r>
        <w:rPr>
          <w:spacing w:val="-5"/>
        </w:rPr>
        <w:t xml:space="preserve"> </w:t>
      </w:r>
      <w:r>
        <w:t>a</w:t>
      </w:r>
      <w:r>
        <w:rPr>
          <w:spacing w:val="-8"/>
        </w:rPr>
        <w:t xml:space="preserve"> </w:t>
      </w:r>
      <w:r>
        <w:t>la</w:t>
      </w:r>
      <w:r>
        <w:rPr>
          <w:spacing w:val="-7"/>
        </w:rPr>
        <w:t xml:space="preserve"> </w:t>
      </w:r>
      <w:r>
        <w:t>primera</w:t>
      </w:r>
      <w:r>
        <w:rPr>
          <w:spacing w:val="-8"/>
        </w:rPr>
        <w:t xml:space="preserve"> </w:t>
      </w:r>
      <w:r>
        <w:t>área mencionada.</w:t>
      </w:r>
    </w:p>
    <w:p w:rsidR="00E87F9D" w:rsidRDefault="00D66B77">
      <w:pPr>
        <w:pStyle w:val="Textoindependiente"/>
        <w:spacing w:before="1"/>
        <w:ind w:left="667"/>
        <w:jc w:val="both"/>
      </w:pPr>
      <w:r>
        <w:t>De acuerdo a lo descrito anteriormente se presenta el siguiente cuadro de áreas</w:t>
      </w:r>
    </w:p>
    <w:p w:rsidR="00E87F9D" w:rsidRDefault="00E87F9D">
      <w:pPr>
        <w:pStyle w:val="Textoindependiente"/>
        <w:spacing w:before="7"/>
        <w:rPr>
          <w:sz w:val="27"/>
        </w:rPr>
      </w:pPr>
    </w:p>
    <w:tbl>
      <w:tblPr>
        <w:tblStyle w:val="TableNormal"/>
        <w:tblW w:w="0" w:type="auto"/>
        <w:tblInd w:w="2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985"/>
      </w:tblGrid>
      <w:tr w:rsidR="00E87F9D" w:rsidRPr="002D599B">
        <w:trPr>
          <w:trHeight w:val="601"/>
        </w:trPr>
        <w:tc>
          <w:tcPr>
            <w:tcW w:w="3970" w:type="dxa"/>
            <w:gridSpan w:val="2"/>
          </w:tcPr>
          <w:p w:rsidR="00E87F9D" w:rsidRPr="002D599B" w:rsidRDefault="00D66B77">
            <w:pPr>
              <w:pStyle w:val="TableParagraph"/>
              <w:spacing w:line="266" w:lineRule="exact"/>
              <w:ind w:left="326" w:right="321"/>
              <w:jc w:val="center"/>
              <w:rPr>
                <w:rFonts w:ascii="Calibri"/>
                <w:b/>
                <w:color w:val="FF0000"/>
              </w:rPr>
            </w:pPr>
            <w:r w:rsidRPr="002D599B">
              <w:rPr>
                <w:rFonts w:ascii="Calibri"/>
                <w:b/>
                <w:color w:val="FF0000"/>
              </w:rPr>
              <w:t>AREAS DE INFLUENCIA DEL PLAN DE</w:t>
            </w:r>
          </w:p>
          <w:p w:rsidR="00E87F9D" w:rsidRPr="002D599B" w:rsidRDefault="00D66B77">
            <w:pPr>
              <w:pStyle w:val="TableParagraph"/>
              <w:spacing w:before="34"/>
              <w:ind w:left="326" w:right="318"/>
              <w:jc w:val="center"/>
              <w:rPr>
                <w:rFonts w:ascii="Calibri"/>
                <w:b/>
                <w:color w:val="FF0000"/>
              </w:rPr>
            </w:pPr>
            <w:r w:rsidRPr="002D599B">
              <w:rPr>
                <w:rFonts w:ascii="Calibri"/>
                <w:b/>
                <w:color w:val="FF0000"/>
              </w:rPr>
              <w:t>ABANDONO</w:t>
            </w:r>
            <w:r w:rsidR="00D7791A" w:rsidRPr="002D599B">
              <w:rPr>
                <w:rFonts w:ascii="Calibri"/>
                <w:b/>
                <w:color w:val="FF0000"/>
              </w:rPr>
              <w:t xml:space="preserve"> PARCIAL</w:t>
            </w:r>
          </w:p>
        </w:tc>
      </w:tr>
      <w:tr w:rsidR="00E87F9D" w:rsidRPr="002D599B">
        <w:trPr>
          <w:trHeight w:val="301"/>
        </w:trPr>
        <w:tc>
          <w:tcPr>
            <w:tcW w:w="1985" w:type="dxa"/>
          </w:tcPr>
          <w:p w:rsidR="00E87F9D" w:rsidRPr="002D599B" w:rsidRDefault="00D66B77">
            <w:pPr>
              <w:pStyle w:val="TableParagraph"/>
              <w:spacing w:line="266" w:lineRule="exact"/>
              <w:ind w:left="107"/>
              <w:rPr>
                <w:rFonts w:ascii="Calibri"/>
                <w:b/>
                <w:color w:val="FF0000"/>
              </w:rPr>
            </w:pPr>
            <w:r w:rsidRPr="002D599B">
              <w:rPr>
                <w:rFonts w:ascii="Calibri"/>
                <w:b/>
                <w:color w:val="FF0000"/>
              </w:rPr>
              <w:t>DIRECTA</w:t>
            </w:r>
          </w:p>
        </w:tc>
        <w:tc>
          <w:tcPr>
            <w:tcW w:w="1985" w:type="dxa"/>
          </w:tcPr>
          <w:p w:rsidR="00E87F9D" w:rsidRPr="002D599B" w:rsidRDefault="00D66B77">
            <w:pPr>
              <w:pStyle w:val="TableParagraph"/>
              <w:spacing w:line="266" w:lineRule="exact"/>
              <w:ind w:right="95"/>
              <w:jc w:val="right"/>
              <w:rPr>
                <w:rFonts w:ascii="Calibri"/>
                <w:b/>
                <w:color w:val="FF0000"/>
              </w:rPr>
            </w:pPr>
            <w:r w:rsidRPr="002D599B">
              <w:rPr>
                <w:rFonts w:ascii="Calibri"/>
                <w:b/>
                <w:color w:val="FF0000"/>
              </w:rPr>
              <w:t>120.00 m</w:t>
            </w:r>
            <w:r w:rsidRPr="002D599B">
              <w:rPr>
                <w:rFonts w:ascii="Calibri"/>
                <w:b/>
                <w:color w:val="FF0000"/>
                <w:vertAlign w:val="superscript"/>
              </w:rPr>
              <w:t>2</w:t>
            </w:r>
          </w:p>
        </w:tc>
      </w:tr>
      <w:tr w:rsidR="00D7791A" w:rsidRPr="002D599B">
        <w:trPr>
          <w:trHeight w:val="299"/>
        </w:trPr>
        <w:tc>
          <w:tcPr>
            <w:tcW w:w="1985" w:type="dxa"/>
          </w:tcPr>
          <w:p w:rsidR="00E87F9D" w:rsidRPr="002D599B" w:rsidRDefault="00D66B77">
            <w:pPr>
              <w:pStyle w:val="TableParagraph"/>
              <w:spacing w:line="266" w:lineRule="exact"/>
              <w:ind w:left="107"/>
              <w:rPr>
                <w:rFonts w:ascii="Calibri"/>
                <w:b/>
                <w:color w:val="FF0000"/>
              </w:rPr>
            </w:pPr>
            <w:r w:rsidRPr="002D599B">
              <w:rPr>
                <w:rFonts w:ascii="Calibri"/>
                <w:b/>
                <w:color w:val="FF0000"/>
              </w:rPr>
              <w:t>INDIRECTA</w:t>
            </w:r>
          </w:p>
        </w:tc>
        <w:tc>
          <w:tcPr>
            <w:tcW w:w="1985" w:type="dxa"/>
          </w:tcPr>
          <w:p w:rsidR="00E87F9D" w:rsidRPr="002D599B" w:rsidRDefault="00D66B77" w:rsidP="00D7791A">
            <w:pPr>
              <w:pStyle w:val="TableParagraph"/>
              <w:spacing w:line="266" w:lineRule="exact"/>
              <w:ind w:right="93"/>
              <w:jc w:val="right"/>
              <w:rPr>
                <w:rFonts w:ascii="Calibri"/>
                <w:b/>
                <w:color w:val="FF0000"/>
              </w:rPr>
            </w:pPr>
            <w:r w:rsidRPr="002D599B">
              <w:rPr>
                <w:rFonts w:ascii="Calibri"/>
                <w:b/>
                <w:color w:val="FF0000"/>
              </w:rPr>
              <w:t>10,6</w:t>
            </w:r>
            <w:r w:rsidR="00D7791A" w:rsidRPr="002D599B">
              <w:rPr>
                <w:rFonts w:ascii="Calibri"/>
                <w:b/>
                <w:color w:val="FF0000"/>
              </w:rPr>
              <w:t>84</w:t>
            </w:r>
            <w:r w:rsidRPr="002D599B">
              <w:rPr>
                <w:rFonts w:ascii="Calibri"/>
                <w:b/>
                <w:color w:val="FF0000"/>
              </w:rPr>
              <w:t>.</w:t>
            </w:r>
            <w:r w:rsidR="00D7791A" w:rsidRPr="002D599B">
              <w:rPr>
                <w:rFonts w:ascii="Calibri"/>
                <w:b/>
                <w:color w:val="FF0000"/>
              </w:rPr>
              <w:t>45</w:t>
            </w:r>
            <w:r w:rsidRPr="002D599B">
              <w:rPr>
                <w:rFonts w:ascii="Calibri"/>
                <w:b/>
                <w:color w:val="FF0000"/>
              </w:rPr>
              <w:t xml:space="preserve"> m</w:t>
            </w:r>
            <w:r w:rsidRPr="002D599B">
              <w:rPr>
                <w:rFonts w:ascii="Calibri"/>
                <w:b/>
                <w:color w:val="FF0000"/>
                <w:vertAlign w:val="superscript"/>
              </w:rPr>
              <w:t>2</w:t>
            </w:r>
          </w:p>
        </w:tc>
      </w:tr>
      <w:tr w:rsidR="00D7791A" w:rsidRPr="002D599B">
        <w:trPr>
          <w:trHeight w:val="301"/>
        </w:trPr>
        <w:tc>
          <w:tcPr>
            <w:tcW w:w="1985" w:type="dxa"/>
          </w:tcPr>
          <w:p w:rsidR="00E87F9D" w:rsidRPr="002D599B" w:rsidRDefault="00D66B77">
            <w:pPr>
              <w:pStyle w:val="TableParagraph"/>
              <w:ind w:left="107"/>
              <w:rPr>
                <w:rFonts w:ascii="Calibri"/>
                <w:b/>
                <w:color w:val="FF0000"/>
              </w:rPr>
            </w:pPr>
            <w:r w:rsidRPr="002D599B">
              <w:rPr>
                <w:rFonts w:ascii="Calibri"/>
                <w:b/>
                <w:color w:val="FF0000"/>
              </w:rPr>
              <w:t>AREA TOTAL</w:t>
            </w:r>
          </w:p>
        </w:tc>
        <w:tc>
          <w:tcPr>
            <w:tcW w:w="1985" w:type="dxa"/>
          </w:tcPr>
          <w:p w:rsidR="00E87F9D" w:rsidRPr="002D599B" w:rsidRDefault="00D66B77" w:rsidP="00D7791A">
            <w:pPr>
              <w:pStyle w:val="TableParagraph"/>
              <w:ind w:right="93"/>
              <w:jc w:val="right"/>
              <w:rPr>
                <w:rFonts w:ascii="Calibri"/>
                <w:b/>
                <w:color w:val="FF0000"/>
              </w:rPr>
            </w:pPr>
            <w:r w:rsidRPr="002D599B">
              <w:rPr>
                <w:rFonts w:ascii="Calibri"/>
                <w:b/>
                <w:color w:val="FF0000"/>
              </w:rPr>
              <w:t>10,</w:t>
            </w:r>
            <w:r w:rsidR="00D7791A" w:rsidRPr="002D599B">
              <w:rPr>
                <w:rFonts w:ascii="Calibri"/>
                <w:b/>
                <w:color w:val="FF0000"/>
              </w:rPr>
              <w:t>804.45</w:t>
            </w:r>
            <w:r w:rsidRPr="002D599B">
              <w:rPr>
                <w:rFonts w:ascii="Calibri"/>
                <w:b/>
                <w:color w:val="FF0000"/>
              </w:rPr>
              <w:t xml:space="preserve"> m</w:t>
            </w:r>
            <w:r w:rsidRPr="002D599B">
              <w:rPr>
                <w:rFonts w:ascii="Calibri"/>
                <w:b/>
                <w:color w:val="FF0000"/>
                <w:vertAlign w:val="superscript"/>
              </w:rPr>
              <w:t>2</w:t>
            </w:r>
          </w:p>
        </w:tc>
      </w:tr>
    </w:tbl>
    <w:p w:rsidR="00E87F9D" w:rsidRDefault="00E87F9D">
      <w:pPr>
        <w:pStyle w:val="Textoindependiente"/>
        <w:spacing w:before="3"/>
        <w:rPr>
          <w:sz w:val="27"/>
        </w:rPr>
      </w:pPr>
    </w:p>
    <w:p w:rsidR="00E87F9D" w:rsidRDefault="00D66B77">
      <w:pPr>
        <w:pStyle w:val="Textoindependiente"/>
        <w:ind w:left="667"/>
        <w:jc w:val="both"/>
      </w:pPr>
      <w:r>
        <w:t>Como referencia ver Plano de Áreas de Influencia Directa e Indirecta (AI-01).</w:t>
      </w:r>
    </w:p>
    <w:p w:rsidR="00E87F9D" w:rsidRDefault="00E87F9D">
      <w:pPr>
        <w:pStyle w:val="Textoindependiente"/>
      </w:pPr>
    </w:p>
    <w:p w:rsidR="00E87F9D" w:rsidRDefault="00E87F9D">
      <w:pPr>
        <w:pStyle w:val="Textoindependiente"/>
        <w:spacing w:before="2"/>
        <w:rPr>
          <w:sz w:val="30"/>
        </w:rPr>
      </w:pPr>
    </w:p>
    <w:p w:rsidR="00E87F9D" w:rsidRDefault="00D66B77">
      <w:pPr>
        <w:pStyle w:val="Prrafodelista"/>
        <w:numPr>
          <w:ilvl w:val="1"/>
          <w:numId w:val="36"/>
        </w:numPr>
        <w:tabs>
          <w:tab w:val="left" w:pos="809"/>
          <w:tab w:val="left" w:pos="810"/>
        </w:tabs>
        <w:ind w:left="809" w:hanging="709"/>
        <w:rPr>
          <w:b/>
        </w:rPr>
      </w:pPr>
      <w:r>
        <w:rPr>
          <w:b/>
          <w:u w:val="single"/>
        </w:rPr>
        <w:t>Cantidad De Desmonte</w:t>
      </w:r>
      <w:r>
        <w:rPr>
          <w:b/>
          <w:spacing w:val="-4"/>
          <w:u w:val="single"/>
        </w:rPr>
        <w:t xml:space="preserve"> </w:t>
      </w:r>
      <w:r>
        <w:rPr>
          <w:b/>
          <w:u w:val="single"/>
        </w:rPr>
        <w:t>Proyectado</w:t>
      </w:r>
    </w:p>
    <w:p w:rsidR="00E87F9D" w:rsidRDefault="00E87F9D">
      <w:pPr>
        <w:pStyle w:val="Textoindependiente"/>
        <w:spacing w:before="10"/>
        <w:rPr>
          <w:b/>
          <w:sz w:val="14"/>
        </w:rPr>
      </w:pPr>
    </w:p>
    <w:p w:rsidR="00E87F9D" w:rsidRDefault="00D66B77">
      <w:pPr>
        <w:pStyle w:val="Textoindependiente"/>
        <w:spacing w:before="57" w:line="278" w:lineRule="auto"/>
        <w:ind w:left="101" w:right="224"/>
        <w:jc w:val="both"/>
      </w:pPr>
      <w:r>
        <w:t>Respecto</w:t>
      </w:r>
      <w:r>
        <w:rPr>
          <w:spacing w:val="-3"/>
        </w:rPr>
        <w:t xml:space="preserve"> </w:t>
      </w:r>
      <w:r>
        <w:t>a</w:t>
      </w:r>
      <w:r>
        <w:rPr>
          <w:spacing w:val="-3"/>
        </w:rPr>
        <w:t xml:space="preserve"> </w:t>
      </w:r>
      <w:r>
        <w:t>la</w:t>
      </w:r>
      <w:r>
        <w:rPr>
          <w:spacing w:val="-6"/>
        </w:rPr>
        <w:t xml:space="preserve"> </w:t>
      </w:r>
      <w:r>
        <w:t>cantidad</w:t>
      </w:r>
      <w:r>
        <w:rPr>
          <w:spacing w:val="-4"/>
        </w:rPr>
        <w:t xml:space="preserve"> </w:t>
      </w:r>
      <w:r>
        <w:t>de</w:t>
      </w:r>
      <w:r>
        <w:rPr>
          <w:spacing w:val="-3"/>
        </w:rPr>
        <w:t xml:space="preserve"> </w:t>
      </w:r>
      <w:r>
        <w:t>desmonte</w:t>
      </w:r>
      <w:r>
        <w:rPr>
          <w:spacing w:val="-5"/>
        </w:rPr>
        <w:t xml:space="preserve"> </w:t>
      </w:r>
      <w:r>
        <w:t>se</w:t>
      </w:r>
      <w:r>
        <w:rPr>
          <w:spacing w:val="-3"/>
        </w:rPr>
        <w:t xml:space="preserve"> </w:t>
      </w:r>
      <w:r>
        <w:t>puede</w:t>
      </w:r>
      <w:r>
        <w:rPr>
          <w:spacing w:val="-3"/>
        </w:rPr>
        <w:t xml:space="preserve"> </w:t>
      </w:r>
      <w:r>
        <w:t>indicar</w:t>
      </w:r>
      <w:r>
        <w:rPr>
          <w:spacing w:val="-6"/>
        </w:rPr>
        <w:t xml:space="preserve"> </w:t>
      </w:r>
      <w:r>
        <w:t>que</w:t>
      </w:r>
      <w:r>
        <w:rPr>
          <w:spacing w:val="-3"/>
        </w:rPr>
        <w:t xml:space="preserve"> </w:t>
      </w:r>
      <w:r>
        <w:t>en</w:t>
      </w:r>
      <w:r>
        <w:rPr>
          <w:spacing w:val="-4"/>
        </w:rPr>
        <w:t xml:space="preserve"> </w:t>
      </w:r>
      <w:r>
        <w:t>la</w:t>
      </w:r>
      <w:r>
        <w:rPr>
          <w:spacing w:val="-3"/>
        </w:rPr>
        <w:t xml:space="preserve"> </w:t>
      </w:r>
      <w:r>
        <w:t>zona</w:t>
      </w:r>
      <w:r>
        <w:rPr>
          <w:spacing w:val="-3"/>
        </w:rPr>
        <w:t xml:space="preserve"> </w:t>
      </w:r>
      <w:r>
        <w:t>donde</w:t>
      </w:r>
      <w:r>
        <w:rPr>
          <w:spacing w:val="-3"/>
        </w:rPr>
        <w:t xml:space="preserve"> </w:t>
      </w:r>
      <w:r>
        <w:t>se</w:t>
      </w:r>
      <w:r>
        <w:rPr>
          <w:spacing w:val="-3"/>
        </w:rPr>
        <w:t xml:space="preserve"> </w:t>
      </w:r>
      <w:r>
        <w:t>efectuarán</w:t>
      </w:r>
      <w:r>
        <w:rPr>
          <w:spacing w:val="-4"/>
        </w:rPr>
        <w:t xml:space="preserve"> </w:t>
      </w:r>
      <w:r>
        <w:t>trabajos tendrá</w:t>
      </w:r>
      <w:r>
        <w:rPr>
          <w:spacing w:val="-4"/>
        </w:rPr>
        <w:t xml:space="preserve"> </w:t>
      </w:r>
      <w:r>
        <w:t>una</w:t>
      </w:r>
      <w:r>
        <w:rPr>
          <w:spacing w:val="-4"/>
        </w:rPr>
        <w:t xml:space="preserve"> </w:t>
      </w:r>
      <w:r>
        <w:t>profundidad</w:t>
      </w:r>
      <w:r>
        <w:rPr>
          <w:spacing w:val="-5"/>
        </w:rPr>
        <w:t xml:space="preserve"> </w:t>
      </w:r>
      <w:r>
        <w:t>aproximada</w:t>
      </w:r>
      <w:r>
        <w:rPr>
          <w:spacing w:val="-4"/>
        </w:rPr>
        <w:t xml:space="preserve"> </w:t>
      </w:r>
      <w:r>
        <w:t>de</w:t>
      </w:r>
      <w:r>
        <w:rPr>
          <w:spacing w:val="-6"/>
        </w:rPr>
        <w:t xml:space="preserve"> </w:t>
      </w:r>
      <w:r>
        <w:t>0.70</w:t>
      </w:r>
      <w:r>
        <w:rPr>
          <w:spacing w:val="-6"/>
        </w:rPr>
        <w:t xml:space="preserve"> </w:t>
      </w:r>
      <w:r>
        <w:t>metros</w:t>
      </w:r>
      <w:r>
        <w:rPr>
          <w:spacing w:val="-6"/>
        </w:rPr>
        <w:t xml:space="preserve"> </w:t>
      </w:r>
      <w:r>
        <w:t>por</w:t>
      </w:r>
      <w:r>
        <w:rPr>
          <w:spacing w:val="-4"/>
        </w:rPr>
        <w:t xml:space="preserve"> </w:t>
      </w:r>
      <w:r>
        <w:t>lo</w:t>
      </w:r>
      <w:r>
        <w:rPr>
          <w:spacing w:val="-3"/>
        </w:rPr>
        <w:t xml:space="preserve"> </w:t>
      </w:r>
      <w:r>
        <w:t>que</w:t>
      </w:r>
      <w:r>
        <w:rPr>
          <w:spacing w:val="-6"/>
        </w:rPr>
        <w:t xml:space="preserve"> </w:t>
      </w:r>
      <w:r>
        <w:t>el</w:t>
      </w:r>
      <w:r>
        <w:rPr>
          <w:spacing w:val="-9"/>
        </w:rPr>
        <w:t xml:space="preserve"> </w:t>
      </w:r>
      <w:r>
        <w:t>volumen</w:t>
      </w:r>
      <w:r>
        <w:rPr>
          <w:spacing w:val="-6"/>
        </w:rPr>
        <w:t xml:space="preserve"> </w:t>
      </w:r>
      <w:r>
        <w:t>de</w:t>
      </w:r>
      <w:r>
        <w:rPr>
          <w:spacing w:val="-3"/>
        </w:rPr>
        <w:t xml:space="preserve"> </w:t>
      </w:r>
      <w:r>
        <w:t>desmonte</w:t>
      </w:r>
      <w:r>
        <w:rPr>
          <w:spacing w:val="-6"/>
        </w:rPr>
        <w:t xml:space="preserve"> </w:t>
      </w:r>
      <w:r>
        <w:t>se</w:t>
      </w:r>
      <w:r>
        <w:rPr>
          <w:spacing w:val="-6"/>
        </w:rPr>
        <w:t xml:space="preserve"> </w:t>
      </w:r>
      <w:r>
        <w:t>estima que será de 84</w:t>
      </w:r>
      <w:r>
        <w:rPr>
          <w:spacing w:val="-3"/>
        </w:rPr>
        <w:t xml:space="preserve"> </w:t>
      </w:r>
      <w:r>
        <w:t>m</w:t>
      </w:r>
      <w:r>
        <w:rPr>
          <w:vertAlign w:val="superscript"/>
        </w:rPr>
        <w:t>3</w:t>
      </w:r>
      <w:r>
        <w:t>.</w:t>
      </w:r>
    </w:p>
    <w:p w:rsidR="00E87F9D" w:rsidRDefault="00E87F9D">
      <w:pPr>
        <w:pStyle w:val="Textoindependiente"/>
        <w:rPr>
          <w:sz w:val="24"/>
        </w:rPr>
      </w:pPr>
    </w:p>
    <w:p w:rsidR="00E87F9D" w:rsidRDefault="00E87F9D">
      <w:pPr>
        <w:pStyle w:val="Textoindependiente"/>
        <w:spacing w:before="8"/>
        <w:rPr>
          <w:sz w:val="33"/>
        </w:rPr>
      </w:pPr>
    </w:p>
    <w:p w:rsidR="00E87F9D" w:rsidRDefault="00D66B77">
      <w:pPr>
        <w:pStyle w:val="Prrafodelista"/>
        <w:numPr>
          <w:ilvl w:val="1"/>
          <w:numId w:val="36"/>
        </w:numPr>
        <w:tabs>
          <w:tab w:val="left" w:pos="809"/>
          <w:tab w:val="left" w:pos="810"/>
        </w:tabs>
        <w:spacing w:before="1"/>
        <w:ind w:left="809" w:hanging="709"/>
        <w:rPr>
          <w:b/>
        </w:rPr>
      </w:pPr>
      <w:r>
        <w:rPr>
          <w:b/>
          <w:u w:val="single"/>
        </w:rPr>
        <w:t>Inventario de tuberías y accesorios</w:t>
      </w:r>
      <w:r>
        <w:rPr>
          <w:b/>
          <w:spacing w:val="-4"/>
          <w:u w:val="single"/>
        </w:rPr>
        <w:t xml:space="preserve"> </w:t>
      </w:r>
      <w:r>
        <w:rPr>
          <w:b/>
          <w:u w:val="single"/>
        </w:rPr>
        <w:t>proyectados</w:t>
      </w:r>
    </w:p>
    <w:p w:rsidR="00E87F9D" w:rsidRDefault="00E87F9D">
      <w:pPr>
        <w:pStyle w:val="Textoindependiente"/>
        <w:rPr>
          <w:b/>
          <w:sz w:val="15"/>
        </w:rPr>
      </w:pPr>
    </w:p>
    <w:p w:rsidR="00E87F9D" w:rsidRDefault="00D66B77">
      <w:pPr>
        <w:pStyle w:val="Textoindependiente"/>
        <w:spacing w:before="57"/>
        <w:ind w:left="101"/>
      </w:pPr>
      <w:r>
        <w:t>Sobre el inventario de material a retirar se presenta el siguiente inventario:</w:t>
      </w:r>
    </w:p>
    <w:p w:rsidR="00E87F9D" w:rsidRDefault="00E87F9D">
      <w:pPr>
        <w:pStyle w:val="Textoindependiente"/>
        <w:spacing w:before="5"/>
        <w:rPr>
          <w:sz w:val="19"/>
        </w:rPr>
      </w:pPr>
    </w:p>
    <w:p w:rsidR="00E87F9D" w:rsidRDefault="00D66B77">
      <w:pPr>
        <w:pStyle w:val="Prrafodelista"/>
        <w:numPr>
          <w:ilvl w:val="0"/>
          <w:numId w:val="33"/>
        </w:numPr>
        <w:tabs>
          <w:tab w:val="left" w:pos="822"/>
        </w:tabs>
        <w:spacing w:before="1"/>
        <w:ind w:hanging="361"/>
      </w:pPr>
      <w:r>
        <w:t>160.00 metros lineales de tubería metálica enterrada de 2 pulgadas de</w:t>
      </w:r>
      <w:r>
        <w:rPr>
          <w:spacing w:val="-14"/>
        </w:rPr>
        <w:t xml:space="preserve"> </w:t>
      </w:r>
      <w:r>
        <w:t>diámetro</w:t>
      </w:r>
    </w:p>
    <w:p w:rsidR="00E87F9D" w:rsidRDefault="00D66B77">
      <w:pPr>
        <w:pStyle w:val="Prrafodelista"/>
        <w:numPr>
          <w:ilvl w:val="0"/>
          <w:numId w:val="33"/>
        </w:numPr>
        <w:tabs>
          <w:tab w:val="left" w:pos="822"/>
        </w:tabs>
        <w:spacing w:before="38"/>
        <w:ind w:hanging="361"/>
      </w:pPr>
      <w:r>
        <w:t>12.00 metros lineales de tubería de 3 pulgadas de</w:t>
      </w:r>
      <w:r>
        <w:rPr>
          <w:spacing w:val="-21"/>
        </w:rPr>
        <w:t xml:space="preserve"> </w:t>
      </w:r>
      <w:r>
        <w:t>diámetro</w:t>
      </w:r>
    </w:p>
    <w:p w:rsidR="00E87F9D" w:rsidRDefault="00D66B77">
      <w:pPr>
        <w:pStyle w:val="Prrafodelista"/>
        <w:numPr>
          <w:ilvl w:val="0"/>
          <w:numId w:val="33"/>
        </w:numPr>
        <w:tabs>
          <w:tab w:val="left" w:pos="822"/>
        </w:tabs>
        <w:spacing w:before="41"/>
        <w:ind w:hanging="361"/>
      </w:pPr>
      <w:r>
        <w:t>36.00 metros lineales de tubería de 4 pulgadas de</w:t>
      </w:r>
      <w:r>
        <w:rPr>
          <w:spacing w:val="-21"/>
        </w:rPr>
        <w:t xml:space="preserve"> </w:t>
      </w:r>
      <w:r>
        <w:t>diámetro</w:t>
      </w:r>
    </w:p>
    <w:p w:rsidR="00E87F9D" w:rsidRDefault="00D66B77">
      <w:pPr>
        <w:pStyle w:val="Prrafodelista"/>
        <w:numPr>
          <w:ilvl w:val="0"/>
          <w:numId w:val="33"/>
        </w:numPr>
        <w:tabs>
          <w:tab w:val="left" w:pos="822"/>
        </w:tabs>
        <w:spacing w:before="41"/>
        <w:ind w:hanging="361"/>
      </w:pPr>
      <w:r>
        <w:t>24 codos de 45° de 2 pulgadas de</w:t>
      </w:r>
      <w:r>
        <w:rPr>
          <w:spacing w:val="-13"/>
        </w:rPr>
        <w:t xml:space="preserve"> </w:t>
      </w:r>
      <w:r>
        <w:t>diámetro</w:t>
      </w:r>
    </w:p>
    <w:p w:rsidR="00E87F9D" w:rsidRDefault="00D66B77">
      <w:pPr>
        <w:pStyle w:val="Prrafodelista"/>
        <w:numPr>
          <w:ilvl w:val="0"/>
          <w:numId w:val="33"/>
        </w:numPr>
        <w:tabs>
          <w:tab w:val="left" w:pos="822"/>
        </w:tabs>
        <w:spacing w:before="39"/>
        <w:ind w:hanging="361"/>
      </w:pPr>
      <w:r>
        <w:t>12 codos de 90° de 2 pulgadas de</w:t>
      </w:r>
      <w:r>
        <w:rPr>
          <w:spacing w:val="-14"/>
        </w:rPr>
        <w:t xml:space="preserve"> </w:t>
      </w:r>
      <w:r>
        <w:t>diámetro</w:t>
      </w:r>
    </w:p>
    <w:p w:rsidR="00E87F9D" w:rsidRDefault="00D66B77">
      <w:pPr>
        <w:pStyle w:val="Prrafodelista"/>
        <w:numPr>
          <w:ilvl w:val="0"/>
          <w:numId w:val="33"/>
        </w:numPr>
        <w:tabs>
          <w:tab w:val="left" w:pos="822"/>
        </w:tabs>
        <w:spacing w:before="41"/>
        <w:ind w:hanging="361"/>
      </w:pPr>
      <w:r>
        <w:t>8 codos de 90° de 3 pulgadas de</w:t>
      </w:r>
      <w:r>
        <w:rPr>
          <w:spacing w:val="-4"/>
        </w:rPr>
        <w:t xml:space="preserve"> </w:t>
      </w:r>
      <w:r>
        <w:t>diámetro</w:t>
      </w:r>
    </w:p>
    <w:p w:rsidR="00E87F9D" w:rsidRDefault="00D66B77">
      <w:pPr>
        <w:pStyle w:val="Prrafodelista"/>
        <w:numPr>
          <w:ilvl w:val="0"/>
          <w:numId w:val="33"/>
        </w:numPr>
        <w:tabs>
          <w:tab w:val="left" w:pos="822"/>
        </w:tabs>
        <w:spacing w:before="41"/>
        <w:ind w:hanging="361"/>
      </w:pPr>
      <w:r>
        <w:t>10 codos de 90° de 4 pulgadas de</w:t>
      </w:r>
      <w:r>
        <w:rPr>
          <w:spacing w:val="-5"/>
        </w:rPr>
        <w:t xml:space="preserve"> </w:t>
      </w:r>
      <w:r>
        <w:t>diámetro</w:t>
      </w:r>
    </w:p>
    <w:p w:rsidR="00E87F9D" w:rsidRDefault="00D66B77">
      <w:pPr>
        <w:pStyle w:val="Prrafodelista"/>
        <w:numPr>
          <w:ilvl w:val="0"/>
          <w:numId w:val="33"/>
        </w:numPr>
        <w:tabs>
          <w:tab w:val="left" w:pos="822"/>
        </w:tabs>
        <w:spacing w:before="39"/>
        <w:ind w:hanging="361"/>
      </w:pPr>
      <w:r>
        <w:t>8 “</w:t>
      </w:r>
      <w:proofErr w:type="spellStart"/>
      <w:r>
        <w:t>tees</w:t>
      </w:r>
      <w:proofErr w:type="spellEnd"/>
      <w:r>
        <w:t>” de 2 pulgadas de</w:t>
      </w:r>
      <w:r>
        <w:rPr>
          <w:spacing w:val="-2"/>
        </w:rPr>
        <w:t xml:space="preserve"> </w:t>
      </w:r>
      <w:r>
        <w:t>diámetro</w:t>
      </w:r>
    </w:p>
    <w:p w:rsidR="00E87F9D" w:rsidRDefault="00D66B77">
      <w:pPr>
        <w:pStyle w:val="Prrafodelista"/>
        <w:numPr>
          <w:ilvl w:val="0"/>
          <w:numId w:val="33"/>
        </w:numPr>
        <w:tabs>
          <w:tab w:val="left" w:pos="822"/>
        </w:tabs>
        <w:spacing w:before="41"/>
        <w:ind w:hanging="361"/>
      </w:pPr>
      <w:r>
        <w:t>6 uniones simples de 2 pulgadas de</w:t>
      </w:r>
      <w:r>
        <w:rPr>
          <w:spacing w:val="-5"/>
        </w:rPr>
        <w:t xml:space="preserve"> </w:t>
      </w:r>
      <w:r>
        <w:t>diámetro</w:t>
      </w:r>
    </w:p>
    <w:p w:rsidR="00E87F9D" w:rsidRDefault="00D66B77">
      <w:pPr>
        <w:pStyle w:val="Prrafodelista"/>
        <w:numPr>
          <w:ilvl w:val="0"/>
          <w:numId w:val="33"/>
        </w:numPr>
        <w:tabs>
          <w:tab w:val="left" w:pos="822"/>
        </w:tabs>
        <w:spacing w:before="43"/>
        <w:ind w:hanging="361"/>
      </w:pPr>
      <w:r>
        <w:t>5 uniones universales de 2 pulgadas de</w:t>
      </w:r>
      <w:r>
        <w:rPr>
          <w:spacing w:val="-6"/>
        </w:rPr>
        <w:t xml:space="preserve"> </w:t>
      </w:r>
      <w:r>
        <w:t>diámetro</w:t>
      </w:r>
    </w:p>
    <w:p w:rsidR="00E87F9D" w:rsidRDefault="00E87F9D">
      <w:pPr>
        <w:sectPr w:rsidR="00E87F9D">
          <w:pgSz w:w="11910" w:h="16840"/>
          <w:pgMar w:top="1180" w:right="1240" w:bottom="1600" w:left="1600" w:header="718" w:footer="1413" w:gutter="0"/>
          <w:cols w:space="720"/>
        </w:sectPr>
      </w:pPr>
    </w:p>
    <w:p w:rsidR="00E87F9D" w:rsidRDefault="00E87F9D">
      <w:pPr>
        <w:pStyle w:val="Textoindependiente"/>
        <w:rPr>
          <w:sz w:val="20"/>
        </w:rPr>
      </w:pPr>
    </w:p>
    <w:p w:rsidR="00E87F9D" w:rsidRDefault="00E87F9D">
      <w:pPr>
        <w:pStyle w:val="Textoindependiente"/>
        <w:spacing w:before="10"/>
        <w:rPr>
          <w:sz w:val="23"/>
        </w:rPr>
      </w:pPr>
    </w:p>
    <w:p w:rsidR="00E87F9D" w:rsidRDefault="00D66B77">
      <w:pPr>
        <w:pStyle w:val="Prrafodelista"/>
        <w:numPr>
          <w:ilvl w:val="1"/>
          <w:numId w:val="36"/>
        </w:numPr>
        <w:tabs>
          <w:tab w:val="left" w:pos="809"/>
          <w:tab w:val="left" w:pos="810"/>
        </w:tabs>
        <w:spacing w:before="56"/>
        <w:ind w:left="809" w:hanging="709"/>
        <w:rPr>
          <w:b/>
        </w:rPr>
      </w:pPr>
      <w:r>
        <w:rPr>
          <w:b/>
          <w:u w:val="single"/>
        </w:rPr>
        <w:t>Requerimiento de personal, equipo y</w:t>
      </w:r>
      <w:r>
        <w:rPr>
          <w:b/>
          <w:spacing w:val="-5"/>
          <w:u w:val="single"/>
        </w:rPr>
        <w:t xml:space="preserve"> </w:t>
      </w:r>
      <w:r>
        <w:rPr>
          <w:b/>
          <w:u w:val="single"/>
        </w:rPr>
        <w:t>herramientas</w:t>
      </w:r>
    </w:p>
    <w:p w:rsidR="00E87F9D" w:rsidRDefault="00E87F9D">
      <w:pPr>
        <w:pStyle w:val="Textoindependiente"/>
        <w:spacing w:before="1"/>
        <w:rPr>
          <w:b/>
          <w:sz w:val="15"/>
        </w:rPr>
      </w:pPr>
    </w:p>
    <w:p w:rsidR="00E87F9D" w:rsidRDefault="00D66B77">
      <w:pPr>
        <w:pStyle w:val="Textoindependiente"/>
        <w:spacing w:before="57"/>
        <w:ind w:left="101"/>
      </w:pPr>
      <w:r>
        <w:t>Respecto al requerimiento de personal se necesitará:</w:t>
      </w:r>
    </w:p>
    <w:p w:rsidR="00E87F9D" w:rsidRDefault="00E87F9D">
      <w:pPr>
        <w:pStyle w:val="Textoindependiente"/>
        <w:spacing w:before="6"/>
        <w:rPr>
          <w:sz w:val="19"/>
        </w:rPr>
      </w:pPr>
    </w:p>
    <w:p w:rsidR="00E87F9D" w:rsidRDefault="00D66B77">
      <w:pPr>
        <w:pStyle w:val="Prrafodelista"/>
        <w:numPr>
          <w:ilvl w:val="0"/>
          <w:numId w:val="32"/>
        </w:numPr>
        <w:tabs>
          <w:tab w:val="left" w:pos="821"/>
          <w:tab w:val="left" w:pos="822"/>
        </w:tabs>
        <w:ind w:hanging="361"/>
      </w:pPr>
      <w:r>
        <w:t>1 Ingeniero supervisor de</w:t>
      </w:r>
      <w:r>
        <w:rPr>
          <w:spacing w:val="-1"/>
        </w:rPr>
        <w:t xml:space="preserve"> </w:t>
      </w:r>
      <w:r>
        <w:t>campo</w:t>
      </w:r>
    </w:p>
    <w:p w:rsidR="00E87F9D" w:rsidRDefault="00D66B77">
      <w:pPr>
        <w:pStyle w:val="Prrafodelista"/>
        <w:numPr>
          <w:ilvl w:val="0"/>
          <w:numId w:val="32"/>
        </w:numPr>
        <w:tabs>
          <w:tab w:val="left" w:pos="821"/>
          <w:tab w:val="left" w:pos="822"/>
        </w:tabs>
        <w:spacing w:before="39"/>
        <w:ind w:hanging="361"/>
      </w:pPr>
      <w:r>
        <w:t>1 técnico</w:t>
      </w:r>
      <w:r>
        <w:rPr>
          <w:spacing w:val="-1"/>
        </w:rPr>
        <w:t xml:space="preserve"> </w:t>
      </w:r>
      <w:r>
        <w:t>supervisor</w:t>
      </w:r>
    </w:p>
    <w:p w:rsidR="00E87F9D" w:rsidRDefault="00D66B77">
      <w:pPr>
        <w:pStyle w:val="Prrafodelista"/>
        <w:numPr>
          <w:ilvl w:val="0"/>
          <w:numId w:val="32"/>
        </w:numPr>
        <w:tabs>
          <w:tab w:val="left" w:pos="821"/>
          <w:tab w:val="left" w:pos="822"/>
        </w:tabs>
        <w:spacing w:before="41"/>
        <w:ind w:hanging="361"/>
      </w:pPr>
      <w:r>
        <w:t>2 ayudantes técnicos de campo con experiencia en el</w:t>
      </w:r>
      <w:r>
        <w:rPr>
          <w:spacing w:val="-12"/>
        </w:rPr>
        <w:t xml:space="preserve"> </w:t>
      </w:r>
      <w:r>
        <w:t>rubro</w:t>
      </w:r>
    </w:p>
    <w:p w:rsidR="00E87F9D" w:rsidRDefault="00D66B77">
      <w:pPr>
        <w:pStyle w:val="Textoindependiente"/>
        <w:spacing w:before="243"/>
        <w:ind w:left="101"/>
      </w:pPr>
      <w:r>
        <w:t>Respecto al requerimiento de equipos y maquinarias, entre los principales se necesitará:</w:t>
      </w:r>
    </w:p>
    <w:p w:rsidR="00E87F9D" w:rsidRDefault="00E87F9D">
      <w:pPr>
        <w:pStyle w:val="Textoindependiente"/>
        <w:spacing w:before="6"/>
        <w:rPr>
          <w:sz w:val="19"/>
        </w:rPr>
      </w:pPr>
    </w:p>
    <w:p w:rsidR="00E87F9D" w:rsidRDefault="00D66B77">
      <w:pPr>
        <w:pStyle w:val="Prrafodelista"/>
        <w:numPr>
          <w:ilvl w:val="0"/>
          <w:numId w:val="32"/>
        </w:numPr>
        <w:tabs>
          <w:tab w:val="left" w:pos="821"/>
          <w:tab w:val="left" w:pos="822"/>
        </w:tabs>
        <w:ind w:hanging="361"/>
      </w:pPr>
      <w:r>
        <w:t>1 sierra</w:t>
      </w:r>
      <w:r>
        <w:rPr>
          <w:spacing w:val="-2"/>
        </w:rPr>
        <w:t xml:space="preserve"> </w:t>
      </w:r>
      <w:r>
        <w:t>eléctrica</w:t>
      </w:r>
    </w:p>
    <w:p w:rsidR="00E87F9D" w:rsidRDefault="00D66B77">
      <w:pPr>
        <w:pStyle w:val="Prrafodelista"/>
        <w:numPr>
          <w:ilvl w:val="0"/>
          <w:numId w:val="32"/>
        </w:numPr>
        <w:tabs>
          <w:tab w:val="left" w:pos="821"/>
          <w:tab w:val="left" w:pos="822"/>
        </w:tabs>
        <w:spacing w:before="39"/>
        <w:ind w:hanging="361"/>
      </w:pPr>
      <w:r>
        <w:t>2 combas de 5</w:t>
      </w:r>
      <w:r>
        <w:rPr>
          <w:spacing w:val="-1"/>
        </w:rPr>
        <w:t xml:space="preserve"> </w:t>
      </w:r>
      <w:r>
        <w:t>libras</w:t>
      </w:r>
    </w:p>
    <w:p w:rsidR="00E87F9D" w:rsidRDefault="00D66B77">
      <w:pPr>
        <w:pStyle w:val="Prrafodelista"/>
        <w:numPr>
          <w:ilvl w:val="0"/>
          <w:numId w:val="32"/>
        </w:numPr>
        <w:tabs>
          <w:tab w:val="left" w:pos="821"/>
          <w:tab w:val="left" w:pos="822"/>
        </w:tabs>
        <w:spacing w:before="41"/>
        <w:ind w:hanging="361"/>
      </w:pPr>
      <w:r>
        <w:t xml:space="preserve">1 </w:t>
      </w:r>
      <w:proofErr w:type="spellStart"/>
      <w:r>
        <w:t>rotopercutor</w:t>
      </w:r>
      <w:proofErr w:type="spellEnd"/>
    </w:p>
    <w:p w:rsidR="00E87F9D" w:rsidRDefault="00D66B77">
      <w:pPr>
        <w:pStyle w:val="Prrafodelista"/>
        <w:numPr>
          <w:ilvl w:val="0"/>
          <w:numId w:val="32"/>
        </w:numPr>
        <w:tabs>
          <w:tab w:val="left" w:pos="821"/>
          <w:tab w:val="left" w:pos="822"/>
        </w:tabs>
        <w:spacing w:before="39"/>
        <w:ind w:hanging="361"/>
      </w:pPr>
      <w:r>
        <w:t>1 retroexcavadora</w:t>
      </w:r>
    </w:p>
    <w:p w:rsidR="00E87F9D" w:rsidRDefault="00D66B77">
      <w:pPr>
        <w:pStyle w:val="Prrafodelista"/>
        <w:numPr>
          <w:ilvl w:val="0"/>
          <w:numId w:val="32"/>
        </w:numPr>
        <w:tabs>
          <w:tab w:val="left" w:pos="821"/>
          <w:tab w:val="left" w:pos="822"/>
        </w:tabs>
        <w:spacing w:before="41"/>
        <w:ind w:hanging="361"/>
      </w:pPr>
      <w:r>
        <w:t xml:space="preserve">1 grúa o pluma de </w:t>
      </w:r>
      <w:proofErr w:type="spellStart"/>
      <w:r>
        <w:t>izaje</w:t>
      </w:r>
      <w:proofErr w:type="spellEnd"/>
      <w:r>
        <w:t xml:space="preserve"> (para los</w:t>
      </w:r>
      <w:r>
        <w:rPr>
          <w:spacing w:val="-7"/>
        </w:rPr>
        <w:t xml:space="preserve"> </w:t>
      </w:r>
      <w:r>
        <w:t>tanques)</w:t>
      </w:r>
    </w:p>
    <w:p w:rsidR="00E87F9D" w:rsidRDefault="00D66B77">
      <w:pPr>
        <w:pStyle w:val="Prrafodelista"/>
        <w:numPr>
          <w:ilvl w:val="0"/>
          <w:numId w:val="32"/>
        </w:numPr>
        <w:tabs>
          <w:tab w:val="left" w:pos="821"/>
          <w:tab w:val="left" w:pos="822"/>
        </w:tabs>
        <w:spacing w:before="42"/>
        <w:ind w:hanging="361"/>
      </w:pPr>
      <w:r>
        <w:t>Palas, picos, escobillas,</w:t>
      </w:r>
      <w:r>
        <w:rPr>
          <w:spacing w:val="-5"/>
        </w:rPr>
        <w:t xml:space="preserve"> </w:t>
      </w:r>
      <w:r>
        <w:t>etc.</w:t>
      </w:r>
    </w:p>
    <w:p w:rsidR="00E87F9D" w:rsidRDefault="00D66B77">
      <w:pPr>
        <w:pStyle w:val="Prrafodelista"/>
        <w:numPr>
          <w:ilvl w:val="0"/>
          <w:numId w:val="32"/>
        </w:numPr>
        <w:tabs>
          <w:tab w:val="left" w:pos="821"/>
          <w:tab w:val="left" w:pos="822"/>
        </w:tabs>
        <w:spacing w:before="39"/>
        <w:ind w:hanging="361"/>
      </w:pPr>
      <w:r>
        <w:t>1 explosímetro</w:t>
      </w:r>
    </w:p>
    <w:p w:rsidR="00E87F9D" w:rsidRDefault="00D66B77">
      <w:pPr>
        <w:pStyle w:val="Prrafodelista"/>
        <w:numPr>
          <w:ilvl w:val="0"/>
          <w:numId w:val="32"/>
        </w:numPr>
        <w:tabs>
          <w:tab w:val="left" w:pos="821"/>
          <w:tab w:val="left" w:pos="822"/>
        </w:tabs>
        <w:spacing w:before="41"/>
        <w:ind w:hanging="361"/>
      </w:pPr>
      <w:r>
        <w:t>4</w:t>
      </w:r>
      <w:r>
        <w:rPr>
          <w:spacing w:val="1"/>
        </w:rPr>
        <w:t xml:space="preserve"> </w:t>
      </w:r>
      <w:r>
        <w:t>arneses</w:t>
      </w:r>
    </w:p>
    <w:p w:rsidR="00E87F9D" w:rsidRDefault="00E87F9D">
      <w:pPr>
        <w:pStyle w:val="Textoindependiente"/>
        <w:rPr>
          <w:sz w:val="28"/>
        </w:rPr>
      </w:pPr>
    </w:p>
    <w:p w:rsidR="00E87F9D" w:rsidRDefault="00E87F9D">
      <w:pPr>
        <w:pStyle w:val="Textoindependiente"/>
        <w:spacing w:before="7"/>
        <w:rPr>
          <w:sz w:val="33"/>
        </w:rPr>
      </w:pPr>
    </w:p>
    <w:p w:rsidR="00E87F9D" w:rsidRDefault="00D66B77">
      <w:pPr>
        <w:pStyle w:val="Prrafodelista"/>
        <w:numPr>
          <w:ilvl w:val="1"/>
          <w:numId w:val="36"/>
        </w:numPr>
        <w:tabs>
          <w:tab w:val="left" w:pos="809"/>
          <w:tab w:val="left" w:pos="810"/>
        </w:tabs>
        <w:ind w:left="809" w:hanging="709"/>
        <w:rPr>
          <w:b/>
        </w:rPr>
      </w:pPr>
      <w:r>
        <w:rPr>
          <w:b/>
          <w:u w:val="single"/>
        </w:rPr>
        <w:t>Señalizaciones a</w:t>
      </w:r>
      <w:r>
        <w:rPr>
          <w:b/>
          <w:spacing w:val="-2"/>
          <w:u w:val="single"/>
        </w:rPr>
        <w:t xml:space="preserve"> </w:t>
      </w:r>
      <w:r>
        <w:rPr>
          <w:b/>
          <w:u w:val="single"/>
        </w:rPr>
        <w:t>establecer</w:t>
      </w:r>
    </w:p>
    <w:p w:rsidR="00E87F9D" w:rsidRDefault="00E87F9D">
      <w:pPr>
        <w:pStyle w:val="Textoindependiente"/>
        <w:spacing w:before="10"/>
        <w:rPr>
          <w:b/>
          <w:sz w:val="14"/>
        </w:rPr>
      </w:pPr>
    </w:p>
    <w:p w:rsidR="00E87F9D" w:rsidRDefault="00D66B77">
      <w:pPr>
        <w:pStyle w:val="Textoindependiente"/>
        <w:spacing w:before="57" w:line="276" w:lineRule="auto"/>
        <w:ind w:left="101"/>
      </w:pPr>
      <w:r>
        <w:t>Durante la ejecución del Plan de Abandono se implementarán señalizaciones preventivas, reglamentarias, informativas y ambientales, tales como:</w:t>
      </w:r>
    </w:p>
    <w:p w:rsidR="00E87F9D" w:rsidRDefault="00E87F9D">
      <w:pPr>
        <w:pStyle w:val="Textoindependiente"/>
        <w:spacing w:before="3"/>
        <w:rPr>
          <w:sz w:val="16"/>
        </w:rPr>
      </w:pPr>
    </w:p>
    <w:p w:rsidR="00E87F9D" w:rsidRDefault="00D66B77">
      <w:pPr>
        <w:pStyle w:val="Textoindependiente"/>
        <w:spacing w:line="276" w:lineRule="auto"/>
        <w:ind w:left="101" w:right="229"/>
        <w:jc w:val="both"/>
      </w:pPr>
      <w:r>
        <w:t xml:space="preserve">“PELIGRO: ZONA DE TRABAJO”, “NO FUMAR”, “USO OBLIGATORIO DE EPP´S”, “PROHIBIDO </w:t>
      </w:r>
      <w:r>
        <w:rPr>
          <w:spacing w:val="-3"/>
        </w:rPr>
        <w:t xml:space="preserve">EL </w:t>
      </w:r>
      <w:r>
        <w:t xml:space="preserve">INGRESO A PERSONAL NO AUTORIZADO”, “PELIGRO: ZONA DE TRABAJO”, “NO INICIAR TRABAJOS SIN LOS PERMISOS RESPECTIVOS”, “PROHIBIDO EL TRANSITO VEHICULAR”, “PROHIBIDO </w:t>
      </w:r>
      <w:r>
        <w:rPr>
          <w:spacing w:val="-3"/>
        </w:rPr>
        <w:t xml:space="preserve">EL </w:t>
      </w:r>
      <w:r>
        <w:t>TRANSITO</w:t>
      </w:r>
      <w:r>
        <w:rPr>
          <w:spacing w:val="-9"/>
        </w:rPr>
        <w:t xml:space="preserve"> </w:t>
      </w:r>
      <w:r>
        <w:t>PEATONAL”,</w:t>
      </w:r>
      <w:r>
        <w:rPr>
          <w:spacing w:val="-12"/>
        </w:rPr>
        <w:t xml:space="preserve"> </w:t>
      </w:r>
      <w:r>
        <w:t>“PROHIBIDO</w:t>
      </w:r>
      <w:r>
        <w:rPr>
          <w:spacing w:val="-9"/>
        </w:rPr>
        <w:t xml:space="preserve"> </w:t>
      </w:r>
      <w:r>
        <w:t>HACER</w:t>
      </w:r>
      <w:r>
        <w:rPr>
          <w:spacing w:val="-9"/>
        </w:rPr>
        <w:t xml:space="preserve"> </w:t>
      </w:r>
      <w:r>
        <w:t>FUEGO</w:t>
      </w:r>
      <w:r>
        <w:rPr>
          <w:spacing w:val="-9"/>
        </w:rPr>
        <w:t xml:space="preserve"> </w:t>
      </w:r>
      <w:r>
        <w:t>ABIERTO</w:t>
      </w:r>
      <w:r>
        <w:rPr>
          <w:spacing w:val="-8"/>
        </w:rPr>
        <w:t xml:space="preserve"> </w:t>
      </w:r>
      <w:r>
        <w:t>A</w:t>
      </w:r>
      <w:r>
        <w:rPr>
          <w:spacing w:val="-10"/>
        </w:rPr>
        <w:t xml:space="preserve"> </w:t>
      </w:r>
      <w:r>
        <w:t>MENOS</w:t>
      </w:r>
      <w:r>
        <w:rPr>
          <w:spacing w:val="-9"/>
        </w:rPr>
        <w:t xml:space="preserve"> </w:t>
      </w:r>
      <w:r>
        <w:t>DE</w:t>
      </w:r>
      <w:r>
        <w:rPr>
          <w:spacing w:val="-12"/>
        </w:rPr>
        <w:t xml:space="preserve"> </w:t>
      </w:r>
      <w:r>
        <w:t>50</w:t>
      </w:r>
      <w:r>
        <w:rPr>
          <w:spacing w:val="-11"/>
        </w:rPr>
        <w:t xml:space="preserve"> </w:t>
      </w:r>
      <w:r>
        <w:t>METROS”,</w:t>
      </w:r>
      <w:r>
        <w:rPr>
          <w:spacing w:val="-8"/>
        </w:rPr>
        <w:t xml:space="preserve"> </w:t>
      </w:r>
      <w:r>
        <w:t>etc.</w:t>
      </w:r>
      <w:r>
        <w:rPr>
          <w:spacing w:val="-9"/>
        </w:rPr>
        <w:t xml:space="preserve"> </w:t>
      </w:r>
      <w:r>
        <w:t>Todas</w:t>
      </w:r>
    </w:p>
    <w:p w:rsidR="00E87F9D" w:rsidRDefault="00D66B77">
      <w:pPr>
        <w:pStyle w:val="Textoindependiente"/>
        <w:spacing w:line="278" w:lineRule="auto"/>
        <w:ind w:left="101"/>
      </w:pPr>
      <w:proofErr w:type="gramStart"/>
      <w:r>
        <w:t>estas</w:t>
      </w:r>
      <w:proofErr w:type="gramEnd"/>
      <w:r>
        <w:t xml:space="preserve"> señalizaciones contarán con su pictograma respectivo de ser el caso en concordancia con las señalizaciones utilizadas en el establecimiento.</w:t>
      </w:r>
    </w:p>
    <w:p w:rsidR="00E87F9D" w:rsidRDefault="00D66B77">
      <w:pPr>
        <w:pStyle w:val="Textoindependiente"/>
        <w:spacing w:before="196" w:line="276" w:lineRule="auto"/>
        <w:ind w:left="101"/>
      </w:pPr>
      <w:r>
        <w:t>Del</w:t>
      </w:r>
      <w:r>
        <w:rPr>
          <w:spacing w:val="-12"/>
        </w:rPr>
        <w:t xml:space="preserve"> </w:t>
      </w:r>
      <w:r>
        <w:t>mismo</w:t>
      </w:r>
      <w:r>
        <w:rPr>
          <w:spacing w:val="-10"/>
        </w:rPr>
        <w:t xml:space="preserve"> </w:t>
      </w:r>
      <w:r>
        <w:t>modo</w:t>
      </w:r>
      <w:r>
        <w:rPr>
          <w:spacing w:val="-8"/>
        </w:rPr>
        <w:t xml:space="preserve"> </w:t>
      </w:r>
      <w:r>
        <w:t>los</w:t>
      </w:r>
      <w:r>
        <w:rPr>
          <w:spacing w:val="-10"/>
        </w:rPr>
        <w:t xml:space="preserve"> </w:t>
      </w:r>
      <w:r>
        <w:t>residuos</w:t>
      </w:r>
      <w:r>
        <w:rPr>
          <w:spacing w:val="-9"/>
        </w:rPr>
        <w:t xml:space="preserve"> </w:t>
      </w:r>
      <w:r>
        <w:t>sólidos</w:t>
      </w:r>
      <w:r>
        <w:rPr>
          <w:spacing w:val="-9"/>
        </w:rPr>
        <w:t xml:space="preserve"> </w:t>
      </w:r>
      <w:r>
        <w:t>peligrosos</w:t>
      </w:r>
      <w:r>
        <w:rPr>
          <w:spacing w:val="-9"/>
        </w:rPr>
        <w:t xml:space="preserve"> </w:t>
      </w:r>
      <w:r>
        <w:t>y</w:t>
      </w:r>
      <w:r>
        <w:rPr>
          <w:spacing w:val="-11"/>
        </w:rPr>
        <w:t xml:space="preserve"> </w:t>
      </w:r>
      <w:r>
        <w:t>no</w:t>
      </w:r>
      <w:r>
        <w:rPr>
          <w:spacing w:val="-10"/>
        </w:rPr>
        <w:t xml:space="preserve"> </w:t>
      </w:r>
      <w:r>
        <w:t>peligrosos</w:t>
      </w:r>
      <w:r>
        <w:rPr>
          <w:spacing w:val="-9"/>
        </w:rPr>
        <w:t xml:space="preserve"> </w:t>
      </w:r>
      <w:r>
        <w:t>llevarán</w:t>
      </w:r>
      <w:r>
        <w:rPr>
          <w:spacing w:val="-12"/>
        </w:rPr>
        <w:t xml:space="preserve"> </w:t>
      </w:r>
      <w:r>
        <w:t>su</w:t>
      </w:r>
      <w:r>
        <w:rPr>
          <w:spacing w:val="-10"/>
        </w:rPr>
        <w:t xml:space="preserve"> </w:t>
      </w:r>
      <w:r>
        <w:t>debida</w:t>
      </w:r>
      <w:r>
        <w:rPr>
          <w:spacing w:val="-10"/>
        </w:rPr>
        <w:t xml:space="preserve"> </w:t>
      </w:r>
      <w:r>
        <w:t>rotulación</w:t>
      </w:r>
      <w:r>
        <w:rPr>
          <w:spacing w:val="-12"/>
        </w:rPr>
        <w:t xml:space="preserve"> </w:t>
      </w:r>
      <w:r>
        <w:t>como “RESIDUOS SOLIDOS PELIGROSOS”, “RESIDUOS LIQUIDOS PELIGROSOS”,</w:t>
      </w:r>
      <w:r>
        <w:rPr>
          <w:spacing w:val="-10"/>
        </w:rPr>
        <w:t xml:space="preserve"> </w:t>
      </w:r>
      <w:r>
        <w:t>etc.</w:t>
      </w:r>
    </w:p>
    <w:p w:rsidR="00E87F9D" w:rsidRDefault="00E87F9D">
      <w:pPr>
        <w:pStyle w:val="Textoindependiente"/>
        <w:spacing w:before="3"/>
        <w:rPr>
          <w:sz w:val="16"/>
        </w:rPr>
      </w:pPr>
    </w:p>
    <w:p w:rsidR="00E87F9D" w:rsidRDefault="00D66B77">
      <w:pPr>
        <w:pStyle w:val="Textoindependiente"/>
        <w:spacing w:line="276" w:lineRule="auto"/>
        <w:ind w:left="101" w:right="222"/>
        <w:jc w:val="both"/>
      </w:pPr>
      <w:r>
        <w:t>Aparte de ello se colocará un cerco perimétrico en la zona de trabajo, se instalarán conos de seguridad y tranqueras para impedir el tránsito peatonal y vehicular. Asimismo, se colgarán los permisos</w:t>
      </w:r>
      <w:r>
        <w:rPr>
          <w:spacing w:val="-7"/>
        </w:rPr>
        <w:t xml:space="preserve"> </w:t>
      </w:r>
      <w:r>
        <w:t>y</w:t>
      </w:r>
      <w:r>
        <w:rPr>
          <w:spacing w:val="-3"/>
        </w:rPr>
        <w:t xml:space="preserve"> </w:t>
      </w:r>
      <w:r>
        <w:t>autorizaciones</w:t>
      </w:r>
      <w:r>
        <w:rPr>
          <w:spacing w:val="-9"/>
        </w:rPr>
        <w:t xml:space="preserve"> </w:t>
      </w:r>
      <w:r>
        <w:t>de</w:t>
      </w:r>
      <w:r>
        <w:rPr>
          <w:spacing w:val="-3"/>
        </w:rPr>
        <w:t xml:space="preserve"> </w:t>
      </w:r>
      <w:r>
        <w:t>los</w:t>
      </w:r>
      <w:r>
        <w:rPr>
          <w:spacing w:val="-6"/>
        </w:rPr>
        <w:t xml:space="preserve"> </w:t>
      </w:r>
      <w:r>
        <w:t>supervisores</w:t>
      </w:r>
      <w:r>
        <w:rPr>
          <w:spacing w:val="-4"/>
        </w:rPr>
        <w:t xml:space="preserve"> </w:t>
      </w:r>
      <w:r>
        <w:t>a</w:t>
      </w:r>
      <w:r>
        <w:rPr>
          <w:spacing w:val="-4"/>
        </w:rPr>
        <w:t xml:space="preserve"> </w:t>
      </w:r>
      <w:r>
        <w:t>cargo,</w:t>
      </w:r>
      <w:r>
        <w:rPr>
          <w:spacing w:val="-5"/>
        </w:rPr>
        <w:t xml:space="preserve"> </w:t>
      </w:r>
      <w:r>
        <w:t>de</w:t>
      </w:r>
      <w:r>
        <w:rPr>
          <w:spacing w:val="-4"/>
        </w:rPr>
        <w:t xml:space="preserve"> </w:t>
      </w:r>
      <w:r>
        <w:t>ser</w:t>
      </w:r>
      <w:r>
        <w:rPr>
          <w:spacing w:val="-4"/>
        </w:rPr>
        <w:t xml:space="preserve"> </w:t>
      </w:r>
      <w:r>
        <w:t>el</w:t>
      </w:r>
      <w:r>
        <w:rPr>
          <w:spacing w:val="-6"/>
        </w:rPr>
        <w:t xml:space="preserve"> </w:t>
      </w:r>
      <w:r>
        <w:t>caso</w:t>
      </w:r>
      <w:r>
        <w:rPr>
          <w:spacing w:val="-5"/>
        </w:rPr>
        <w:t xml:space="preserve"> </w:t>
      </w:r>
      <w:r>
        <w:t>también</w:t>
      </w:r>
      <w:r>
        <w:rPr>
          <w:spacing w:val="-4"/>
        </w:rPr>
        <w:t xml:space="preserve"> </w:t>
      </w:r>
      <w:r>
        <w:t>ser</w:t>
      </w:r>
      <w:r>
        <w:rPr>
          <w:spacing w:val="-7"/>
        </w:rPr>
        <w:t xml:space="preserve"> </w:t>
      </w:r>
      <w:r>
        <w:t>procederá</w:t>
      </w:r>
      <w:r>
        <w:rPr>
          <w:spacing w:val="-3"/>
        </w:rPr>
        <w:t xml:space="preserve"> </w:t>
      </w:r>
      <w:r>
        <w:t>al</w:t>
      </w:r>
      <w:r>
        <w:rPr>
          <w:spacing w:val="-4"/>
        </w:rPr>
        <w:t xml:space="preserve"> </w:t>
      </w:r>
      <w:proofErr w:type="spellStart"/>
      <w:r>
        <w:t>lock</w:t>
      </w:r>
      <w:proofErr w:type="spellEnd"/>
      <w:r>
        <w:t xml:space="preserve"> </w:t>
      </w:r>
      <w:proofErr w:type="spellStart"/>
      <w:r>
        <w:t>out</w:t>
      </w:r>
      <w:proofErr w:type="spellEnd"/>
      <w:r>
        <w:t xml:space="preserve"> y </w:t>
      </w:r>
      <w:proofErr w:type="spellStart"/>
      <w:r>
        <w:t>desenergización</w:t>
      </w:r>
      <w:proofErr w:type="spellEnd"/>
      <w:r>
        <w:t xml:space="preserve"> de tableros y electrobombas con su respectiva</w:t>
      </w:r>
      <w:r>
        <w:rPr>
          <w:spacing w:val="-16"/>
        </w:rPr>
        <w:t xml:space="preserve"> </w:t>
      </w:r>
      <w:r>
        <w:t>indicación.</w:t>
      </w:r>
    </w:p>
    <w:p w:rsidR="00E87F9D" w:rsidRDefault="00E87F9D">
      <w:pPr>
        <w:pStyle w:val="Textoindependiente"/>
        <w:spacing w:before="4"/>
        <w:rPr>
          <w:sz w:val="16"/>
        </w:rPr>
      </w:pPr>
    </w:p>
    <w:p w:rsidR="00E87F9D" w:rsidRDefault="00D66B77">
      <w:pPr>
        <w:pStyle w:val="Textoindependiente"/>
        <w:spacing w:line="278" w:lineRule="auto"/>
        <w:ind w:left="101" w:right="228"/>
        <w:jc w:val="both"/>
      </w:pPr>
      <w:r>
        <w:t>También</w:t>
      </w:r>
      <w:r>
        <w:rPr>
          <w:spacing w:val="-15"/>
        </w:rPr>
        <w:t xml:space="preserve"> </w:t>
      </w:r>
      <w:r>
        <w:t>se</w:t>
      </w:r>
      <w:r>
        <w:rPr>
          <w:spacing w:val="-10"/>
        </w:rPr>
        <w:t xml:space="preserve"> </w:t>
      </w:r>
      <w:r>
        <w:t>señalizarán</w:t>
      </w:r>
      <w:r>
        <w:rPr>
          <w:spacing w:val="-12"/>
        </w:rPr>
        <w:t xml:space="preserve"> </w:t>
      </w:r>
      <w:r>
        <w:t>las</w:t>
      </w:r>
      <w:r>
        <w:rPr>
          <w:spacing w:val="-13"/>
        </w:rPr>
        <w:t xml:space="preserve"> </w:t>
      </w:r>
      <w:r>
        <w:t>rutas</w:t>
      </w:r>
      <w:r>
        <w:rPr>
          <w:spacing w:val="-10"/>
        </w:rPr>
        <w:t xml:space="preserve"> </w:t>
      </w:r>
      <w:r>
        <w:t>de</w:t>
      </w:r>
      <w:r>
        <w:rPr>
          <w:spacing w:val="-13"/>
        </w:rPr>
        <w:t xml:space="preserve"> </w:t>
      </w:r>
      <w:r>
        <w:t>escape</w:t>
      </w:r>
      <w:r>
        <w:rPr>
          <w:spacing w:val="-12"/>
        </w:rPr>
        <w:t xml:space="preserve"> </w:t>
      </w:r>
      <w:r>
        <w:t>en</w:t>
      </w:r>
      <w:r>
        <w:rPr>
          <w:spacing w:val="-11"/>
        </w:rPr>
        <w:t xml:space="preserve"> </w:t>
      </w:r>
      <w:r>
        <w:t>caso</w:t>
      </w:r>
      <w:r>
        <w:rPr>
          <w:spacing w:val="-10"/>
        </w:rPr>
        <w:t xml:space="preserve"> </w:t>
      </w:r>
      <w:r>
        <w:t>de</w:t>
      </w:r>
      <w:r>
        <w:rPr>
          <w:spacing w:val="-12"/>
        </w:rPr>
        <w:t xml:space="preserve"> </w:t>
      </w:r>
      <w:r>
        <w:t>un</w:t>
      </w:r>
      <w:r>
        <w:rPr>
          <w:spacing w:val="-12"/>
        </w:rPr>
        <w:t xml:space="preserve"> </w:t>
      </w:r>
      <w:r>
        <w:t>incidente</w:t>
      </w:r>
      <w:r>
        <w:rPr>
          <w:spacing w:val="-12"/>
        </w:rPr>
        <w:t xml:space="preserve"> </w:t>
      </w:r>
      <w:r>
        <w:t>o</w:t>
      </w:r>
      <w:r>
        <w:rPr>
          <w:spacing w:val="-12"/>
        </w:rPr>
        <w:t xml:space="preserve"> </w:t>
      </w:r>
      <w:r>
        <w:t>movimiento</w:t>
      </w:r>
      <w:r>
        <w:rPr>
          <w:spacing w:val="-13"/>
        </w:rPr>
        <w:t xml:space="preserve"> </w:t>
      </w:r>
      <w:r>
        <w:t>sísmico,</w:t>
      </w:r>
      <w:r>
        <w:rPr>
          <w:spacing w:val="-11"/>
        </w:rPr>
        <w:t xml:space="preserve"> </w:t>
      </w:r>
      <w:r>
        <w:t>así</w:t>
      </w:r>
      <w:r>
        <w:rPr>
          <w:spacing w:val="-11"/>
        </w:rPr>
        <w:t xml:space="preserve"> </w:t>
      </w:r>
      <w:r>
        <w:t>como las zonas de</w:t>
      </w:r>
      <w:r>
        <w:rPr>
          <w:spacing w:val="-3"/>
        </w:rPr>
        <w:t xml:space="preserve"> </w:t>
      </w:r>
      <w:r>
        <w:t>seguridad.</w:t>
      </w:r>
    </w:p>
    <w:p w:rsidR="00E87F9D" w:rsidRDefault="00E87F9D">
      <w:pPr>
        <w:spacing w:line="278" w:lineRule="auto"/>
        <w:jc w:val="both"/>
        <w:sectPr w:rsidR="00E87F9D">
          <w:pgSz w:w="11910" w:h="16840"/>
          <w:pgMar w:top="1180" w:right="1240" w:bottom="1600" w:left="1600" w:header="718" w:footer="1413" w:gutter="0"/>
          <w:cols w:space="720"/>
        </w:sectPr>
      </w:pPr>
    </w:p>
    <w:p w:rsidR="00E87F9D" w:rsidRDefault="00E87F9D">
      <w:pPr>
        <w:pStyle w:val="Textoindependiente"/>
        <w:rPr>
          <w:sz w:val="20"/>
        </w:rPr>
      </w:pPr>
    </w:p>
    <w:p w:rsidR="00E87F9D" w:rsidRDefault="00E87F9D">
      <w:pPr>
        <w:pStyle w:val="Textoindependiente"/>
        <w:spacing w:before="5"/>
        <w:rPr>
          <w:sz w:val="25"/>
        </w:rPr>
      </w:pPr>
    </w:p>
    <w:p w:rsidR="00E87F9D" w:rsidRDefault="00D66B77">
      <w:pPr>
        <w:pStyle w:val="Prrafodelista"/>
        <w:numPr>
          <w:ilvl w:val="0"/>
          <w:numId w:val="39"/>
        </w:numPr>
        <w:tabs>
          <w:tab w:val="left" w:pos="1275"/>
          <w:tab w:val="left" w:pos="1276"/>
        </w:tabs>
        <w:spacing w:before="35" w:line="390" w:lineRule="exact"/>
        <w:ind w:left="1275" w:hanging="721"/>
        <w:jc w:val="left"/>
        <w:rPr>
          <w:b/>
          <w:sz w:val="32"/>
        </w:rPr>
      </w:pPr>
      <w:r>
        <w:rPr>
          <w:b/>
          <w:sz w:val="32"/>
        </w:rPr>
        <w:t>IDENTIFICACION Y EVALUACION DE LOS</w:t>
      </w:r>
      <w:r>
        <w:rPr>
          <w:b/>
          <w:spacing w:val="-2"/>
          <w:sz w:val="32"/>
        </w:rPr>
        <w:t xml:space="preserve"> </w:t>
      </w:r>
      <w:r>
        <w:rPr>
          <w:b/>
          <w:sz w:val="32"/>
        </w:rPr>
        <w:t>IMPACTOS</w:t>
      </w:r>
    </w:p>
    <w:p w:rsidR="00E87F9D" w:rsidRDefault="00D66B77">
      <w:pPr>
        <w:spacing w:line="390" w:lineRule="exact"/>
        <w:ind w:left="3699"/>
        <w:rPr>
          <w:b/>
          <w:sz w:val="32"/>
        </w:rPr>
      </w:pPr>
      <w:r>
        <w:rPr>
          <w:b/>
          <w:sz w:val="32"/>
        </w:rPr>
        <w:t>AMBIENTALES</w:t>
      </w:r>
    </w:p>
    <w:p w:rsidR="00E87F9D" w:rsidRDefault="00E87F9D">
      <w:pPr>
        <w:pStyle w:val="Textoindependiente"/>
        <w:spacing w:before="4"/>
        <w:rPr>
          <w:b/>
          <w:sz w:val="38"/>
        </w:rPr>
      </w:pPr>
    </w:p>
    <w:p w:rsidR="00E87F9D" w:rsidRDefault="00D66B77">
      <w:pPr>
        <w:pStyle w:val="Ttulo2"/>
        <w:numPr>
          <w:ilvl w:val="1"/>
          <w:numId w:val="31"/>
        </w:numPr>
        <w:tabs>
          <w:tab w:val="left" w:pos="679"/>
          <w:tab w:val="left" w:pos="680"/>
        </w:tabs>
        <w:jc w:val="left"/>
        <w:rPr>
          <w:u w:val="none"/>
        </w:rPr>
      </w:pPr>
      <w:bookmarkStart w:id="11" w:name="_TOC_250013"/>
      <w:r>
        <w:t>Metodología</w:t>
      </w:r>
      <w:r>
        <w:rPr>
          <w:spacing w:val="-1"/>
        </w:rPr>
        <w:t xml:space="preserve"> </w:t>
      </w:r>
      <w:bookmarkEnd w:id="11"/>
      <w:r>
        <w:t>utilizada</w:t>
      </w:r>
    </w:p>
    <w:p w:rsidR="00E87F9D" w:rsidRDefault="00E87F9D">
      <w:pPr>
        <w:pStyle w:val="Textoindependiente"/>
        <w:spacing w:before="6"/>
        <w:rPr>
          <w:b/>
          <w:sz w:val="17"/>
        </w:rPr>
      </w:pPr>
    </w:p>
    <w:p w:rsidR="00E87F9D" w:rsidRDefault="00D66B77">
      <w:pPr>
        <w:pStyle w:val="Textoindependiente"/>
        <w:spacing w:before="56"/>
        <w:ind w:left="667" w:right="224"/>
        <w:jc w:val="both"/>
      </w:pPr>
      <w:r>
        <w:t>Para la Identificación y Evaluación de Impactos Ambientales se ha tomado como metodología</w:t>
      </w:r>
      <w:r>
        <w:rPr>
          <w:spacing w:val="-5"/>
        </w:rPr>
        <w:t xml:space="preserve"> </w:t>
      </w:r>
      <w:r>
        <w:t>referencial</w:t>
      </w:r>
      <w:r>
        <w:rPr>
          <w:spacing w:val="-5"/>
        </w:rPr>
        <w:t xml:space="preserve"> </w:t>
      </w:r>
      <w:r>
        <w:t>el</w:t>
      </w:r>
      <w:r>
        <w:rPr>
          <w:spacing w:val="-7"/>
        </w:rPr>
        <w:t xml:space="preserve"> </w:t>
      </w:r>
      <w:r>
        <w:t>denominado</w:t>
      </w:r>
      <w:r>
        <w:rPr>
          <w:spacing w:val="-3"/>
        </w:rPr>
        <w:t xml:space="preserve"> </w:t>
      </w:r>
      <w:r>
        <w:t>“Método</w:t>
      </w:r>
      <w:r>
        <w:rPr>
          <w:spacing w:val="-1"/>
        </w:rPr>
        <w:t xml:space="preserve"> </w:t>
      </w:r>
      <w:proofErr w:type="spellStart"/>
      <w:r>
        <w:t>Conesa</w:t>
      </w:r>
      <w:proofErr w:type="spellEnd"/>
      <w:r>
        <w:t>”</w:t>
      </w:r>
      <w:r>
        <w:rPr>
          <w:spacing w:val="-3"/>
        </w:rPr>
        <w:t xml:space="preserve"> </w:t>
      </w:r>
      <w:r>
        <w:t>que</w:t>
      </w:r>
      <w:r>
        <w:rPr>
          <w:spacing w:val="-4"/>
        </w:rPr>
        <w:t xml:space="preserve"> </w:t>
      </w:r>
      <w:r>
        <w:t>se</w:t>
      </w:r>
      <w:r>
        <w:rPr>
          <w:spacing w:val="-4"/>
        </w:rPr>
        <w:t xml:space="preserve"> </w:t>
      </w:r>
      <w:r>
        <w:t>encuentra</w:t>
      </w:r>
      <w:r>
        <w:rPr>
          <w:spacing w:val="-4"/>
        </w:rPr>
        <w:t xml:space="preserve"> </w:t>
      </w:r>
      <w:r>
        <w:t>ya</w:t>
      </w:r>
      <w:r>
        <w:rPr>
          <w:spacing w:val="-4"/>
        </w:rPr>
        <w:t xml:space="preserve"> </w:t>
      </w:r>
      <w:r>
        <w:t xml:space="preserve">establecido. Dicho método fue creado en el año 1997, el cual está basado en el método de las matrices Causa-Efecto. Involucrando los métodos de Matriz de Leopold y el método del Instituto </w:t>
      </w:r>
      <w:proofErr w:type="spellStart"/>
      <w:r>
        <w:t>Batelle</w:t>
      </w:r>
      <w:proofErr w:type="spellEnd"/>
      <w:r>
        <w:t>-Columbus. Esta matriz de impacto ambiental, es un método analítico, por el cual, se le</w:t>
      </w:r>
      <w:r>
        <w:rPr>
          <w:spacing w:val="-9"/>
        </w:rPr>
        <w:t xml:space="preserve"> </w:t>
      </w:r>
      <w:r>
        <w:t>puede</w:t>
      </w:r>
      <w:r>
        <w:rPr>
          <w:spacing w:val="-11"/>
        </w:rPr>
        <w:t xml:space="preserve"> </w:t>
      </w:r>
      <w:r>
        <w:t>asignar</w:t>
      </w:r>
      <w:r>
        <w:rPr>
          <w:spacing w:val="-9"/>
        </w:rPr>
        <w:t xml:space="preserve"> </w:t>
      </w:r>
      <w:r>
        <w:t>la</w:t>
      </w:r>
      <w:r>
        <w:rPr>
          <w:spacing w:val="-10"/>
        </w:rPr>
        <w:t xml:space="preserve"> </w:t>
      </w:r>
      <w:r>
        <w:t>importancia</w:t>
      </w:r>
      <w:r>
        <w:rPr>
          <w:spacing w:val="-9"/>
        </w:rPr>
        <w:t xml:space="preserve"> </w:t>
      </w:r>
      <w:r>
        <w:t>(I)</w:t>
      </w:r>
      <w:r>
        <w:rPr>
          <w:spacing w:val="-9"/>
        </w:rPr>
        <w:t xml:space="preserve"> </w:t>
      </w:r>
      <w:r>
        <w:t>a</w:t>
      </w:r>
      <w:r>
        <w:rPr>
          <w:spacing w:val="-11"/>
        </w:rPr>
        <w:t xml:space="preserve"> </w:t>
      </w:r>
      <w:r>
        <w:t>cada</w:t>
      </w:r>
      <w:r>
        <w:rPr>
          <w:spacing w:val="-8"/>
        </w:rPr>
        <w:t xml:space="preserve"> </w:t>
      </w:r>
      <w:r>
        <w:t>impacto</w:t>
      </w:r>
      <w:r>
        <w:rPr>
          <w:spacing w:val="-10"/>
        </w:rPr>
        <w:t xml:space="preserve"> </w:t>
      </w:r>
      <w:r>
        <w:t>ambiental</w:t>
      </w:r>
      <w:r>
        <w:rPr>
          <w:spacing w:val="-9"/>
        </w:rPr>
        <w:t xml:space="preserve"> </w:t>
      </w:r>
      <w:r>
        <w:t>posible</w:t>
      </w:r>
      <w:r>
        <w:rPr>
          <w:spacing w:val="-12"/>
        </w:rPr>
        <w:t xml:space="preserve"> </w:t>
      </w:r>
      <w:r>
        <w:t>de</w:t>
      </w:r>
      <w:r>
        <w:rPr>
          <w:spacing w:val="-9"/>
        </w:rPr>
        <w:t xml:space="preserve"> </w:t>
      </w:r>
      <w:r>
        <w:t>la</w:t>
      </w:r>
      <w:r>
        <w:rPr>
          <w:spacing w:val="-11"/>
        </w:rPr>
        <w:t xml:space="preserve"> </w:t>
      </w:r>
      <w:r>
        <w:t>ejecución</w:t>
      </w:r>
      <w:r>
        <w:rPr>
          <w:spacing w:val="-10"/>
        </w:rPr>
        <w:t xml:space="preserve"> </w:t>
      </w:r>
      <w:r>
        <w:t>de</w:t>
      </w:r>
      <w:r>
        <w:rPr>
          <w:spacing w:val="-8"/>
        </w:rPr>
        <w:t xml:space="preserve"> </w:t>
      </w:r>
      <w:r>
        <w:t>algún proyecto en todas y cada una de las</w:t>
      </w:r>
      <w:r>
        <w:rPr>
          <w:spacing w:val="-9"/>
        </w:rPr>
        <w:t xml:space="preserve"> </w:t>
      </w:r>
      <w:r>
        <w:t>etapas.</w:t>
      </w:r>
    </w:p>
    <w:p w:rsidR="00E87F9D" w:rsidRDefault="00E87F9D">
      <w:pPr>
        <w:pStyle w:val="Textoindependiente"/>
        <w:spacing w:before="11"/>
        <w:rPr>
          <w:sz w:val="21"/>
        </w:rPr>
      </w:pPr>
    </w:p>
    <w:p w:rsidR="00E87F9D" w:rsidRDefault="00D66B77">
      <w:pPr>
        <w:pStyle w:val="Textoindependiente"/>
        <w:spacing w:before="1"/>
        <w:ind w:left="667"/>
        <w:jc w:val="both"/>
      </w:pPr>
      <w:r>
        <w:t>Como fuente bibliográfica se puede citar a:</w:t>
      </w:r>
    </w:p>
    <w:p w:rsidR="00E87F9D" w:rsidRDefault="00E87F9D">
      <w:pPr>
        <w:pStyle w:val="Textoindependiente"/>
      </w:pPr>
    </w:p>
    <w:p w:rsidR="00E87F9D" w:rsidRDefault="00D66B77">
      <w:pPr>
        <w:pStyle w:val="Prrafodelista"/>
        <w:numPr>
          <w:ilvl w:val="2"/>
          <w:numId w:val="31"/>
        </w:numPr>
        <w:tabs>
          <w:tab w:val="left" w:pos="810"/>
        </w:tabs>
        <w:ind w:left="667" w:right="231" w:firstLine="0"/>
      </w:pPr>
      <w:proofErr w:type="spellStart"/>
      <w:r>
        <w:t>Conesa</w:t>
      </w:r>
      <w:proofErr w:type="spellEnd"/>
      <w:r>
        <w:t>, V. ‘Guía metodológica para la evaluación del impacto ambiental’. MP. 4ª edición. Madrid. 2010. ISBN:</w:t>
      </w:r>
      <w:r>
        <w:rPr>
          <w:spacing w:val="-2"/>
        </w:rPr>
        <w:t xml:space="preserve"> </w:t>
      </w:r>
      <w:r>
        <w:t>9788484763840.</w:t>
      </w:r>
    </w:p>
    <w:p w:rsidR="00E87F9D" w:rsidRDefault="00D66B77">
      <w:pPr>
        <w:pStyle w:val="Prrafodelista"/>
        <w:numPr>
          <w:ilvl w:val="2"/>
          <w:numId w:val="31"/>
        </w:numPr>
        <w:tabs>
          <w:tab w:val="left" w:pos="810"/>
        </w:tabs>
        <w:spacing w:before="1"/>
        <w:ind w:left="667" w:right="227" w:firstLine="0"/>
      </w:pPr>
      <w:r>
        <w:t>ESPINOZA, G. ‘Gestión y fundamentos de evaluación de impacto ambiental’. Santiago de Chile: Centro de Estudios para el Desarrollo,</w:t>
      </w:r>
      <w:r>
        <w:rPr>
          <w:spacing w:val="-6"/>
        </w:rPr>
        <w:t xml:space="preserve"> </w:t>
      </w:r>
      <w:r>
        <w:t>2002.</w:t>
      </w:r>
    </w:p>
    <w:p w:rsidR="00E87F9D" w:rsidRPr="00746625" w:rsidRDefault="00D66B77">
      <w:pPr>
        <w:pStyle w:val="Prrafodelista"/>
        <w:numPr>
          <w:ilvl w:val="2"/>
          <w:numId w:val="31"/>
        </w:numPr>
        <w:tabs>
          <w:tab w:val="left" w:pos="810"/>
        </w:tabs>
        <w:ind w:left="667" w:right="227" w:firstLine="0"/>
        <w:rPr>
          <w:lang w:val="en-US"/>
        </w:rPr>
      </w:pPr>
      <w:r>
        <w:t xml:space="preserve">GARMENDIA SALVADOR, Alfonso. ‘Evaluación de impacto ambiental’. </w:t>
      </w:r>
      <w:r w:rsidRPr="00746625">
        <w:rPr>
          <w:lang w:val="en-US"/>
        </w:rPr>
        <w:t>Madrid: Pearson Prentice Hall, 2005. ISBN</w:t>
      </w:r>
      <w:r w:rsidRPr="00746625">
        <w:rPr>
          <w:spacing w:val="-7"/>
          <w:lang w:val="en-US"/>
        </w:rPr>
        <w:t xml:space="preserve"> </w:t>
      </w:r>
      <w:r w:rsidRPr="00746625">
        <w:rPr>
          <w:lang w:val="en-US"/>
        </w:rPr>
        <w:t>8420543985.</w:t>
      </w:r>
    </w:p>
    <w:p w:rsidR="00E87F9D" w:rsidRPr="00746625" w:rsidRDefault="00E87F9D">
      <w:pPr>
        <w:pStyle w:val="Textoindependiente"/>
        <w:spacing w:before="2"/>
        <w:rPr>
          <w:sz w:val="25"/>
          <w:lang w:val="en-US"/>
        </w:rPr>
      </w:pPr>
    </w:p>
    <w:p w:rsidR="00E87F9D" w:rsidRDefault="00D66B77">
      <w:pPr>
        <w:pStyle w:val="Ttulo2"/>
        <w:numPr>
          <w:ilvl w:val="1"/>
          <w:numId w:val="31"/>
        </w:numPr>
        <w:tabs>
          <w:tab w:val="left" w:pos="679"/>
          <w:tab w:val="left" w:pos="680"/>
        </w:tabs>
        <w:spacing w:before="1"/>
        <w:jc w:val="left"/>
        <w:rPr>
          <w:u w:val="none"/>
        </w:rPr>
      </w:pPr>
      <w:bookmarkStart w:id="12" w:name="_TOC_250012"/>
      <w:r>
        <w:t>Descripción de la Metodología</w:t>
      </w:r>
      <w:r>
        <w:rPr>
          <w:spacing w:val="-4"/>
        </w:rPr>
        <w:t xml:space="preserve"> </w:t>
      </w:r>
      <w:bookmarkEnd w:id="12"/>
      <w:r>
        <w:t>utilizada.</w:t>
      </w:r>
    </w:p>
    <w:p w:rsidR="00E87F9D" w:rsidRDefault="00E87F9D">
      <w:pPr>
        <w:pStyle w:val="Textoindependiente"/>
        <w:spacing w:before="12"/>
        <w:rPr>
          <w:b/>
          <w:sz w:val="19"/>
        </w:rPr>
      </w:pPr>
    </w:p>
    <w:p w:rsidR="00E87F9D" w:rsidRDefault="00D66B77">
      <w:pPr>
        <w:pStyle w:val="Textoindependiente"/>
        <w:spacing w:before="56" w:line="271" w:lineRule="auto"/>
        <w:ind w:left="667" w:right="228"/>
        <w:jc w:val="both"/>
      </w:pPr>
      <w:r>
        <w:t>La metodología a ser utilizada para la evaluación de impactos ambientales se define a continuación:</w:t>
      </w:r>
    </w:p>
    <w:p w:rsidR="00E87F9D" w:rsidRDefault="00D66B77">
      <w:pPr>
        <w:pStyle w:val="Textoindependiente"/>
        <w:spacing w:line="268" w:lineRule="auto"/>
        <w:ind w:left="667" w:right="223"/>
        <w:jc w:val="both"/>
      </w:pPr>
      <w:r>
        <w:t>Se</w:t>
      </w:r>
      <w:r>
        <w:rPr>
          <w:spacing w:val="-6"/>
        </w:rPr>
        <w:t xml:space="preserve"> </w:t>
      </w:r>
      <w:r>
        <w:t>realizan</w:t>
      </w:r>
      <w:r>
        <w:rPr>
          <w:spacing w:val="-10"/>
        </w:rPr>
        <w:t xml:space="preserve"> </w:t>
      </w:r>
      <w:r>
        <w:t>matrices</w:t>
      </w:r>
      <w:r>
        <w:rPr>
          <w:spacing w:val="-7"/>
        </w:rPr>
        <w:t xml:space="preserve"> </w:t>
      </w:r>
      <w:r>
        <w:t>de</w:t>
      </w:r>
      <w:r>
        <w:rPr>
          <w:spacing w:val="-8"/>
        </w:rPr>
        <w:t xml:space="preserve"> </w:t>
      </w:r>
      <w:r>
        <w:t>doble</w:t>
      </w:r>
      <w:r>
        <w:rPr>
          <w:spacing w:val="-6"/>
        </w:rPr>
        <w:t xml:space="preserve"> </w:t>
      </w:r>
      <w:r>
        <w:t>entrada</w:t>
      </w:r>
      <w:r>
        <w:rPr>
          <w:spacing w:val="-7"/>
        </w:rPr>
        <w:t xml:space="preserve"> </w:t>
      </w:r>
      <w:r>
        <w:t>que</w:t>
      </w:r>
      <w:r>
        <w:rPr>
          <w:spacing w:val="-8"/>
        </w:rPr>
        <w:t xml:space="preserve"> </w:t>
      </w:r>
      <w:r>
        <w:t>permitirán</w:t>
      </w:r>
      <w:r>
        <w:rPr>
          <w:spacing w:val="-10"/>
        </w:rPr>
        <w:t xml:space="preserve"> </w:t>
      </w:r>
      <w:r>
        <w:t>representar</w:t>
      </w:r>
      <w:r>
        <w:rPr>
          <w:spacing w:val="-8"/>
        </w:rPr>
        <w:t xml:space="preserve"> </w:t>
      </w:r>
      <w:r>
        <w:t>por</w:t>
      </w:r>
      <w:r>
        <w:rPr>
          <w:spacing w:val="-7"/>
        </w:rPr>
        <w:t xml:space="preserve"> </w:t>
      </w:r>
      <w:r>
        <w:t>una</w:t>
      </w:r>
      <w:r>
        <w:rPr>
          <w:spacing w:val="-9"/>
        </w:rPr>
        <w:t xml:space="preserve"> </w:t>
      </w:r>
      <w:r>
        <w:t>parte</w:t>
      </w:r>
      <w:r>
        <w:rPr>
          <w:spacing w:val="-8"/>
        </w:rPr>
        <w:t xml:space="preserve"> </w:t>
      </w:r>
      <w:r>
        <w:t>las</w:t>
      </w:r>
      <w:r>
        <w:rPr>
          <w:spacing w:val="-7"/>
        </w:rPr>
        <w:t xml:space="preserve"> </w:t>
      </w:r>
      <w:r>
        <w:t>acciones del proyecto que causan impacto y por otra los factores ambientales relevantes receptores de los efectos, los cuales se encuentra desagregados en forma de árbol. La matriz se llena en función de las interacciones que se tengan entre los campos de entrada, de esta manera es posible identificar los impactos generados, ya sean positivos o</w:t>
      </w:r>
      <w:r>
        <w:rPr>
          <w:spacing w:val="-15"/>
        </w:rPr>
        <w:t xml:space="preserve"> </w:t>
      </w:r>
      <w:r>
        <w:t>negativos.</w:t>
      </w:r>
    </w:p>
    <w:p w:rsidR="00E87F9D" w:rsidRDefault="00D66B77">
      <w:pPr>
        <w:pStyle w:val="Textoindependiente"/>
        <w:spacing w:line="268" w:lineRule="auto"/>
        <w:ind w:left="667" w:right="224"/>
        <w:jc w:val="both"/>
      </w:pPr>
      <w:r>
        <w:t>Luego se procede a obtener la denominada matriz de importancia, la cual nos permitirá de acuerdo</w:t>
      </w:r>
      <w:r>
        <w:rPr>
          <w:spacing w:val="-8"/>
        </w:rPr>
        <w:t xml:space="preserve"> </w:t>
      </w:r>
      <w:r>
        <w:t>con</w:t>
      </w:r>
      <w:r>
        <w:rPr>
          <w:spacing w:val="-9"/>
        </w:rPr>
        <w:t xml:space="preserve"> </w:t>
      </w:r>
      <w:proofErr w:type="spellStart"/>
      <w:r>
        <w:t>Conesa</w:t>
      </w:r>
      <w:proofErr w:type="spellEnd"/>
      <w:r>
        <w:rPr>
          <w:spacing w:val="-7"/>
        </w:rPr>
        <w:t xml:space="preserve"> </w:t>
      </w:r>
      <w:r>
        <w:t>Fernández</w:t>
      </w:r>
      <w:r>
        <w:rPr>
          <w:spacing w:val="-6"/>
        </w:rPr>
        <w:t xml:space="preserve"> </w:t>
      </w:r>
      <w:proofErr w:type="spellStart"/>
      <w:r>
        <w:t>Vítora</w:t>
      </w:r>
      <w:proofErr w:type="spellEnd"/>
      <w:r>
        <w:rPr>
          <w:spacing w:val="-8"/>
        </w:rPr>
        <w:t xml:space="preserve"> </w:t>
      </w:r>
      <w:r>
        <w:t>(1997),</w:t>
      </w:r>
      <w:r>
        <w:rPr>
          <w:spacing w:val="-11"/>
        </w:rPr>
        <w:t xml:space="preserve"> </w:t>
      </w:r>
      <w:r>
        <w:t>medir</w:t>
      </w:r>
      <w:r>
        <w:rPr>
          <w:spacing w:val="-6"/>
        </w:rPr>
        <w:t xml:space="preserve"> </w:t>
      </w:r>
      <w:r>
        <w:t>la</w:t>
      </w:r>
      <w:r>
        <w:rPr>
          <w:spacing w:val="-7"/>
        </w:rPr>
        <w:t xml:space="preserve"> </w:t>
      </w:r>
      <w:r>
        <w:t>importancia</w:t>
      </w:r>
      <w:r>
        <w:rPr>
          <w:spacing w:val="-8"/>
        </w:rPr>
        <w:t xml:space="preserve"> </w:t>
      </w:r>
      <w:r>
        <w:t>del</w:t>
      </w:r>
      <w:r>
        <w:rPr>
          <w:spacing w:val="-6"/>
        </w:rPr>
        <w:t xml:space="preserve"> </w:t>
      </w:r>
      <w:r>
        <w:t>impacto</w:t>
      </w:r>
      <w:r>
        <w:rPr>
          <w:spacing w:val="-10"/>
        </w:rPr>
        <w:t xml:space="preserve"> </w:t>
      </w:r>
      <w:r>
        <w:t>“en</w:t>
      </w:r>
      <w:r>
        <w:rPr>
          <w:spacing w:val="-6"/>
        </w:rPr>
        <w:t xml:space="preserve"> </w:t>
      </w:r>
      <w:r>
        <w:t>función, tanto del grado de incidencia o intensidad de la alteración producida, como de la caracterización</w:t>
      </w:r>
      <w:r>
        <w:rPr>
          <w:spacing w:val="-5"/>
        </w:rPr>
        <w:t xml:space="preserve"> </w:t>
      </w:r>
      <w:r>
        <w:t>del</w:t>
      </w:r>
      <w:r>
        <w:rPr>
          <w:spacing w:val="-3"/>
        </w:rPr>
        <w:t xml:space="preserve"> </w:t>
      </w:r>
      <w:r>
        <w:t>efecto,</w:t>
      </w:r>
      <w:r>
        <w:rPr>
          <w:spacing w:val="-6"/>
        </w:rPr>
        <w:t xml:space="preserve"> </w:t>
      </w:r>
      <w:r>
        <w:t>que</w:t>
      </w:r>
      <w:r>
        <w:rPr>
          <w:spacing w:val="-3"/>
        </w:rPr>
        <w:t xml:space="preserve"> </w:t>
      </w:r>
      <w:r>
        <w:t>responde</w:t>
      </w:r>
      <w:r>
        <w:rPr>
          <w:spacing w:val="-3"/>
        </w:rPr>
        <w:t xml:space="preserve"> </w:t>
      </w:r>
      <w:r>
        <w:t>a</w:t>
      </w:r>
      <w:r>
        <w:rPr>
          <w:spacing w:val="-7"/>
        </w:rPr>
        <w:t xml:space="preserve"> </w:t>
      </w:r>
      <w:r>
        <w:t>su</w:t>
      </w:r>
      <w:r>
        <w:rPr>
          <w:spacing w:val="-6"/>
        </w:rPr>
        <w:t xml:space="preserve"> </w:t>
      </w:r>
      <w:r>
        <w:t>vez</w:t>
      </w:r>
      <w:r>
        <w:rPr>
          <w:spacing w:val="-4"/>
        </w:rPr>
        <w:t xml:space="preserve"> </w:t>
      </w:r>
      <w:r>
        <w:t>a</w:t>
      </w:r>
      <w:r>
        <w:rPr>
          <w:spacing w:val="-6"/>
        </w:rPr>
        <w:t xml:space="preserve"> </w:t>
      </w:r>
      <w:r>
        <w:t>una</w:t>
      </w:r>
      <w:r>
        <w:rPr>
          <w:spacing w:val="-3"/>
        </w:rPr>
        <w:t xml:space="preserve"> </w:t>
      </w:r>
      <w:r>
        <w:t>serie</w:t>
      </w:r>
      <w:r>
        <w:rPr>
          <w:spacing w:val="-5"/>
        </w:rPr>
        <w:t xml:space="preserve"> </w:t>
      </w:r>
      <w:r>
        <w:t>de</w:t>
      </w:r>
      <w:r>
        <w:rPr>
          <w:spacing w:val="-6"/>
        </w:rPr>
        <w:t xml:space="preserve"> </w:t>
      </w:r>
      <w:r>
        <w:t>atributos</w:t>
      </w:r>
      <w:r>
        <w:rPr>
          <w:spacing w:val="-3"/>
        </w:rPr>
        <w:t xml:space="preserve"> </w:t>
      </w:r>
      <w:r>
        <w:t>de</w:t>
      </w:r>
      <w:r>
        <w:rPr>
          <w:spacing w:val="-5"/>
        </w:rPr>
        <w:t xml:space="preserve"> </w:t>
      </w:r>
      <w:r>
        <w:t>tipo</w:t>
      </w:r>
      <w:r>
        <w:rPr>
          <w:spacing w:val="-7"/>
        </w:rPr>
        <w:t xml:space="preserve"> </w:t>
      </w:r>
      <w:r>
        <w:t>cualitativo tales como extensión, tipo de efecto plazo de manifestación, persistencia, reversibilidad, recuperabilidad, sinergia, acumulación y</w:t>
      </w:r>
      <w:r>
        <w:rPr>
          <w:spacing w:val="-2"/>
        </w:rPr>
        <w:t xml:space="preserve"> </w:t>
      </w:r>
      <w:r>
        <w:t>periodicidad”</w:t>
      </w:r>
    </w:p>
    <w:p w:rsidR="00E87F9D" w:rsidRDefault="00D66B77">
      <w:pPr>
        <w:pStyle w:val="Textoindependiente"/>
        <w:spacing w:line="268" w:lineRule="auto"/>
        <w:ind w:left="667" w:right="227"/>
        <w:jc w:val="both"/>
      </w:pPr>
      <w:r>
        <w:t>De acuerdo a lo establecido por CONESA (2010), los parámetros a ser considerados para la ponderación de los impactos se describen a continuación, utilizando los siguientes valores para determinar la Importancia del Impacto:</w:t>
      </w:r>
    </w:p>
    <w:p w:rsidR="00E87F9D" w:rsidRDefault="00E87F9D">
      <w:pPr>
        <w:spacing w:line="268" w:lineRule="auto"/>
        <w:jc w:val="both"/>
        <w:sectPr w:rsidR="00E87F9D">
          <w:pgSz w:w="11910" w:h="16840"/>
          <w:pgMar w:top="1180" w:right="1240" w:bottom="1600" w:left="1600" w:header="718" w:footer="1413" w:gutter="0"/>
          <w:cols w:space="720"/>
        </w:sect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spacing w:before="8"/>
        <w:rPr>
          <w:sz w:val="10"/>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9"/>
        <w:gridCol w:w="3128"/>
        <w:gridCol w:w="923"/>
      </w:tblGrid>
      <w:tr w:rsidR="00E87F9D">
        <w:trPr>
          <w:trHeight w:val="331"/>
        </w:trPr>
        <w:tc>
          <w:tcPr>
            <w:tcW w:w="4109" w:type="dxa"/>
            <w:tcBorders>
              <w:bottom w:val="nil"/>
            </w:tcBorders>
          </w:tcPr>
          <w:p w:rsidR="00E87F9D" w:rsidRDefault="00D66B77">
            <w:pPr>
              <w:pStyle w:val="TableParagraph"/>
              <w:spacing w:before="3"/>
              <w:ind w:left="815"/>
              <w:rPr>
                <w:rFonts w:ascii="Tahoma"/>
                <w:b/>
                <w:sz w:val="18"/>
              </w:rPr>
            </w:pPr>
            <w:r>
              <w:rPr>
                <w:rFonts w:ascii="Tahoma"/>
                <w:b/>
                <w:sz w:val="18"/>
              </w:rPr>
              <w:t>NATURALEZA</w:t>
            </w:r>
          </w:p>
        </w:tc>
        <w:tc>
          <w:tcPr>
            <w:tcW w:w="3128" w:type="dxa"/>
            <w:vMerge w:val="restart"/>
            <w:tcBorders>
              <w:right w:val="nil"/>
            </w:tcBorders>
          </w:tcPr>
          <w:p w:rsidR="00E87F9D" w:rsidRDefault="00D66B77">
            <w:pPr>
              <w:pStyle w:val="TableParagraph"/>
              <w:spacing w:before="3"/>
              <w:ind w:left="815"/>
              <w:rPr>
                <w:rFonts w:ascii="Tahoma"/>
                <w:b/>
                <w:sz w:val="18"/>
              </w:rPr>
            </w:pPr>
            <w:r>
              <w:rPr>
                <w:rFonts w:ascii="Tahoma"/>
                <w:b/>
                <w:sz w:val="18"/>
              </w:rPr>
              <w:t>INTENSIDAD (IN)</w:t>
            </w:r>
          </w:p>
          <w:p w:rsidR="00E87F9D" w:rsidRDefault="00D66B77">
            <w:pPr>
              <w:pStyle w:val="TableParagraph"/>
              <w:spacing w:before="16" w:line="217" w:lineRule="exact"/>
              <w:ind w:left="815"/>
              <w:rPr>
                <w:rFonts w:ascii="Tahoma" w:hAnsi="Tahoma"/>
                <w:sz w:val="18"/>
              </w:rPr>
            </w:pPr>
            <w:r>
              <w:rPr>
                <w:rFonts w:ascii="Tahoma" w:hAnsi="Tahoma"/>
                <w:sz w:val="18"/>
              </w:rPr>
              <w:t>(Grado de destrucción)</w:t>
            </w:r>
            <w:r>
              <w:rPr>
                <w:rFonts w:ascii="Tahoma" w:hAnsi="Tahoma"/>
                <w:spacing w:val="-12"/>
                <w:sz w:val="18"/>
              </w:rPr>
              <w:t xml:space="preserve"> </w:t>
            </w:r>
            <w:r>
              <w:rPr>
                <w:rFonts w:ascii="Tahoma" w:hAnsi="Tahoma"/>
                <w:sz w:val="18"/>
              </w:rPr>
              <w:t>*</w:t>
            </w:r>
          </w:p>
          <w:p w:rsidR="00E87F9D" w:rsidRDefault="00D66B77">
            <w:pPr>
              <w:pStyle w:val="TableParagraph"/>
              <w:numPr>
                <w:ilvl w:val="0"/>
                <w:numId w:val="30"/>
              </w:numPr>
              <w:tabs>
                <w:tab w:val="left" w:pos="820"/>
                <w:tab w:val="left" w:pos="821"/>
              </w:tabs>
              <w:spacing w:line="208" w:lineRule="exact"/>
              <w:rPr>
                <w:rFonts w:ascii="Tahoma" w:hAnsi="Tahoma"/>
                <w:sz w:val="18"/>
              </w:rPr>
            </w:pPr>
            <w:r>
              <w:rPr>
                <w:rFonts w:ascii="Tahoma" w:hAnsi="Tahoma"/>
                <w:sz w:val="18"/>
              </w:rPr>
              <w:t>Baja o</w:t>
            </w:r>
            <w:r>
              <w:rPr>
                <w:rFonts w:ascii="Tahoma" w:hAnsi="Tahoma"/>
                <w:spacing w:val="-8"/>
                <w:sz w:val="18"/>
              </w:rPr>
              <w:t xml:space="preserve"> </w:t>
            </w:r>
            <w:r>
              <w:rPr>
                <w:rFonts w:ascii="Tahoma" w:hAnsi="Tahoma"/>
                <w:sz w:val="18"/>
              </w:rPr>
              <w:t>mínima</w:t>
            </w:r>
          </w:p>
          <w:p w:rsidR="00E87F9D" w:rsidRDefault="00D66B77">
            <w:pPr>
              <w:pStyle w:val="TableParagraph"/>
              <w:numPr>
                <w:ilvl w:val="0"/>
                <w:numId w:val="30"/>
              </w:numPr>
              <w:tabs>
                <w:tab w:val="left" w:pos="820"/>
                <w:tab w:val="left" w:pos="821"/>
              </w:tabs>
              <w:spacing w:line="200" w:lineRule="exact"/>
              <w:rPr>
                <w:rFonts w:ascii="Tahoma" w:hAnsi="Tahoma"/>
                <w:sz w:val="18"/>
              </w:rPr>
            </w:pPr>
            <w:r>
              <w:rPr>
                <w:rFonts w:ascii="Tahoma" w:hAnsi="Tahoma"/>
                <w:sz w:val="18"/>
              </w:rPr>
              <w:t>Media</w:t>
            </w:r>
          </w:p>
          <w:p w:rsidR="00E87F9D" w:rsidRDefault="00D66B77">
            <w:pPr>
              <w:pStyle w:val="TableParagraph"/>
              <w:numPr>
                <w:ilvl w:val="0"/>
                <w:numId w:val="30"/>
              </w:numPr>
              <w:tabs>
                <w:tab w:val="left" w:pos="820"/>
                <w:tab w:val="left" w:pos="821"/>
              </w:tabs>
              <w:spacing w:line="200" w:lineRule="exact"/>
              <w:rPr>
                <w:rFonts w:ascii="Tahoma" w:hAnsi="Tahoma"/>
                <w:sz w:val="18"/>
              </w:rPr>
            </w:pPr>
            <w:r>
              <w:rPr>
                <w:rFonts w:ascii="Tahoma" w:hAnsi="Tahoma"/>
                <w:sz w:val="18"/>
              </w:rPr>
              <w:t>Alta</w:t>
            </w:r>
          </w:p>
          <w:p w:rsidR="00E87F9D" w:rsidRDefault="00D66B77">
            <w:pPr>
              <w:pStyle w:val="TableParagraph"/>
              <w:numPr>
                <w:ilvl w:val="0"/>
                <w:numId w:val="30"/>
              </w:numPr>
              <w:tabs>
                <w:tab w:val="left" w:pos="820"/>
                <w:tab w:val="left" w:pos="821"/>
              </w:tabs>
              <w:spacing w:line="199" w:lineRule="exact"/>
              <w:rPr>
                <w:rFonts w:ascii="Tahoma" w:hAnsi="Tahoma"/>
                <w:sz w:val="18"/>
              </w:rPr>
            </w:pPr>
            <w:r>
              <w:rPr>
                <w:rFonts w:ascii="Tahoma" w:hAnsi="Tahoma"/>
                <w:sz w:val="18"/>
              </w:rPr>
              <w:t>Muy</w:t>
            </w:r>
            <w:r>
              <w:rPr>
                <w:rFonts w:ascii="Tahoma" w:hAnsi="Tahoma"/>
                <w:spacing w:val="-3"/>
                <w:sz w:val="18"/>
              </w:rPr>
              <w:t xml:space="preserve"> </w:t>
            </w:r>
            <w:r>
              <w:rPr>
                <w:rFonts w:ascii="Tahoma" w:hAnsi="Tahoma"/>
                <w:sz w:val="18"/>
              </w:rPr>
              <w:t>alta</w:t>
            </w:r>
          </w:p>
          <w:p w:rsidR="00E87F9D" w:rsidRDefault="00D66B77">
            <w:pPr>
              <w:pStyle w:val="TableParagraph"/>
              <w:numPr>
                <w:ilvl w:val="0"/>
                <w:numId w:val="30"/>
              </w:numPr>
              <w:tabs>
                <w:tab w:val="left" w:pos="820"/>
                <w:tab w:val="left" w:pos="821"/>
              </w:tabs>
              <w:spacing w:line="190" w:lineRule="exact"/>
              <w:rPr>
                <w:rFonts w:ascii="Tahoma" w:hAnsi="Tahoma"/>
                <w:sz w:val="18"/>
              </w:rPr>
            </w:pPr>
            <w:r>
              <w:rPr>
                <w:rFonts w:ascii="Tahoma" w:hAnsi="Tahoma"/>
                <w:sz w:val="18"/>
              </w:rPr>
              <w:t>Total</w:t>
            </w:r>
          </w:p>
        </w:tc>
        <w:tc>
          <w:tcPr>
            <w:tcW w:w="923" w:type="dxa"/>
            <w:tcBorders>
              <w:left w:val="nil"/>
              <w:bottom w:val="nil"/>
            </w:tcBorders>
          </w:tcPr>
          <w:p w:rsidR="00E87F9D" w:rsidRDefault="00E87F9D">
            <w:pPr>
              <w:pStyle w:val="TableParagraph"/>
              <w:rPr>
                <w:rFonts w:ascii="Times New Roman"/>
                <w:sz w:val="18"/>
              </w:rPr>
            </w:pPr>
          </w:p>
        </w:tc>
      </w:tr>
      <w:tr w:rsidR="00E87F9D">
        <w:trPr>
          <w:trHeight w:val="714"/>
        </w:trPr>
        <w:tc>
          <w:tcPr>
            <w:tcW w:w="4109" w:type="dxa"/>
            <w:tcBorders>
              <w:top w:val="nil"/>
              <w:bottom w:val="nil"/>
            </w:tcBorders>
          </w:tcPr>
          <w:p w:rsidR="00E87F9D" w:rsidRDefault="00D66B77">
            <w:pPr>
              <w:pStyle w:val="TableParagraph"/>
              <w:numPr>
                <w:ilvl w:val="0"/>
                <w:numId w:val="29"/>
              </w:numPr>
              <w:tabs>
                <w:tab w:val="left" w:pos="827"/>
                <w:tab w:val="left" w:pos="828"/>
                <w:tab w:val="left" w:pos="3489"/>
              </w:tabs>
              <w:spacing w:before="130"/>
              <w:ind w:hanging="361"/>
              <w:rPr>
                <w:rFonts w:ascii="Tahoma" w:hAnsi="Tahoma"/>
                <w:sz w:val="18"/>
              </w:rPr>
            </w:pPr>
            <w:r>
              <w:rPr>
                <w:rFonts w:ascii="Tahoma" w:hAnsi="Tahoma"/>
                <w:sz w:val="18"/>
              </w:rPr>
              <w:t>Impacto</w:t>
            </w:r>
            <w:r>
              <w:rPr>
                <w:rFonts w:ascii="Tahoma" w:hAnsi="Tahoma"/>
                <w:spacing w:val="-6"/>
                <w:sz w:val="18"/>
              </w:rPr>
              <w:t xml:space="preserve"> </w:t>
            </w:r>
            <w:r>
              <w:rPr>
                <w:rFonts w:ascii="Tahoma" w:hAnsi="Tahoma"/>
                <w:sz w:val="18"/>
              </w:rPr>
              <w:t>beneficioso</w:t>
            </w:r>
            <w:r>
              <w:rPr>
                <w:rFonts w:ascii="Tahoma" w:hAnsi="Tahoma"/>
                <w:sz w:val="18"/>
              </w:rPr>
              <w:tab/>
              <w:t>+</w:t>
            </w:r>
          </w:p>
          <w:p w:rsidR="00E87F9D" w:rsidRDefault="00D66B77">
            <w:pPr>
              <w:pStyle w:val="TableParagraph"/>
              <w:numPr>
                <w:ilvl w:val="0"/>
                <w:numId w:val="29"/>
              </w:numPr>
              <w:tabs>
                <w:tab w:val="left" w:pos="827"/>
                <w:tab w:val="left" w:pos="828"/>
                <w:tab w:val="left" w:pos="3525"/>
              </w:tabs>
              <w:spacing w:before="18"/>
              <w:ind w:hanging="361"/>
              <w:rPr>
                <w:rFonts w:ascii="Tahoma" w:hAnsi="Tahoma"/>
                <w:sz w:val="18"/>
              </w:rPr>
            </w:pPr>
            <w:r>
              <w:rPr>
                <w:rFonts w:ascii="Tahoma" w:hAnsi="Tahoma"/>
                <w:sz w:val="18"/>
              </w:rPr>
              <w:t>Impacto</w:t>
            </w:r>
            <w:r>
              <w:rPr>
                <w:rFonts w:ascii="Tahoma" w:hAnsi="Tahoma"/>
                <w:spacing w:val="-6"/>
                <w:sz w:val="18"/>
              </w:rPr>
              <w:t xml:space="preserve"> </w:t>
            </w:r>
            <w:r>
              <w:rPr>
                <w:rFonts w:ascii="Tahoma" w:hAnsi="Tahoma"/>
                <w:sz w:val="18"/>
              </w:rPr>
              <w:t>perjudicial</w:t>
            </w:r>
            <w:r>
              <w:rPr>
                <w:rFonts w:ascii="Tahoma" w:hAnsi="Tahoma"/>
                <w:sz w:val="18"/>
              </w:rPr>
              <w:tab/>
              <w:t>-</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D66B77">
            <w:pPr>
              <w:pStyle w:val="TableParagraph"/>
              <w:spacing w:before="110" w:line="208" w:lineRule="exact"/>
              <w:ind w:right="134"/>
              <w:jc w:val="right"/>
              <w:rPr>
                <w:rFonts w:ascii="Tahoma"/>
                <w:sz w:val="18"/>
              </w:rPr>
            </w:pPr>
            <w:r>
              <w:rPr>
                <w:rFonts w:ascii="Tahoma"/>
                <w:w w:val="99"/>
                <w:sz w:val="18"/>
              </w:rPr>
              <w:t>1</w:t>
            </w:r>
          </w:p>
          <w:p w:rsidR="00E87F9D" w:rsidRDefault="00D66B77">
            <w:pPr>
              <w:pStyle w:val="TableParagraph"/>
              <w:spacing w:line="200" w:lineRule="exact"/>
              <w:ind w:right="122"/>
              <w:jc w:val="right"/>
              <w:rPr>
                <w:rFonts w:ascii="Tahoma"/>
                <w:sz w:val="18"/>
              </w:rPr>
            </w:pPr>
            <w:r>
              <w:rPr>
                <w:rFonts w:ascii="Tahoma"/>
                <w:w w:val="99"/>
                <w:sz w:val="18"/>
              </w:rPr>
              <w:t>2</w:t>
            </w:r>
          </w:p>
          <w:p w:rsidR="00E87F9D" w:rsidRDefault="00D66B77">
            <w:pPr>
              <w:pStyle w:val="TableParagraph"/>
              <w:spacing w:line="175" w:lineRule="exact"/>
              <w:ind w:right="120"/>
              <w:jc w:val="right"/>
              <w:rPr>
                <w:rFonts w:ascii="Tahoma"/>
                <w:sz w:val="18"/>
              </w:rPr>
            </w:pPr>
            <w:r>
              <w:rPr>
                <w:rFonts w:ascii="Tahoma"/>
                <w:w w:val="99"/>
                <w:sz w:val="18"/>
              </w:rPr>
              <w:t>4</w:t>
            </w:r>
          </w:p>
        </w:tc>
      </w:tr>
      <w:tr w:rsidR="00E87F9D">
        <w:trPr>
          <w:trHeight w:val="189"/>
        </w:trPr>
        <w:tc>
          <w:tcPr>
            <w:tcW w:w="4109" w:type="dxa"/>
            <w:tcBorders>
              <w:top w:val="nil"/>
              <w:bottom w:val="nil"/>
            </w:tcBorders>
          </w:tcPr>
          <w:p w:rsidR="00E87F9D" w:rsidRDefault="00E87F9D">
            <w:pPr>
              <w:pStyle w:val="TableParagraph"/>
              <w:rPr>
                <w:rFonts w:ascii="Times New Roman"/>
                <w:sz w:val="12"/>
              </w:rPr>
            </w:pP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D66B77">
            <w:pPr>
              <w:pStyle w:val="TableParagraph"/>
              <w:spacing w:line="169" w:lineRule="exact"/>
              <w:ind w:right="144"/>
              <w:jc w:val="right"/>
              <w:rPr>
                <w:rFonts w:ascii="Tahoma"/>
                <w:sz w:val="18"/>
              </w:rPr>
            </w:pPr>
            <w:r>
              <w:rPr>
                <w:rFonts w:ascii="Tahoma"/>
                <w:w w:val="99"/>
                <w:sz w:val="18"/>
              </w:rPr>
              <w:t>8</w:t>
            </w:r>
          </w:p>
        </w:tc>
      </w:tr>
      <w:tr w:rsidR="00E87F9D">
        <w:trPr>
          <w:trHeight w:val="205"/>
        </w:trPr>
        <w:tc>
          <w:tcPr>
            <w:tcW w:w="4109" w:type="dxa"/>
            <w:tcBorders>
              <w:top w:val="nil"/>
            </w:tcBorders>
          </w:tcPr>
          <w:p w:rsidR="00E87F9D" w:rsidRDefault="00E87F9D">
            <w:pPr>
              <w:pStyle w:val="TableParagraph"/>
              <w:rPr>
                <w:rFonts w:ascii="Times New Roman"/>
                <w:sz w:val="14"/>
              </w:rPr>
            </w:pPr>
          </w:p>
        </w:tc>
        <w:tc>
          <w:tcPr>
            <w:tcW w:w="3128" w:type="dxa"/>
            <w:vMerge/>
            <w:tcBorders>
              <w:top w:val="nil"/>
              <w:right w:val="nil"/>
            </w:tcBorders>
          </w:tcPr>
          <w:p w:rsidR="00E87F9D" w:rsidRDefault="00E87F9D">
            <w:pPr>
              <w:rPr>
                <w:sz w:val="2"/>
                <w:szCs w:val="2"/>
              </w:rPr>
            </w:pPr>
          </w:p>
        </w:tc>
        <w:tc>
          <w:tcPr>
            <w:tcW w:w="923" w:type="dxa"/>
            <w:tcBorders>
              <w:top w:val="nil"/>
              <w:left w:val="nil"/>
            </w:tcBorders>
          </w:tcPr>
          <w:p w:rsidR="00E87F9D" w:rsidRDefault="00D66B77">
            <w:pPr>
              <w:pStyle w:val="TableParagraph"/>
              <w:spacing w:line="185" w:lineRule="exact"/>
              <w:ind w:right="149"/>
              <w:jc w:val="right"/>
              <w:rPr>
                <w:rFonts w:ascii="Tahoma"/>
                <w:sz w:val="18"/>
              </w:rPr>
            </w:pPr>
            <w:r>
              <w:rPr>
                <w:rFonts w:ascii="Tahoma"/>
                <w:w w:val="95"/>
                <w:sz w:val="18"/>
              </w:rPr>
              <w:t>12</w:t>
            </w:r>
          </w:p>
        </w:tc>
      </w:tr>
      <w:tr w:rsidR="00E87F9D">
        <w:trPr>
          <w:trHeight w:val="222"/>
        </w:trPr>
        <w:tc>
          <w:tcPr>
            <w:tcW w:w="4109" w:type="dxa"/>
            <w:tcBorders>
              <w:bottom w:val="nil"/>
            </w:tcBorders>
          </w:tcPr>
          <w:p w:rsidR="00E87F9D" w:rsidRDefault="00D66B77">
            <w:pPr>
              <w:pStyle w:val="TableParagraph"/>
              <w:spacing w:before="1" w:line="201" w:lineRule="exact"/>
              <w:ind w:left="815"/>
              <w:rPr>
                <w:rFonts w:ascii="Tahoma"/>
                <w:b/>
                <w:sz w:val="18"/>
              </w:rPr>
            </w:pPr>
            <w:r>
              <w:rPr>
                <w:rFonts w:ascii="Tahoma"/>
                <w:b/>
                <w:sz w:val="18"/>
              </w:rPr>
              <w:t>EXTENSION (EX)</w:t>
            </w:r>
          </w:p>
        </w:tc>
        <w:tc>
          <w:tcPr>
            <w:tcW w:w="3128" w:type="dxa"/>
            <w:vMerge w:val="restart"/>
            <w:tcBorders>
              <w:right w:val="nil"/>
            </w:tcBorders>
          </w:tcPr>
          <w:p w:rsidR="00E87F9D" w:rsidRDefault="00D66B77">
            <w:pPr>
              <w:pStyle w:val="TableParagraph"/>
              <w:spacing w:before="1"/>
              <w:ind w:left="815"/>
              <w:rPr>
                <w:rFonts w:ascii="Tahoma"/>
                <w:b/>
                <w:sz w:val="18"/>
              </w:rPr>
            </w:pPr>
            <w:r>
              <w:rPr>
                <w:rFonts w:ascii="Tahoma"/>
                <w:b/>
                <w:sz w:val="18"/>
              </w:rPr>
              <w:t>MOMENTO (MO)</w:t>
            </w:r>
          </w:p>
          <w:p w:rsidR="00E87F9D" w:rsidRDefault="00D66B77">
            <w:pPr>
              <w:pStyle w:val="TableParagraph"/>
              <w:spacing w:before="18"/>
              <w:ind w:left="815"/>
              <w:rPr>
                <w:rFonts w:ascii="Tahoma" w:hAnsi="Tahoma"/>
                <w:sz w:val="18"/>
              </w:rPr>
            </w:pPr>
            <w:r>
              <w:rPr>
                <w:rFonts w:ascii="Tahoma" w:hAnsi="Tahoma"/>
                <w:sz w:val="18"/>
              </w:rPr>
              <w:t>(Plazo de manifestación)</w:t>
            </w:r>
          </w:p>
          <w:p w:rsidR="00E87F9D" w:rsidRDefault="00D66B77">
            <w:pPr>
              <w:pStyle w:val="TableParagraph"/>
              <w:numPr>
                <w:ilvl w:val="0"/>
                <w:numId w:val="28"/>
              </w:numPr>
              <w:tabs>
                <w:tab w:val="left" w:pos="827"/>
                <w:tab w:val="left" w:pos="828"/>
              </w:tabs>
              <w:spacing w:before="15"/>
              <w:ind w:hanging="361"/>
              <w:rPr>
                <w:rFonts w:ascii="Tahoma" w:hAnsi="Tahoma"/>
                <w:sz w:val="18"/>
              </w:rPr>
            </w:pPr>
            <w:r>
              <w:rPr>
                <w:rFonts w:ascii="Tahoma" w:hAnsi="Tahoma"/>
                <w:sz w:val="18"/>
              </w:rPr>
              <w:t>Largo</w:t>
            </w:r>
            <w:r>
              <w:rPr>
                <w:rFonts w:ascii="Tahoma" w:hAnsi="Tahoma"/>
                <w:spacing w:val="-8"/>
                <w:sz w:val="18"/>
              </w:rPr>
              <w:t xml:space="preserve"> </w:t>
            </w:r>
            <w:r>
              <w:rPr>
                <w:rFonts w:ascii="Tahoma" w:hAnsi="Tahoma"/>
                <w:sz w:val="18"/>
              </w:rPr>
              <w:t>plazo</w:t>
            </w:r>
          </w:p>
          <w:p w:rsidR="00E87F9D" w:rsidRDefault="00D66B77">
            <w:pPr>
              <w:pStyle w:val="TableParagraph"/>
              <w:numPr>
                <w:ilvl w:val="0"/>
                <w:numId w:val="28"/>
              </w:numPr>
              <w:tabs>
                <w:tab w:val="left" w:pos="827"/>
                <w:tab w:val="left" w:pos="828"/>
              </w:tabs>
              <w:spacing w:before="18"/>
              <w:ind w:hanging="361"/>
              <w:rPr>
                <w:rFonts w:ascii="Tahoma" w:hAnsi="Tahoma"/>
                <w:sz w:val="18"/>
              </w:rPr>
            </w:pPr>
            <w:r>
              <w:rPr>
                <w:rFonts w:ascii="Tahoma" w:hAnsi="Tahoma"/>
                <w:sz w:val="18"/>
              </w:rPr>
              <w:t>Medio</w:t>
            </w:r>
            <w:r>
              <w:rPr>
                <w:rFonts w:ascii="Tahoma" w:hAnsi="Tahoma"/>
                <w:spacing w:val="-10"/>
                <w:sz w:val="18"/>
              </w:rPr>
              <w:t xml:space="preserve"> </w:t>
            </w:r>
            <w:r>
              <w:rPr>
                <w:rFonts w:ascii="Tahoma" w:hAnsi="Tahoma"/>
                <w:sz w:val="18"/>
              </w:rPr>
              <w:t>plazo</w:t>
            </w:r>
          </w:p>
          <w:p w:rsidR="00E87F9D" w:rsidRDefault="00D66B77">
            <w:pPr>
              <w:pStyle w:val="TableParagraph"/>
              <w:numPr>
                <w:ilvl w:val="0"/>
                <w:numId w:val="28"/>
              </w:numPr>
              <w:tabs>
                <w:tab w:val="left" w:pos="827"/>
                <w:tab w:val="left" w:pos="828"/>
              </w:tabs>
              <w:spacing w:before="18"/>
              <w:ind w:hanging="361"/>
              <w:rPr>
                <w:rFonts w:ascii="Tahoma" w:hAnsi="Tahoma"/>
                <w:sz w:val="18"/>
              </w:rPr>
            </w:pPr>
            <w:r>
              <w:rPr>
                <w:rFonts w:ascii="Tahoma" w:hAnsi="Tahoma"/>
                <w:sz w:val="18"/>
              </w:rPr>
              <w:t>Corto</w:t>
            </w:r>
            <w:r>
              <w:rPr>
                <w:rFonts w:ascii="Tahoma" w:hAnsi="Tahoma"/>
                <w:spacing w:val="-2"/>
                <w:sz w:val="18"/>
              </w:rPr>
              <w:t xml:space="preserve"> </w:t>
            </w:r>
            <w:r>
              <w:rPr>
                <w:rFonts w:ascii="Tahoma" w:hAnsi="Tahoma"/>
                <w:sz w:val="18"/>
              </w:rPr>
              <w:t>plazo</w:t>
            </w:r>
          </w:p>
          <w:p w:rsidR="00E87F9D" w:rsidRDefault="00D66B77">
            <w:pPr>
              <w:pStyle w:val="TableParagraph"/>
              <w:numPr>
                <w:ilvl w:val="0"/>
                <w:numId w:val="28"/>
              </w:numPr>
              <w:tabs>
                <w:tab w:val="left" w:pos="827"/>
                <w:tab w:val="left" w:pos="828"/>
              </w:tabs>
              <w:spacing w:before="15"/>
              <w:ind w:hanging="361"/>
              <w:rPr>
                <w:rFonts w:ascii="Tahoma" w:hAnsi="Tahoma"/>
                <w:sz w:val="18"/>
              </w:rPr>
            </w:pPr>
            <w:r>
              <w:rPr>
                <w:rFonts w:ascii="Tahoma" w:hAnsi="Tahoma"/>
                <w:sz w:val="18"/>
              </w:rPr>
              <w:t>Inmediato</w:t>
            </w:r>
          </w:p>
          <w:p w:rsidR="00E87F9D" w:rsidRDefault="00D66B77">
            <w:pPr>
              <w:pStyle w:val="TableParagraph"/>
              <w:numPr>
                <w:ilvl w:val="0"/>
                <w:numId w:val="28"/>
              </w:numPr>
              <w:tabs>
                <w:tab w:val="left" w:pos="827"/>
                <w:tab w:val="left" w:pos="828"/>
              </w:tabs>
              <w:spacing w:before="18" w:line="214" w:lineRule="exact"/>
              <w:ind w:hanging="361"/>
              <w:rPr>
                <w:rFonts w:ascii="Tahoma" w:hAnsi="Tahoma"/>
                <w:sz w:val="18"/>
              </w:rPr>
            </w:pPr>
            <w:r>
              <w:rPr>
                <w:rFonts w:ascii="Tahoma" w:hAnsi="Tahoma"/>
                <w:sz w:val="18"/>
              </w:rPr>
              <w:t>Critico</w:t>
            </w:r>
          </w:p>
        </w:tc>
        <w:tc>
          <w:tcPr>
            <w:tcW w:w="923" w:type="dxa"/>
            <w:tcBorders>
              <w:left w:val="nil"/>
              <w:bottom w:val="nil"/>
            </w:tcBorders>
          </w:tcPr>
          <w:p w:rsidR="00E87F9D" w:rsidRDefault="00E87F9D">
            <w:pPr>
              <w:pStyle w:val="TableParagraph"/>
              <w:rPr>
                <w:rFonts w:ascii="Times New Roman"/>
                <w:sz w:val="14"/>
              </w:rPr>
            </w:pPr>
          </w:p>
        </w:tc>
      </w:tr>
      <w:tr w:rsidR="00E87F9D">
        <w:trPr>
          <w:trHeight w:val="223"/>
        </w:trPr>
        <w:tc>
          <w:tcPr>
            <w:tcW w:w="4109" w:type="dxa"/>
            <w:tcBorders>
              <w:top w:val="nil"/>
              <w:bottom w:val="nil"/>
            </w:tcBorders>
          </w:tcPr>
          <w:p w:rsidR="00E87F9D" w:rsidRDefault="00D66B77">
            <w:pPr>
              <w:pStyle w:val="TableParagraph"/>
              <w:spacing w:before="4" w:line="200" w:lineRule="exact"/>
              <w:ind w:left="815"/>
              <w:rPr>
                <w:rFonts w:ascii="Tahoma" w:hAnsi="Tahoma"/>
                <w:sz w:val="18"/>
              </w:rPr>
            </w:pPr>
            <w:r>
              <w:rPr>
                <w:rFonts w:ascii="Tahoma" w:hAnsi="Tahoma"/>
                <w:sz w:val="18"/>
              </w:rPr>
              <w:t>(Área de influencia)</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E87F9D">
            <w:pPr>
              <w:pStyle w:val="TableParagraph"/>
              <w:rPr>
                <w:rFonts w:ascii="Times New Roman"/>
                <w:sz w:val="16"/>
              </w:rPr>
            </w:pPr>
          </w:p>
        </w:tc>
      </w:tr>
      <w:tr w:rsidR="00E87F9D">
        <w:trPr>
          <w:trHeight w:val="223"/>
        </w:trPr>
        <w:tc>
          <w:tcPr>
            <w:tcW w:w="4109" w:type="dxa"/>
            <w:tcBorders>
              <w:top w:val="nil"/>
              <w:bottom w:val="nil"/>
            </w:tcBorders>
          </w:tcPr>
          <w:p w:rsidR="00E87F9D" w:rsidRDefault="00D66B77">
            <w:pPr>
              <w:pStyle w:val="TableParagraph"/>
              <w:tabs>
                <w:tab w:val="left" w:pos="827"/>
                <w:tab w:val="right" w:pos="3601"/>
              </w:tabs>
              <w:spacing w:before="2" w:line="201" w:lineRule="exact"/>
              <w:ind w:left="467"/>
              <w:rPr>
                <w:rFonts w:ascii="Tahoma"/>
                <w:sz w:val="18"/>
              </w:rPr>
            </w:pPr>
            <w:r>
              <w:rPr>
                <w:rFonts w:ascii="Tahoma"/>
                <w:sz w:val="18"/>
              </w:rPr>
              <w:t>-</w:t>
            </w:r>
            <w:r>
              <w:rPr>
                <w:rFonts w:ascii="Tahoma"/>
                <w:sz w:val="18"/>
              </w:rPr>
              <w:tab/>
              <w:t>Puntual</w:t>
            </w:r>
            <w:r>
              <w:rPr>
                <w:rFonts w:ascii="Tahoma"/>
                <w:sz w:val="18"/>
              </w:rPr>
              <w:tab/>
              <w:t>1</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D66B77">
            <w:pPr>
              <w:pStyle w:val="TableParagraph"/>
              <w:spacing w:before="2" w:line="201" w:lineRule="exact"/>
              <w:ind w:right="178"/>
              <w:jc w:val="right"/>
              <w:rPr>
                <w:rFonts w:ascii="Tahoma"/>
                <w:sz w:val="18"/>
              </w:rPr>
            </w:pPr>
            <w:r>
              <w:rPr>
                <w:rFonts w:ascii="Tahoma"/>
                <w:w w:val="99"/>
                <w:sz w:val="18"/>
              </w:rPr>
              <w:t>1</w:t>
            </w:r>
          </w:p>
        </w:tc>
      </w:tr>
      <w:tr w:rsidR="00E87F9D">
        <w:trPr>
          <w:trHeight w:val="225"/>
        </w:trPr>
        <w:tc>
          <w:tcPr>
            <w:tcW w:w="4109" w:type="dxa"/>
            <w:tcBorders>
              <w:top w:val="nil"/>
              <w:bottom w:val="nil"/>
            </w:tcBorders>
          </w:tcPr>
          <w:p w:rsidR="00E87F9D" w:rsidRDefault="00D66B77">
            <w:pPr>
              <w:pStyle w:val="TableParagraph"/>
              <w:tabs>
                <w:tab w:val="left" w:pos="827"/>
                <w:tab w:val="right" w:pos="3578"/>
              </w:tabs>
              <w:spacing w:before="4" w:line="201" w:lineRule="exact"/>
              <w:ind w:left="467"/>
              <w:rPr>
                <w:rFonts w:ascii="Tahoma"/>
                <w:sz w:val="18"/>
              </w:rPr>
            </w:pPr>
            <w:r>
              <w:rPr>
                <w:rFonts w:ascii="Tahoma"/>
                <w:sz w:val="18"/>
              </w:rPr>
              <w:t>-</w:t>
            </w:r>
            <w:r>
              <w:rPr>
                <w:rFonts w:ascii="Tahoma"/>
                <w:sz w:val="18"/>
              </w:rPr>
              <w:tab/>
              <w:t>Parcial</w:t>
            </w:r>
            <w:r>
              <w:rPr>
                <w:rFonts w:ascii="Tahoma"/>
                <w:sz w:val="18"/>
              </w:rPr>
              <w:tab/>
              <w:t>2</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D66B77">
            <w:pPr>
              <w:pStyle w:val="TableParagraph"/>
              <w:spacing w:before="4" w:line="201" w:lineRule="exact"/>
              <w:ind w:right="209"/>
              <w:jc w:val="right"/>
              <w:rPr>
                <w:rFonts w:ascii="Tahoma"/>
                <w:sz w:val="18"/>
              </w:rPr>
            </w:pPr>
            <w:r>
              <w:rPr>
                <w:rFonts w:ascii="Tahoma"/>
                <w:w w:val="99"/>
                <w:sz w:val="18"/>
              </w:rPr>
              <w:t>2</w:t>
            </w:r>
          </w:p>
        </w:tc>
      </w:tr>
      <w:tr w:rsidR="00E87F9D">
        <w:trPr>
          <w:trHeight w:val="224"/>
        </w:trPr>
        <w:tc>
          <w:tcPr>
            <w:tcW w:w="4109" w:type="dxa"/>
            <w:tcBorders>
              <w:top w:val="nil"/>
              <w:bottom w:val="nil"/>
            </w:tcBorders>
          </w:tcPr>
          <w:p w:rsidR="00E87F9D" w:rsidRDefault="00D66B77">
            <w:pPr>
              <w:pStyle w:val="TableParagraph"/>
              <w:tabs>
                <w:tab w:val="left" w:pos="827"/>
                <w:tab w:val="right" w:pos="3582"/>
              </w:tabs>
              <w:spacing w:before="4" w:line="200" w:lineRule="exact"/>
              <w:ind w:left="467"/>
              <w:rPr>
                <w:rFonts w:ascii="Tahoma"/>
                <w:sz w:val="18"/>
              </w:rPr>
            </w:pPr>
            <w:r>
              <w:rPr>
                <w:rFonts w:ascii="Tahoma"/>
                <w:sz w:val="18"/>
              </w:rPr>
              <w:t>-</w:t>
            </w:r>
            <w:r>
              <w:rPr>
                <w:rFonts w:ascii="Tahoma"/>
                <w:sz w:val="18"/>
              </w:rPr>
              <w:tab/>
              <w:t>Amplio</w:t>
            </w:r>
            <w:r>
              <w:rPr>
                <w:rFonts w:ascii="Tahoma"/>
                <w:spacing w:val="-2"/>
                <w:sz w:val="18"/>
              </w:rPr>
              <w:t xml:space="preserve"> </w:t>
            </w:r>
            <w:r>
              <w:rPr>
                <w:rFonts w:ascii="Tahoma"/>
                <w:sz w:val="18"/>
              </w:rPr>
              <w:t>o</w:t>
            </w:r>
            <w:r>
              <w:rPr>
                <w:rFonts w:ascii="Tahoma"/>
                <w:spacing w:val="1"/>
                <w:sz w:val="18"/>
              </w:rPr>
              <w:t xml:space="preserve"> </w:t>
            </w:r>
            <w:r>
              <w:rPr>
                <w:rFonts w:ascii="Tahoma"/>
                <w:sz w:val="18"/>
              </w:rPr>
              <w:t>extenso</w:t>
            </w:r>
            <w:r>
              <w:rPr>
                <w:rFonts w:ascii="Tahoma"/>
                <w:sz w:val="18"/>
              </w:rPr>
              <w:tab/>
              <w:t>4</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D66B77">
            <w:pPr>
              <w:pStyle w:val="TableParagraph"/>
              <w:spacing w:before="4" w:line="200" w:lineRule="exact"/>
              <w:ind w:right="194"/>
              <w:jc w:val="right"/>
              <w:rPr>
                <w:rFonts w:ascii="Tahoma"/>
                <w:sz w:val="18"/>
              </w:rPr>
            </w:pPr>
            <w:r>
              <w:rPr>
                <w:rFonts w:ascii="Tahoma"/>
                <w:w w:val="99"/>
                <w:sz w:val="18"/>
              </w:rPr>
              <w:t>3</w:t>
            </w:r>
          </w:p>
        </w:tc>
      </w:tr>
      <w:tr w:rsidR="00E87F9D">
        <w:trPr>
          <w:trHeight w:val="224"/>
        </w:trPr>
        <w:tc>
          <w:tcPr>
            <w:tcW w:w="4109" w:type="dxa"/>
            <w:tcBorders>
              <w:top w:val="nil"/>
              <w:bottom w:val="nil"/>
            </w:tcBorders>
          </w:tcPr>
          <w:p w:rsidR="00E87F9D" w:rsidRDefault="00D66B77">
            <w:pPr>
              <w:pStyle w:val="TableParagraph"/>
              <w:tabs>
                <w:tab w:val="left" w:pos="827"/>
                <w:tab w:val="right" w:pos="3570"/>
              </w:tabs>
              <w:spacing w:before="2" w:line="201" w:lineRule="exact"/>
              <w:ind w:left="467"/>
              <w:rPr>
                <w:rFonts w:ascii="Tahoma"/>
                <w:sz w:val="18"/>
              </w:rPr>
            </w:pPr>
            <w:r>
              <w:rPr>
                <w:rFonts w:ascii="Tahoma"/>
                <w:sz w:val="18"/>
              </w:rPr>
              <w:t>-</w:t>
            </w:r>
            <w:r>
              <w:rPr>
                <w:rFonts w:ascii="Tahoma"/>
                <w:sz w:val="18"/>
              </w:rPr>
              <w:tab/>
              <w:t>Total</w:t>
            </w:r>
            <w:r>
              <w:rPr>
                <w:rFonts w:ascii="Tahoma"/>
                <w:sz w:val="18"/>
              </w:rPr>
              <w:tab/>
              <w:t>8</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D66B77">
            <w:pPr>
              <w:pStyle w:val="TableParagraph"/>
              <w:spacing w:before="2" w:line="201" w:lineRule="exact"/>
              <w:ind w:right="228"/>
              <w:jc w:val="right"/>
              <w:rPr>
                <w:rFonts w:ascii="Tahoma"/>
                <w:sz w:val="18"/>
              </w:rPr>
            </w:pPr>
            <w:r>
              <w:rPr>
                <w:rFonts w:ascii="Tahoma"/>
                <w:w w:val="99"/>
                <w:sz w:val="18"/>
              </w:rPr>
              <w:t>4</w:t>
            </w:r>
          </w:p>
        </w:tc>
      </w:tr>
      <w:tr w:rsidR="00E87F9D">
        <w:trPr>
          <w:trHeight w:val="237"/>
        </w:trPr>
        <w:tc>
          <w:tcPr>
            <w:tcW w:w="4109" w:type="dxa"/>
            <w:tcBorders>
              <w:top w:val="nil"/>
            </w:tcBorders>
          </w:tcPr>
          <w:p w:rsidR="00E87F9D" w:rsidRDefault="00D66B77">
            <w:pPr>
              <w:pStyle w:val="TableParagraph"/>
              <w:tabs>
                <w:tab w:val="left" w:pos="827"/>
                <w:tab w:val="left" w:pos="3290"/>
              </w:tabs>
              <w:spacing w:before="4" w:line="214" w:lineRule="exact"/>
              <w:ind w:left="467"/>
              <w:rPr>
                <w:rFonts w:ascii="Tahoma"/>
                <w:sz w:val="18"/>
              </w:rPr>
            </w:pPr>
            <w:r>
              <w:rPr>
                <w:rFonts w:ascii="Tahoma"/>
                <w:sz w:val="18"/>
              </w:rPr>
              <w:t>-</w:t>
            </w:r>
            <w:r>
              <w:rPr>
                <w:rFonts w:ascii="Tahoma"/>
                <w:sz w:val="18"/>
              </w:rPr>
              <w:tab/>
              <w:t>Critico</w:t>
            </w:r>
            <w:r>
              <w:rPr>
                <w:rFonts w:ascii="Tahoma"/>
                <w:sz w:val="18"/>
              </w:rPr>
              <w:tab/>
              <w:t>(+ 4</w:t>
            </w:r>
            <w:r>
              <w:rPr>
                <w:rFonts w:ascii="Tahoma"/>
                <w:spacing w:val="-3"/>
                <w:sz w:val="18"/>
              </w:rPr>
              <w:t xml:space="preserve"> </w:t>
            </w:r>
            <w:r>
              <w:rPr>
                <w:rFonts w:ascii="Tahoma"/>
                <w:sz w:val="18"/>
              </w:rPr>
              <w:t>)</w:t>
            </w:r>
          </w:p>
        </w:tc>
        <w:tc>
          <w:tcPr>
            <w:tcW w:w="3128" w:type="dxa"/>
            <w:vMerge/>
            <w:tcBorders>
              <w:top w:val="nil"/>
              <w:right w:val="nil"/>
            </w:tcBorders>
          </w:tcPr>
          <w:p w:rsidR="00E87F9D" w:rsidRDefault="00E87F9D">
            <w:pPr>
              <w:rPr>
                <w:sz w:val="2"/>
                <w:szCs w:val="2"/>
              </w:rPr>
            </w:pPr>
          </w:p>
        </w:tc>
        <w:tc>
          <w:tcPr>
            <w:tcW w:w="923" w:type="dxa"/>
            <w:tcBorders>
              <w:top w:val="nil"/>
              <w:left w:val="nil"/>
            </w:tcBorders>
          </w:tcPr>
          <w:p w:rsidR="00E87F9D" w:rsidRDefault="00D66B77">
            <w:pPr>
              <w:pStyle w:val="TableParagraph"/>
              <w:spacing w:before="4" w:line="214" w:lineRule="exact"/>
              <w:ind w:right="102"/>
              <w:jc w:val="right"/>
              <w:rPr>
                <w:rFonts w:ascii="Tahoma"/>
                <w:sz w:val="18"/>
              </w:rPr>
            </w:pPr>
            <w:r>
              <w:rPr>
                <w:rFonts w:ascii="Tahoma"/>
                <w:sz w:val="18"/>
              </w:rPr>
              <w:t>(+ 4 )</w:t>
            </w:r>
          </w:p>
        </w:tc>
      </w:tr>
      <w:tr w:rsidR="00E87F9D">
        <w:trPr>
          <w:trHeight w:val="1641"/>
        </w:trPr>
        <w:tc>
          <w:tcPr>
            <w:tcW w:w="4109" w:type="dxa"/>
          </w:tcPr>
          <w:p w:rsidR="00E87F9D" w:rsidRDefault="00D66B77">
            <w:pPr>
              <w:pStyle w:val="TableParagraph"/>
              <w:spacing w:before="1"/>
              <w:ind w:left="815"/>
              <w:rPr>
                <w:rFonts w:ascii="Tahoma"/>
                <w:b/>
                <w:sz w:val="18"/>
              </w:rPr>
            </w:pPr>
            <w:r>
              <w:rPr>
                <w:rFonts w:ascii="Tahoma"/>
                <w:b/>
                <w:sz w:val="18"/>
              </w:rPr>
              <w:t>PERSISTENCIA (PE)</w:t>
            </w:r>
          </w:p>
          <w:p w:rsidR="00E87F9D" w:rsidRDefault="00D66B77">
            <w:pPr>
              <w:pStyle w:val="TableParagraph"/>
              <w:spacing w:before="18"/>
              <w:ind w:left="815"/>
              <w:rPr>
                <w:rFonts w:ascii="Tahoma"/>
                <w:sz w:val="18"/>
              </w:rPr>
            </w:pPr>
            <w:r>
              <w:rPr>
                <w:rFonts w:ascii="Tahoma"/>
                <w:sz w:val="18"/>
              </w:rPr>
              <w:t>(Permanencia del efecto)</w:t>
            </w:r>
          </w:p>
          <w:p w:rsidR="00E87F9D" w:rsidRDefault="00D66B77">
            <w:pPr>
              <w:pStyle w:val="TableParagraph"/>
              <w:numPr>
                <w:ilvl w:val="0"/>
                <w:numId w:val="27"/>
              </w:numPr>
              <w:tabs>
                <w:tab w:val="left" w:pos="827"/>
                <w:tab w:val="left" w:pos="828"/>
                <w:tab w:val="right" w:pos="3551"/>
              </w:tabs>
              <w:spacing w:before="15"/>
              <w:ind w:hanging="361"/>
              <w:rPr>
                <w:rFonts w:ascii="Tahoma" w:hAnsi="Tahoma"/>
                <w:sz w:val="18"/>
              </w:rPr>
            </w:pPr>
            <w:r>
              <w:rPr>
                <w:rFonts w:ascii="Tahoma" w:hAnsi="Tahoma"/>
                <w:sz w:val="18"/>
              </w:rPr>
              <w:t>Fugaz</w:t>
            </w:r>
            <w:r>
              <w:rPr>
                <w:rFonts w:ascii="Tahoma" w:hAnsi="Tahoma"/>
                <w:spacing w:val="-1"/>
                <w:sz w:val="18"/>
              </w:rPr>
              <w:t xml:space="preserve"> </w:t>
            </w:r>
            <w:r>
              <w:rPr>
                <w:rFonts w:ascii="Tahoma" w:hAnsi="Tahoma"/>
                <w:sz w:val="18"/>
              </w:rPr>
              <w:t>o</w:t>
            </w:r>
            <w:r>
              <w:rPr>
                <w:rFonts w:ascii="Tahoma" w:hAnsi="Tahoma"/>
                <w:spacing w:val="-1"/>
                <w:sz w:val="18"/>
              </w:rPr>
              <w:t xml:space="preserve"> </w:t>
            </w:r>
            <w:r>
              <w:rPr>
                <w:rFonts w:ascii="Tahoma" w:hAnsi="Tahoma"/>
                <w:sz w:val="18"/>
              </w:rPr>
              <w:t>efímero</w:t>
            </w:r>
            <w:r>
              <w:rPr>
                <w:rFonts w:ascii="Tahoma" w:hAnsi="Tahoma"/>
                <w:sz w:val="18"/>
              </w:rPr>
              <w:tab/>
              <w:t>1</w:t>
            </w:r>
          </w:p>
          <w:p w:rsidR="00E87F9D" w:rsidRDefault="00D66B77">
            <w:pPr>
              <w:pStyle w:val="TableParagraph"/>
              <w:numPr>
                <w:ilvl w:val="0"/>
                <w:numId w:val="27"/>
              </w:numPr>
              <w:tabs>
                <w:tab w:val="left" w:pos="827"/>
                <w:tab w:val="left" w:pos="828"/>
                <w:tab w:val="right" w:pos="3525"/>
              </w:tabs>
              <w:spacing w:before="18"/>
              <w:ind w:hanging="361"/>
              <w:rPr>
                <w:rFonts w:ascii="Tahoma" w:hAnsi="Tahoma"/>
                <w:sz w:val="18"/>
              </w:rPr>
            </w:pPr>
            <w:r>
              <w:rPr>
                <w:rFonts w:ascii="Tahoma" w:hAnsi="Tahoma"/>
                <w:sz w:val="18"/>
              </w:rPr>
              <w:t>Momentáneo</w:t>
            </w:r>
            <w:r>
              <w:rPr>
                <w:rFonts w:ascii="Tahoma" w:hAnsi="Tahoma"/>
                <w:sz w:val="18"/>
              </w:rPr>
              <w:tab/>
              <w:t>1</w:t>
            </w:r>
          </w:p>
          <w:p w:rsidR="00E87F9D" w:rsidRDefault="00D66B77">
            <w:pPr>
              <w:pStyle w:val="TableParagraph"/>
              <w:numPr>
                <w:ilvl w:val="0"/>
                <w:numId w:val="27"/>
              </w:numPr>
              <w:tabs>
                <w:tab w:val="left" w:pos="827"/>
                <w:tab w:val="left" w:pos="828"/>
                <w:tab w:val="right" w:pos="3527"/>
              </w:tabs>
              <w:spacing w:before="18"/>
              <w:ind w:hanging="361"/>
              <w:rPr>
                <w:rFonts w:ascii="Tahoma" w:hAnsi="Tahoma"/>
                <w:sz w:val="18"/>
              </w:rPr>
            </w:pPr>
            <w:r>
              <w:rPr>
                <w:rFonts w:ascii="Tahoma" w:hAnsi="Tahoma"/>
                <w:sz w:val="18"/>
              </w:rPr>
              <w:t>Temporal</w:t>
            </w:r>
            <w:r>
              <w:rPr>
                <w:rFonts w:ascii="Tahoma" w:hAnsi="Tahoma"/>
                <w:spacing w:val="-3"/>
                <w:sz w:val="18"/>
              </w:rPr>
              <w:t xml:space="preserve"> </w:t>
            </w:r>
            <w:r>
              <w:rPr>
                <w:rFonts w:ascii="Tahoma" w:hAnsi="Tahoma"/>
                <w:sz w:val="18"/>
              </w:rPr>
              <w:t>o</w:t>
            </w:r>
            <w:r>
              <w:rPr>
                <w:rFonts w:ascii="Tahoma" w:hAnsi="Tahoma"/>
                <w:spacing w:val="1"/>
                <w:sz w:val="18"/>
              </w:rPr>
              <w:t xml:space="preserve"> </w:t>
            </w:r>
            <w:r>
              <w:rPr>
                <w:rFonts w:ascii="Tahoma" w:hAnsi="Tahoma"/>
                <w:sz w:val="18"/>
              </w:rPr>
              <w:t>transitorio</w:t>
            </w:r>
            <w:r>
              <w:rPr>
                <w:rFonts w:ascii="Tahoma" w:hAnsi="Tahoma"/>
                <w:sz w:val="18"/>
              </w:rPr>
              <w:tab/>
              <w:t>2</w:t>
            </w:r>
          </w:p>
          <w:p w:rsidR="00E87F9D" w:rsidRDefault="00D66B77">
            <w:pPr>
              <w:pStyle w:val="TableParagraph"/>
              <w:numPr>
                <w:ilvl w:val="0"/>
                <w:numId w:val="27"/>
              </w:numPr>
              <w:tabs>
                <w:tab w:val="left" w:pos="827"/>
                <w:tab w:val="left" w:pos="828"/>
                <w:tab w:val="right" w:pos="3537"/>
              </w:tabs>
              <w:spacing w:before="15"/>
              <w:ind w:hanging="361"/>
              <w:rPr>
                <w:rFonts w:ascii="Tahoma" w:hAnsi="Tahoma"/>
                <w:sz w:val="18"/>
              </w:rPr>
            </w:pPr>
            <w:r>
              <w:rPr>
                <w:rFonts w:ascii="Tahoma" w:hAnsi="Tahoma"/>
                <w:sz w:val="18"/>
              </w:rPr>
              <w:t>Pertinaz</w:t>
            </w:r>
            <w:r>
              <w:rPr>
                <w:rFonts w:ascii="Tahoma" w:hAnsi="Tahoma"/>
                <w:spacing w:val="-3"/>
                <w:sz w:val="18"/>
              </w:rPr>
              <w:t xml:space="preserve"> </w:t>
            </w:r>
            <w:r>
              <w:rPr>
                <w:rFonts w:ascii="Tahoma" w:hAnsi="Tahoma"/>
                <w:sz w:val="18"/>
              </w:rPr>
              <w:t>o persistente</w:t>
            </w:r>
            <w:r>
              <w:rPr>
                <w:rFonts w:ascii="Tahoma" w:hAnsi="Tahoma"/>
                <w:sz w:val="18"/>
              </w:rPr>
              <w:tab/>
              <w:t>3</w:t>
            </w:r>
          </w:p>
          <w:p w:rsidR="00E87F9D" w:rsidRDefault="00D66B77">
            <w:pPr>
              <w:pStyle w:val="TableParagraph"/>
              <w:numPr>
                <w:ilvl w:val="0"/>
                <w:numId w:val="27"/>
              </w:numPr>
              <w:tabs>
                <w:tab w:val="left" w:pos="827"/>
                <w:tab w:val="left" w:pos="828"/>
                <w:tab w:val="right" w:pos="3525"/>
              </w:tabs>
              <w:spacing w:before="18" w:line="214" w:lineRule="exact"/>
              <w:ind w:hanging="361"/>
              <w:rPr>
                <w:rFonts w:ascii="Tahoma" w:hAnsi="Tahoma"/>
                <w:sz w:val="18"/>
              </w:rPr>
            </w:pPr>
            <w:r>
              <w:rPr>
                <w:rFonts w:ascii="Tahoma" w:hAnsi="Tahoma"/>
                <w:sz w:val="18"/>
              </w:rPr>
              <w:t>Permanente</w:t>
            </w:r>
            <w:r>
              <w:rPr>
                <w:rFonts w:ascii="Tahoma" w:hAnsi="Tahoma"/>
                <w:spacing w:val="-1"/>
                <w:sz w:val="18"/>
              </w:rPr>
              <w:t xml:space="preserve"> </w:t>
            </w:r>
            <w:r>
              <w:rPr>
                <w:rFonts w:ascii="Tahoma" w:hAnsi="Tahoma"/>
                <w:sz w:val="18"/>
              </w:rPr>
              <w:t>y</w:t>
            </w:r>
            <w:r>
              <w:rPr>
                <w:rFonts w:ascii="Tahoma" w:hAnsi="Tahoma"/>
                <w:spacing w:val="-3"/>
                <w:sz w:val="18"/>
              </w:rPr>
              <w:t xml:space="preserve"> </w:t>
            </w:r>
            <w:r>
              <w:rPr>
                <w:rFonts w:ascii="Tahoma" w:hAnsi="Tahoma"/>
                <w:sz w:val="18"/>
              </w:rPr>
              <w:t>constante</w:t>
            </w:r>
            <w:r>
              <w:rPr>
                <w:rFonts w:ascii="Tahoma" w:hAnsi="Tahoma"/>
                <w:sz w:val="18"/>
              </w:rPr>
              <w:tab/>
              <w:t>4</w:t>
            </w:r>
          </w:p>
        </w:tc>
        <w:tc>
          <w:tcPr>
            <w:tcW w:w="4051" w:type="dxa"/>
            <w:gridSpan w:val="2"/>
          </w:tcPr>
          <w:p w:rsidR="00E87F9D" w:rsidRDefault="00D66B77">
            <w:pPr>
              <w:pStyle w:val="TableParagraph"/>
              <w:spacing w:before="1"/>
              <w:ind w:left="815"/>
              <w:rPr>
                <w:rFonts w:ascii="Tahoma"/>
                <w:b/>
                <w:sz w:val="18"/>
              </w:rPr>
            </w:pPr>
            <w:r>
              <w:rPr>
                <w:rFonts w:ascii="Tahoma"/>
                <w:b/>
                <w:sz w:val="18"/>
              </w:rPr>
              <w:t>REVERSIBILIDAD (RV)</w:t>
            </w:r>
          </w:p>
          <w:p w:rsidR="00E87F9D" w:rsidRDefault="00D66B77">
            <w:pPr>
              <w:pStyle w:val="TableParagraph"/>
              <w:spacing w:before="18"/>
              <w:ind w:right="165"/>
              <w:jc w:val="right"/>
              <w:rPr>
                <w:rFonts w:ascii="Tahoma" w:hAnsi="Tahoma"/>
                <w:sz w:val="18"/>
              </w:rPr>
            </w:pPr>
            <w:r>
              <w:rPr>
                <w:rFonts w:ascii="Tahoma" w:hAnsi="Tahoma"/>
                <w:sz w:val="18"/>
              </w:rPr>
              <w:t>(Reconstrucción por medios naturales)</w:t>
            </w:r>
          </w:p>
          <w:p w:rsidR="00E87F9D" w:rsidRDefault="00D66B77">
            <w:pPr>
              <w:pStyle w:val="TableParagraph"/>
              <w:numPr>
                <w:ilvl w:val="0"/>
                <w:numId w:val="26"/>
              </w:numPr>
              <w:tabs>
                <w:tab w:val="left" w:pos="359"/>
                <w:tab w:val="left" w:pos="360"/>
                <w:tab w:val="right" w:pos="3321"/>
              </w:tabs>
              <w:spacing w:before="15"/>
              <w:ind w:right="249" w:hanging="828"/>
              <w:jc w:val="right"/>
              <w:rPr>
                <w:rFonts w:ascii="Tahoma" w:hAnsi="Tahoma"/>
                <w:sz w:val="18"/>
              </w:rPr>
            </w:pPr>
            <w:r>
              <w:rPr>
                <w:rFonts w:ascii="Tahoma" w:hAnsi="Tahoma"/>
                <w:sz w:val="18"/>
              </w:rPr>
              <w:t>Corto</w:t>
            </w:r>
            <w:r>
              <w:rPr>
                <w:rFonts w:ascii="Tahoma" w:hAnsi="Tahoma"/>
                <w:spacing w:val="-2"/>
                <w:sz w:val="18"/>
              </w:rPr>
              <w:t xml:space="preserve"> </w:t>
            </w:r>
            <w:r>
              <w:rPr>
                <w:rFonts w:ascii="Tahoma" w:hAnsi="Tahoma"/>
                <w:sz w:val="18"/>
              </w:rPr>
              <w:t>plazo</w:t>
            </w:r>
            <w:r>
              <w:rPr>
                <w:rFonts w:ascii="Tahoma" w:hAnsi="Tahoma"/>
                <w:sz w:val="18"/>
              </w:rPr>
              <w:tab/>
              <w:t>1</w:t>
            </w:r>
          </w:p>
          <w:p w:rsidR="00E87F9D" w:rsidRDefault="00D66B77">
            <w:pPr>
              <w:pStyle w:val="TableParagraph"/>
              <w:numPr>
                <w:ilvl w:val="0"/>
                <w:numId w:val="26"/>
              </w:numPr>
              <w:tabs>
                <w:tab w:val="left" w:pos="359"/>
                <w:tab w:val="left" w:pos="360"/>
                <w:tab w:val="right" w:pos="3309"/>
              </w:tabs>
              <w:spacing w:before="18"/>
              <w:ind w:right="262" w:hanging="828"/>
              <w:jc w:val="right"/>
              <w:rPr>
                <w:rFonts w:ascii="Tahoma" w:hAnsi="Tahoma"/>
                <w:sz w:val="18"/>
              </w:rPr>
            </w:pPr>
            <w:r>
              <w:rPr>
                <w:rFonts w:ascii="Tahoma" w:hAnsi="Tahoma"/>
                <w:sz w:val="18"/>
              </w:rPr>
              <w:t>Medio</w:t>
            </w:r>
            <w:r>
              <w:rPr>
                <w:rFonts w:ascii="Tahoma" w:hAnsi="Tahoma"/>
                <w:spacing w:val="-2"/>
                <w:sz w:val="18"/>
              </w:rPr>
              <w:t xml:space="preserve"> </w:t>
            </w:r>
            <w:r>
              <w:rPr>
                <w:rFonts w:ascii="Tahoma" w:hAnsi="Tahoma"/>
                <w:sz w:val="18"/>
              </w:rPr>
              <w:t>plazo</w:t>
            </w:r>
            <w:r>
              <w:rPr>
                <w:rFonts w:ascii="Tahoma" w:hAnsi="Tahoma"/>
                <w:sz w:val="18"/>
              </w:rPr>
              <w:tab/>
              <w:t>2</w:t>
            </w:r>
          </w:p>
          <w:p w:rsidR="00E87F9D" w:rsidRDefault="00D66B77">
            <w:pPr>
              <w:pStyle w:val="TableParagraph"/>
              <w:numPr>
                <w:ilvl w:val="0"/>
                <w:numId w:val="26"/>
              </w:numPr>
              <w:tabs>
                <w:tab w:val="left" w:pos="359"/>
                <w:tab w:val="left" w:pos="360"/>
                <w:tab w:val="right" w:pos="3337"/>
              </w:tabs>
              <w:spacing w:before="18"/>
              <w:ind w:right="233" w:hanging="828"/>
              <w:jc w:val="right"/>
              <w:rPr>
                <w:rFonts w:ascii="Tahoma" w:hAnsi="Tahoma"/>
                <w:sz w:val="18"/>
              </w:rPr>
            </w:pPr>
            <w:r>
              <w:rPr>
                <w:rFonts w:ascii="Tahoma" w:hAnsi="Tahoma"/>
                <w:sz w:val="18"/>
              </w:rPr>
              <w:t>Largo plazo</w:t>
            </w:r>
            <w:r>
              <w:rPr>
                <w:rFonts w:ascii="Tahoma" w:hAnsi="Tahoma"/>
                <w:sz w:val="18"/>
              </w:rPr>
              <w:tab/>
              <w:t>3</w:t>
            </w:r>
          </w:p>
          <w:p w:rsidR="00E87F9D" w:rsidRDefault="00D66B77">
            <w:pPr>
              <w:pStyle w:val="TableParagraph"/>
              <w:numPr>
                <w:ilvl w:val="0"/>
                <w:numId w:val="26"/>
              </w:numPr>
              <w:tabs>
                <w:tab w:val="left" w:pos="359"/>
                <w:tab w:val="left" w:pos="360"/>
                <w:tab w:val="right" w:pos="3321"/>
              </w:tabs>
              <w:spacing w:before="15"/>
              <w:ind w:right="249" w:hanging="828"/>
              <w:jc w:val="right"/>
              <w:rPr>
                <w:rFonts w:ascii="Tahoma" w:hAnsi="Tahoma"/>
                <w:sz w:val="18"/>
              </w:rPr>
            </w:pPr>
            <w:r>
              <w:rPr>
                <w:rFonts w:ascii="Tahoma" w:hAnsi="Tahoma"/>
                <w:sz w:val="18"/>
              </w:rPr>
              <w:t>Irreversible</w:t>
            </w:r>
            <w:r>
              <w:rPr>
                <w:rFonts w:ascii="Tahoma" w:hAnsi="Tahoma"/>
                <w:sz w:val="18"/>
              </w:rPr>
              <w:tab/>
              <w:t>4</w:t>
            </w:r>
          </w:p>
        </w:tc>
      </w:tr>
      <w:tr w:rsidR="00E87F9D">
        <w:trPr>
          <w:trHeight w:val="222"/>
        </w:trPr>
        <w:tc>
          <w:tcPr>
            <w:tcW w:w="4109" w:type="dxa"/>
            <w:tcBorders>
              <w:bottom w:val="nil"/>
            </w:tcBorders>
          </w:tcPr>
          <w:p w:rsidR="00E87F9D" w:rsidRDefault="00D66B77">
            <w:pPr>
              <w:pStyle w:val="TableParagraph"/>
              <w:spacing w:before="1" w:line="201" w:lineRule="exact"/>
              <w:ind w:left="815"/>
              <w:rPr>
                <w:rFonts w:ascii="Tahoma"/>
                <w:b/>
                <w:sz w:val="18"/>
              </w:rPr>
            </w:pPr>
            <w:r>
              <w:rPr>
                <w:rFonts w:ascii="Tahoma"/>
                <w:b/>
                <w:sz w:val="18"/>
              </w:rPr>
              <w:t>SINERGIA (SI)</w:t>
            </w:r>
          </w:p>
        </w:tc>
        <w:tc>
          <w:tcPr>
            <w:tcW w:w="3128" w:type="dxa"/>
            <w:vMerge w:val="restart"/>
            <w:tcBorders>
              <w:right w:val="nil"/>
            </w:tcBorders>
          </w:tcPr>
          <w:p w:rsidR="00E87F9D" w:rsidRDefault="00D66B77">
            <w:pPr>
              <w:pStyle w:val="TableParagraph"/>
              <w:spacing w:before="1"/>
              <w:ind w:left="815"/>
              <w:rPr>
                <w:rFonts w:ascii="Tahoma"/>
                <w:b/>
                <w:sz w:val="18"/>
              </w:rPr>
            </w:pPr>
            <w:r>
              <w:rPr>
                <w:rFonts w:ascii="Tahoma"/>
                <w:b/>
                <w:sz w:val="18"/>
              </w:rPr>
              <w:t>ACUMULACION (AC)</w:t>
            </w:r>
          </w:p>
          <w:p w:rsidR="00E87F9D" w:rsidRDefault="00D66B77">
            <w:pPr>
              <w:pStyle w:val="TableParagraph"/>
              <w:spacing w:before="18"/>
              <w:ind w:left="815"/>
              <w:rPr>
                <w:rFonts w:ascii="Tahoma"/>
                <w:sz w:val="18"/>
              </w:rPr>
            </w:pPr>
            <w:r>
              <w:rPr>
                <w:rFonts w:ascii="Tahoma"/>
                <w:sz w:val="18"/>
              </w:rPr>
              <w:t>(Incremento progresivo)</w:t>
            </w:r>
          </w:p>
          <w:p w:rsidR="00E87F9D" w:rsidRDefault="00D66B77">
            <w:pPr>
              <w:pStyle w:val="TableParagraph"/>
              <w:numPr>
                <w:ilvl w:val="0"/>
                <w:numId w:val="25"/>
              </w:numPr>
              <w:tabs>
                <w:tab w:val="left" w:pos="827"/>
                <w:tab w:val="left" w:pos="828"/>
              </w:tabs>
              <w:spacing w:before="15"/>
              <w:ind w:hanging="361"/>
              <w:rPr>
                <w:rFonts w:ascii="Tahoma" w:hAnsi="Tahoma"/>
                <w:sz w:val="18"/>
              </w:rPr>
            </w:pPr>
            <w:r>
              <w:rPr>
                <w:rFonts w:ascii="Tahoma" w:hAnsi="Tahoma"/>
                <w:sz w:val="18"/>
              </w:rPr>
              <w:t>Simple</w:t>
            </w:r>
          </w:p>
          <w:p w:rsidR="00E87F9D" w:rsidRDefault="00D66B77">
            <w:pPr>
              <w:pStyle w:val="TableParagraph"/>
              <w:numPr>
                <w:ilvl w:val="0"/>
                <w:numId w:val="25"/>
              </w:numPr>
              <w:tabs>
                <w:tab w:val="left" w:pos="827"/>
                <w:tab w:val="left" w:pos="828"/>
              </w:tabs>
              <w:spacing w:before="18"/>
              <w:ind w:hanging="361"/>
              <w:rPr>
                <w:rFonts w:ascii="Tahoma" w:hAnsi="Tahoma"/>
                <w:sz w:val="18"/>
              </w:rPr>
            </w:pPr>
            <w:r>
              <w:rPr>
                <w:rFonts w:ascii="Tahoma" w:hAnsi="Tahoma"/>
                <w:sz w:val="18"/>
              </w:rPr>
              <w:t>Acumulativo</w:t>
            </w:r>
          </w:p>
        </w:tc>
        <w:tc>
          <w:tcPr>
            <w:tcW w:w="923" w:type="dxa"/>
            <w:tcBorders>
              <w:left w:val="nil"/>
              <w:bottom w:val="nil"/>
            </w:tcBorders>
          </w:tcPr>
          <w:p w:rsidR="00E87F9D" w:rsidRDefault="00E87F9D">
            <w:pPr>
              <w:pStyle w:val="TableParagraph"/>
              <w:rPr>
                <w:rFonts w:ascii="Times New Roman"/>
                <w:sz w:val="14"/>
              </w:rPr>
            </w:pPr>
          </w:p>
        </w:tc>
      </w:tr>
      <w:tr w:rsidR="00E87F9D">
        <w:trPr>
          <w:trHeight w:val="223"/>
        </w:trPr>
        <w:tc>
          <w:tcPr>
            <w:tcW w:w="4109" w:type="dxa"/>
            <w:tcBorders>
              <w:top w:val="nil"/>
              <w:bottom w:val="nil"/>
            </w:tcBorders>
          </w:tcPr>
          <w:p w:rsidR="00E87F9D" w:rsidRDefault="00D66B77">
            <w:pPr>
              <w:pStyle w:val="TableParagraph"/>
              <w:spacing w:before="4" w:line="200" w:lineRule="exact"/>
              <w:ind w:left="815"/>
              <w:rPr>
                <w:rFonts w:ascii="Tahoma" w:hAnsi="Tahoma"/>
                <w:sz w:val="18"/>
              </w:rPr>
            </w:pPr>
            <w:r>
              <w:rPr>
                <w:rFonts w:ascii="Tahoma" w:hAnsi="Tahoma"/>
                <w:sz w:val="18"/>
              </w:rPr>
              <w:t>(Potenciación de la manifestación)</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E87F9D">
            <w:pPr>
              <w:pStyle w:val="TableParagraph"/>
              <w:rPr>
                <w:rFonts w:ascii="Times New Roman"/>
                <w:sz w:val="16"/>
              </w:rPr>
            </w:pPr>
          </w:p>
        </w:tc>
      </w:tr>
      <w:tr w:rsidR="00E87F9D">
        <w:trPr>
          <w:trHeight w:val="223"/>
        </w:trPr>
        <w:tc>
          <w:tcPr>
            <w:tcW w:w="4109" w:type="dxa"/>
            <w:tcBorders>
              <w:top w:val="nil"/>
              <w:bottom w:val="nil"/>
            </w:tcBorders>
          </w:tcPr>
          <w:p w:rsidR="00E87F9D" w:rsidRDefault="00D66B77">
            <w:pPr>
              <w:pStyle w:val="TableParagraph"/>
              <w:tabs>
                <w:tab w:val="left" w:pos="827"/>
                <w:tab w:val="right" w:pos="3578"/>
              </w:tabs>
              <w:spacing w:before="2" w:line="201" w:lineRule="exact"/>
              <w:ind w:left="467"/>
              <w:rPr>
                <w:rFonts w:ascii="Tahoma"/>
                <w:sz w:val="18"/>
              </w:rPr>
            </w:pPr>
            <w:r>
              <w:rPr>
                <w:rFonts w:ascii="Tahoma"/>
                <w:sz w:val="18"/>
              </w:rPr>
              <w:t>-</w:t>
            </w:r>
            <w:r>
              <w:rPr>
                <w:rFonts w:ascii="Tahoma"/>
                <w:sz w:val="18"/>
              </w:rPr>
              <w:tab/>
              <w:t>Sin sinergismo</w:t>
            </w:r>
            <w:r>
              <w:rPr>
                <w:rFonts w:ascii="Tahoma"/>
                <w:spacing w:val="-4"/>
                <w:sz w:val="18"/>
              </w:rPr>
              <w:t xml:space="preserve"> </w:t>
            </w:r>
            <w:r>
              <w:rPr>
                <w:rFonts w:ascii="Tahoma"/>
                <w:sz w:val="18"/>
              </w:rPr>
              <w:t>o</w:t>
            </w:r>
            <w:r>
              <w:rPr>
                <w:rFonts w:ascii="Tahoma"/>
                <w:spacing w:val="1"/>
                <w:sz w:val="18"/>
              </w:rPr>
              <w:t xml:space="preserve"> </w:t>
            </w:r>
            <w:r>
              <w:rPr>
                <w:rFonts w:ascii="Tahoma"/>
                <w:sz w:val="18"/>
              </w:rPr>
              <w:t>simple</w:t>
            </w:r>
            <w:r>
              <w:rPr>
                <w:rFonts w:ascii="Tahoma"/>
                <w:sz w:val="18"/>
              </w:rPr>
              <w:tab/>
              <w:t>1</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D66B77">
            <w:pPr>
              <w:pStyle w:val="TableParagraph"/>
              <w:spacing w:before="2" w:line="201" w:lineRule="exact"/>
              <w:ind w:left="534"/>
              <w:rPr>
                <w:rFonts w:ascii="Tahoma"/>
                <w:sz w:val="18"/>
              </w:rPr>
            </w:pPr>
            <w:r>
              <w:rPr>
                <w:rFonts w:ascii="Tahoma"/>
                <w:w w:val="99"/>
                <w:sz w:val="18"/>
              </w:rPr>
              <w:t>1</w:t>
            </w:r>
          </w:p>
        </w:tc>
      </w:tr>
      <w:tr w:rsidR="00E87F9D">
        <w:trPr>
          <w:trHeight w:val="225"/>
        </w:trPr>
        <w:tc>
          <w:tcPr>
            <w:tcW w:w="4109" w:type="dxa"/>
            <w:tcBorders>
              <w:top w:val="nil"/>
              <w:bottom w:val="nil"/>
            </w:tcBorders>
          </w:tcPr>
          <w:p w:rsidR="00E87F9D" w:rsidRDefault="00D66B77">
            <w:pPr>
              <w:pStyle w:val="TableParagraph"/>
              <w:tabs>
                <w:tab w:val="left" w:pos="827"/>
                <w:tab w:val="right" w:pos="3604"/>
              </w:tabs>
              <w:spacing w:before="4" w:line="201" w:lineRule="exact"/>
              <w:ind w:left="467"/>
              <w:rPr>
                <w:rFonts w:ascii="Tahoma"/>
                <w:sz w:val="18"/>
              </w:rPr>
            </w:pPr>
            <w:r>
              <w:rPr>
                <w:rFonts w:ascii="Tahoma"/>
                <w:sz w:val="18"/>
              </w:rPr>
              <w:t>-</w:t>
            </w:r>
            <w:r>
              <w:rPr>
                <w:rFonts w:ascii="Tahoma"/>
                <w:sz w:val="18"/>
              </w:rPr>
              <w:tab/>
              <w:t>Sinergismo</w:t>
            </w:r>
            <w:r>
              <w:rPr>
                <w:rFonts w:ascii="Tahoma"/>
                <w:spacing w:val="-2"/>
                <w:sz w:val="18"/>
              </w:rPr>
              <w:t xml:space="preserve"> </w:t>
            </w:r>
            <w:r>
              <w:rPr>
                <w:rFonts w:ascii="Tahoma"/>
                <w:sz w:val="18"/>
              </w:rPr>
              <w:t>moderado</w:t>
            </w:r>
            <w:r>
              <w:rPr>
                <w:rFonts w:ascii="Tahoma"/>
                <w:sz w:val="18"/>
              </w:rPr>
              <w:tab/>
              <w:t>2</w:t>
            </w:r>
          </w:p>
        </w:tc>
        <w:tc>
          <w:tcPr>
            <w:tcW w:w="3128" w:type="dxa"/>
            <w:vMerge/>
            <w:tcBorders>
              <w:top w:val="nil"/>
              <w:right w:val="nil"/>
            </w:tcBorders>
          </w:tcPr>
          <w:p w:rsidR="00E87F9D" w:rsidRDefault="00E87F9D">
            <w:pPr>
              <w:rPr>
                <w:sz w:val="2"/>
                <w:szCs w:val="2"/>
              </w:rPr>
            </w:pPr>
          </w:p>
        </w:tc>
        <w:tc>
          <w:tcPr>
            <w:tcW w:w="923" w:type="dxa"/>
            <w:tcBorders>
              <w:top w:val="nil"/>
              <w:left w:val="nil"/>
              <w:bottom w:val="nil"/>
            </w:tcBorders>
          </w:tcPr>
          <w:p w:rsidR="00E87F9D" w:rsidRDefault="00D66B77">
            <w:pPr>
              <w:pStyle w:val="TableParagraph"/>
              <w:spacing w:before="4" w:line="201" w:lineRule="exact"/>
              <w:ind w:left="524"/>
              <w:rPr>
                <w:rFonts w:ascii="Tahoma"/>
                <w:sz w:val="18"/>
              </w:rPr>
            </w:pPr>
            <w:r>
              <w:rPr>
                <w:rFonts w:ascii="Tahoma"/>
                <w:w w:val="99"/>
                <w:sz w:val="18"/>
              </w:rPr>
              <w:t>4</w:t>
            </w:r>
          </w:p>
        </w:tc>
      </w:tr>
      <w:tr w:rsidR="00E87F9D">
        <w:trPr>
          <w:trHeight w:val="235"/>
        </w:trPr>
        <w:tc>
          <w:tcPr>
            <w:tcW w:w="4109" w:type="dxa"/>
            <w:tcBorders>
              <w:top w:val="nil"/>
            </w:tcBorders>
          </w:tcPr>
          <w:p w:rsidR="00E87F9D" w:rsidRDefault="00D66B77">
            <w:pPr>
              <w:pStyle w:val="TableParagraph"/>
              <w:tabs>
                <w:tab w:val="left" w:pos="827"/>
                <w:tab w:val="right" w:pos="3585"/>
              </w:tabs>
              <w:spacing w:before="4" w:line="211" w:lineRule="exact"/>
              <w:ind w:left="467"/>
              <w:rPr>
                <w:rFonts w:ascii="Tahoma" w:hAnsi="Tahoma"/>
                <w:sz w:val="18"/>
              </w:rPr>
            </w:pPr>
            <w:r>
              <w:rPr>
                <w:rFonts w:ascii="Tahoma" w:hAnsi="Tahoma"/>
                <w:sz w:val="18"/>
              </w:rPr>
              <w:t>-</w:t>
            </w:r>
            <w:r>
              <w:rPr>
                <w:rFonts w:ascii="Tahoma" w:hAnsi="Tahoma"/>
                <w:sz w:val="18"/>
              </w:rPr>
              <w:tab/>
              <w:t>Muy</w:t>
            </w:r>
            <w:r>
              <w:rPr>
                <w:rFonts w:ascii="Tahoma" w:hAnsi="Tahoma"/>
                <w:spacing w:val="-3"/>
                <w:sz w:val="18"/>
              </w:rPr>
              <w:t xml:space="preserve"> </w:t>
            </w:r>
            <w:r>
              <w:rPr>
                <w:rFonts w:ascii="Tahoma" w:hAnsi="Tahoma"/>
                <w:sz w:val="18"/>
              </w:rPr>
              <w:t>sinérgico</w:t>
            </w:r>
            <w:r>
              <w:rPr>
                <w:rFonts w:ascii="Tahoma" w:hAnsi="Tahoma"/>
                <w:sz w:val="18"/>
              </w:rPr>
              <w:tab/>
              <w:t>4</w:t>
            </w:r>
          </w:p>
        </w:tc>
        <w:tc>
          <w:tcPr>
            <w:tcW w:w="3128" w:type="dxa"/>
            <w:vMerge/>
            <w:tcBorders>
              <w:top w:val="nil"/>
              <w:right w:val="nil"/>
            </w:tcBorders>
          </w:tcPr>
          <w:p w:rsidR="00E87F9D" w:rsidRDefault="00E87F9D">
            <w:pPr>
              <w:rPr>
                <w:sz w:val="2"/>
                <w:szCs w:val="2"/>
              </w:rPr>
            </w:pPr>
          </w:p>
        </w:tc>
        <w:tc>
          <w:tcPr>
            <w:tcW w:w="923" w:type="dxa"/>
            <w:tcBorders>
              <w:top w:val="nil"/>
              <w:left w:val="nil"/>
            </w:tcBorders>
          </w:tcPr>
          <w:p w:rsidR="00E87F9D" w:rsidRDefault="00E87F9D">
            <w:pPr>
              <w:pStyle w:val="TableParagraph"/>
              <w:rPr>
                <w:rFonts w:ascii="Times New Roman"/>
                <w:sz w:val="16"/>
              </w:rPr>
            </w:pPr>
          </w:p>
        </w:tc>
      </w:tr>
      <w:tr w:rsidR="00E87F9D">
        <w:trPr>
          <w:trHeight w:val="223"/>
        </w:trPr>
        <w:tc>
          <w:tcPr>
            <w:tcW w:w="4109" w:type="dxa"/>
            <w:tcBorders>
              <w:bottom w:val="nil"/>
            </w:tcBorders>
          </w:tcPr>
          <w:p w:rsidR="00E87F9D" w:rsidRDefault="00D66B77">
            <w:pPr>
              <w:pStyle w:val="TableParagraph"/>
              <w:spacing w:before="3" w:line="200" w:lineRule="exact"/>
              <w:ind w:left="815"/>
              <w:rPr>
                <w:rFonts w:ascii="Tahoma"/>
                <w:b/>
                <w:sz w:val="18"/>
              </w:rPr>
            </w:pPr>
            <w:r>
              <w:rPr>
                <w:rFonts w:ascii="Tahoma"/>
                <w:b/>
                <w:sz w:val="18"/>
              </w:rPr>
              <w:t>EFECTO (EF)</w:t>
            </w:r>
          </w:p>
        </w:tc>
        <w:tc>
          <w:tcPr>
            <w:tcW w:w="4051" w:type="dxa"/>
            <w:gridSpan w:val="2"/>
            <w:vMerge w:val="restart"/>
          </w:tcPr>
          <w:p w:rsidR="00E87F9D" w:rsidRDefault="00D66B77">
            <w:pPr>
              <w:pStyle w:val="TableParagraph"/>
              <w:spacing w:before="3"/>
              <w:ind w:left="815"/>
              <w:rPr>
                <w:rFonts w:ascii="Tahoma"/>
                <w:b/>
                <w:sz w:val="18"/>
              </w:rPr>
            </w:pPr>
            <w:r>
              <w:rPr>
                <w:rFonts w:ascii="Tahoma"/>
                <w:b/>
                <w:sz w:val="18"/>
              </w:rPr>
              <w:t>PERIODICIDAD (PR)</w:t>
            </w:r>
          </w:p>
          <w:p w:rsidR="00E87F9D" w:rsidRDefault="00D66B77">
            <w:pPr>
              <w:pStyle w:val="TableParagraph"/>
              <w:spacing w:before="16"/>
              <w:ind w:left="793" w:right="532"/>
              <w:jc w:val="center"/>
              <w:rPr>
                <w:rFonts w:ascii="Tahoma" w:hAnsi="Tahoma"/>
                <w:sz w:val="18"/>
              </w:rPr>
            </w:pPr>
            <w:r>
              <w:rPr>
                <w:rFonts w:ascii="Tahoma" w:hAnsi="Tahoma"/>
                <w:sz w:val="18"/>
              </w:rPr>
              <w:t>(Regularidad de la manifestación)</w:t>
            </w:r>
          </w:p>
          <w:p w:rsidR="00E87F9D" w:rsidRDefault="00D66B77">
            <w:pPr>
              <w:pStyle w:val="TableParagraph"/>
              <w:numPr>
                <w:ilvl w:val="0"/>
                <w:numId w:val="24"/>
              </w:numPr>
              <w:tabs>
                <w:tab w:val="left" w:pos="545"/>
                <w:tab w:val="right" w:pos="3839"/>
              </w:tabs>
              <w:spacing w:before="17"/>
              <w:ind w:hanging="220"/>
              <w:rPr>
                <w:rFonts w:ascii="Tahoma" w:hAnsi="Tahoma"/>
                <w:sz w:val="18"/>
              </w:rPr>
            </w:pPr>
            <w:r>
              <w:rPr>
                <w:rFonts w:ascii="Tahoma" w:hAnsi="Tahoma"/>
                <w:sz w:val="18"/>
              </w:rPr>
              <w:t>Irregular (Aperiódico</w:t>
            </w:r>
            <w:r>
              <w:rPr>
                <w:rFonts w:ascii="Tahoma" w:hAnsi="Tahoma"/>
                <w:spacing w:val="-10"/>
                <w:sz w:val="18"/>
              </w:rPr>
              <w:t xml:space="preserve"> </w:t>
            </w:r>
            <w:r>
              <w:rPr>
                <w:rFonts w:ascii="Tahoma" w:hAnsi="Tahoma"/>
                <w:sz w:val="18"/>
              </w:rPr>
              <w:t>y</w:t>
            </w:r>
            <w:r>
              <w:rPr>
                <w:rFonts w:ascii="Tahoma" w:hAnsi="Tahoma"/>
                <w:spacing w:val="-2"/>
                <w:sz w:val="18"/>
              </w:rPr>
              <w:t xml:space="preserve"> </w:t>
            </w:r>
            <w:r>
              <w:rPr>
                <w:rFonts w:ascii="Tahoma" w:hAnsi="Tahoma"/>
                <w:sz w:val="18"/>
              </w:rPr>
              <w:t>esporádico)</w:t>
            </w:r>
            <w:r>
              <w:rPr>
                <w:rFonts w:ascii="Tahoma" w:hAnsi="Tahoma"/>
                <w:sz w:val="18"/>
              </w:rPr>
              <w:tab/>
              <w:t>1</w:t>
            </w:r>
          </w:p>
          <w:p w:rsidR="00E87F9D" w:rsidRDefault="00D66B77">
            <w:pPr>
              <w:pStyle w:val="TableParagraph"/>
              <w:numPr>
                <w:ilvl w:val="0"/>
                <w:numId w:val="24"/>
              </w:numPr>
              <w:tabs>
                <w:tab w:val="left" w:pos="535"/>
                <w:tab w:val="right" w:pos="3837"/>
              </w:tabs>
              <w:spacing w:before="18"/>
              <w:ind w:left="534" w:hanging="210"/>
              <w:rPr>
                <w:rFonts w:ascii="Tahoma" w:hAnsi="Tahoma"/>
                <w:sz w:val="18"/>
              </w:rPr>
            </w:pPr>
            <w:r>
              <w:rPr>
                <w:rFonts w:ascii="Tahoma" w:hAnsi="Tahoma"/>
                <w:sz w:val="18"/>
              </w:rPr>
              <w:t>Periódico</w:t>
            </w:r>
            <w:r>
              <w:rPr>
                <w:rFonts w:ascii="Tahoma" w:hAnsi="Tahoma"/>
                <w:spacing w:val="-15"/>
                <w:sz w:val="18"/>
              </w:rPr>
              <w:t xml:space="preserve"> </w:t>
            </w:r>
            <w:r>
              <w:rPr>
                <w:rFonts w:ascii="Tahoma" w:hAnsi="Tahoma"/>
                <w:sz w:val="18"/>
              </w:rPr>
              <w:t>o</w:t>
            </w:r>
            <w:r>
              <w:rPr>
                <w:rFonts w:ascii="Tahoma" w:hAnsi="Tahoma"/>
                <w:spacing w:val="-15"/>
                <w:sz w:val="18"/>
              </w:rPr>
              <w:t xml:space="preserve"> </w:t>
            </w:r>
            <w:r>
              <w:rPr>
                <w:rFonts w:ascii="Tahoma" w:hAnsi="Tahoma"/>
                <w:sz w:val="18"/>
              </w:rPr>
              <w:t>de</w:t>
            </w:r>
            <w:r>
              <w:rPr>
                <w:rFonts w:ascii="Tahoma" w:hAnsi="Tahoma"/>
                <w:spacing w:val="-16"/>
                <w:sz w:val="18"/>
              </w:rPr>
              <w:t xml:space="preserve"> </w:t>
            </w:r>
            <w:r>
              <w:rPr>
                <w:rFonts w:ascii="Tahoma" w:hAnsi="Tahoma"/>
                <w:sz w:val="18"/>
              </w:rPr>
              <w:t>regularidad</w:t>
            </w:r>
            <w:r>
              <w:rPr>
                <w:rFonts w:ascii="Tahoma" w:hAnsi="Tahoma"/>
                <w:spacing w:val="-17"/>
                <w:sz w:val="18"/>
              </w:rPr>
              <w:t xml:space="preserve"> </w:t>
            </w:r>
            <w:r>
              <w:rPr>
                <w:rFonts w:ascii="Tahoma" w:hAnsi="Tahoma"/>
                <w:sz w:val="18"/>
              </w:rPr>
              <w:t>intermitente</w:t>
            </w:r>
            <w:r>
              <w:rPr>
                <w:rFonts w:ascii="Tahoma" w:hAnsi="Tahoma"/>
                <w:sz w:val="18"/>
              </w:rPr>
              <w:tab/>
              <w:t>2</w:t>
            </w:r>
          </w:p>
          <w:p w:rsidR="00E87F9D" w:rsidRDefault="00D66B77">
            <w:pPr>
              <w:pStyle w:val="TableParagraph"/>
              <w:numPr>
                <w:ilvl w:val="0"/>
                <w:numId w:val="24"/>
              </w:numPr>
              <w:tabs>
                <w:tab w:val="left" w:pos="545"/>
                <w:tab w:val="right" w:pos="3836"/>
              </w:tabs>
              <w:spacing w:before="16" w:line="214" w:lineRule="exact"/>
              <w:ind w:hanging="221"/>
              <w:rPr>
                <w:rFonts w:ascii="Tahoma" w:hAnsi="Tahoma"/>
                <w:sz w:val="18"/>
              </w:rPr>
            </w:pPr>
            <w:r>
              <w:rPr>
                <w:rFonts w:ascii="Tahoma" w:hAnsi="Tahoma"/>
                <w:sz w:val="18"/>
              </w:rPr>
              <w:t>Continuo</w:t>
            </w:r>
            <w:r>
              <w:rPr>
                <w:rFonts w:ascii="Tahoma" w:hAnsi="Tahoma"/>
                <w:sz w:val="18"/>
              </w:rPr>
              <w:tab/>
              <w:t>4</w:t>
            </w:r>
          </w:p>
        </w:tc>
      </w:tr>
      <w:tr w:rsidR="00E87F9D">
        <w:trPr>
          <w:trHeight w:val="224"/>
        </w:trPr>
        <w:tc>
          <w:tcPr>
            <w:tcW w:w="4109" w:type="dxa"/>
            <w:tcBorders>
              <w:top w:val="nil"/>
              <w:bottom w:val="nil"/>
            </w:tcBorders>
          </w:tcPr>
          <w:p w:rsidR="00E87F9D" w:rsidRDefault="00D66B77">
            <w:pPr>
              <w:pStyle w:val="TableParagraph"/>
              <w:spacing w:before="2" w:line="201" w:lineRule="exact"/>
              <w:ind w:left="815"/>
              <w:rPr>
                <w:rFonts w:ascii="Tahoma" w:hAnsi="Tahoma"/>
                <w:sz w:val="18"/>
              </w:rPr>
            </w:pPr>
            <w:r>
              <w:rPr>
                <w:rFonts w:ascii="Tahoma" w:hAnsi="Tahoma"/>
                <w:sz w:val="18"/>
              </w:rPr>
              <w:t>(Relación causa - efecto)</w:t>
            </w:r>
          </w:p>
        </w:tc>
        <w:tc>
          <w:tcPr>
            <w:tcW w:w="4051" w:type="dxa"/>
            <w:gridSpan w:val="2"/>
            <w:vMerge/>
            <w:tcBorders>
              <w:top w:val="nil"/>
            </w:tcBorders>
          </w:tcPr>
          <w:p w:rsidR="00E87F9D" w:rsidRDefault="00E87F9D">
            <w:pPr>
              <w:rPr>
                <w:sz w:val="2"/>
                <w:szCs w:val="2"/>
              </w:rPr>
            </w:pPr>
          </w:p>
        </w:tc>
      </w:tr>
      <w:tr w:rsidR="00E87F9D">
        <w:trPr>
          <w:trHeight w:val="225"/>
        </w:trPr>
        <w:tc>
          <w:tcPr>
            <w:tcW w:w="4109" w:type="dxa"/>
            <w:tcBorders>
              <w:top w:val="nil"/>
              <w:bottom w:val="nil"/>
            </w:tcBorders>
          </w:tcPr>
          <w:p w:rsidR="00E87F9D" w:rsidRDefault="00D66B77">
            <w:pPr>
              <w:pStyle w:val="TableParagraph"/>
              <w:tabs>
                <w:tab w:val="left" w:pos="827"/>
                <w:tab w:val="right" w:pos="3539"/>
              </w:tabs>
              <w:spacing w:before="4" w:line="201" w:lineRule="exact"/>
              <w:ind w:left="467"/>
              <w:rPr>
                <w:rFonts w:ascii="Tahoma"/>
                <w:sz w:val="18"/>
              </w:rPr>
            </w:pPr>
            <w:r>
              <w:rPr>
                <w:rFonts w:ascii="Tahoma"/>
                <w:sz w:val="18"/>
              </w:rPr>
              <w:t>-</w:t>
            </w:r>
            <w:r>
              <w:rPr>
                <w:rFonts w:ascii="Tahoma"/>
                <w:sz w:val="18"/>
              </w:rPr>
              <w:tab/>
              <w:t>Indirecto</w:t>
            </w:r>
            <w:r>
              <w:rPr>
                <w:rFonts w:ascii="Tahoma"/>
                <w:spacing w:val="-2"/>
                <w:sz w:val="18"/>
              </w:rPr>
              <w:t xml:space="preserve"> </w:t>
            </w:r>
            <w:r>
              <w:rPr>
                <w:rFonts w:ascii="Tahoma"/>
                <w:sz w:val="18"/>
              </w:rPr>
              <w:t>o</w:t>
            </w:r>
            <w:r>
              <w:rPr>
                <w:rFonts w:ascii="Tahoma"/>
                <w:spacing w:val="-2"/>
                <w:sz w:val="18"/>
              </w:rPr>
              <w:t xml:space="preserve"> </w:t>
            </w:r>
            <w:r>
              <w:rPr>
                <w:rFonts w:ascii="Tahoma"/>
                <w:sz w:val="18"/>
              </w:rPr>
              <w:t>secundario</w:t>
            </w:r>
            <w:r>
              <w:rPr>
                <w:rFonts w:ascii="Tahoma"/>
                <w:sz w:val="18"/>
              </w:rPr>
              <w:tab/>
              <w:t>1</w:t>
            </w:r>
          </w:p>
        </w:tc>
        <w:tc>
          <w:tcPr>
            <w:tcW w:w="4051" w:type="dxa"/>
            <w:gridSpan w:val="2"/>
            <w:vMerge/>
            <w:tcBorders>
              <w:top w:val="nil"/>
            </w:tcBorders>
          </w:tcPr>
          <w:p w:rsidR="00E87F9D" w:rsidRDefault="00E87F9D">
            <w:pPr>
              <w:rPr>
                <w:sz w:val="2"/>
                <w:szCs w:val="2"/>
              </w:rPr>
            </w:pPr>
          </w:p>
        </w:tc>
      </w:tr>
      <w:tr w:rsidR="00E87F9D">
        <w:trPr>
          <w:trHeight w:val="470"/>
        </w:trPr>
        <w:tc>
          <w:tcPr>
            <w:tcW w:w="4109" w:type="dxa"/>
            <w:tcBorders>
              <w:top w:val="nil"/>
            </w:tcBorders>
          </w:tcPr>
          <w:p w:rsidR="00E87F9D" w:rsidRDefault="00D66B77">
            <w:pPr>
              <w:pStyle w:val="TableParagraph"/>
              <w:tabs>
                <w:tab w:val="left" w:pos="827"/>
                <w:tab w:val="right" w:pos="3530"/>
              </w:tabs>
              <w:spacing w:before="4"/>
              <w:ind w:left="467"/>
              <w:rPr>
                <w:rFonts w:ascii="Tahoma"/>
                <w:sz w:val="18"/>
              </w:rPr>
            </w:pPr>
            <w:r>
              <w:rPr>
                <w:rFonts w:ascii="Tahoma"/>
                <w:sz w:val="18"/>
              </w:rPr>
              <w:t>-</w:t>
            </w:r>
            <w:r>
              <w:rPr>
                <w:rFonts w:ascii="Tahoma"/>
                <w:sz w:val="18"/>
              </w:rPr>
              <w:tab/>
              <w:t>Directo</w:t>
            </w:r>
            <w:r>
              <w:rPr>
                <w:rFonts w:ascii="Tahoma"/>
                <w:spacing w:val="-2"/>
                <w:sz w:val="18"/>
              </w:rPr>
              <w:t xml:space="preserve"> </w:t>
            </w:r>
            <w:r>
              <w:rPr>
                <w:rFonts w:ascii="Tahoma"/>
                <w:sz w:val="18"/>
              </w:rPr>
              <w:t>o</w:t>
            </w:r>
            <w:r>
              <w:rPr>
                <w:rFonts w:ascii="Tahoma"/>
                <w:spacing w:val="-1"/>
                <w:sz w:val="18"/>
              </w:rPr>
              <w:t xml:space="preserve"> </w:t>
            </w:r>
            <w:r>
              <w:rPr>
                <w:rFonts w:ascii="Tahoma"/>
                <w:sz w:val="18"/>
              </w:rPr>
              <w:t>primario</w:t>
            </w:r>
            <w:r>
              <w:rPr>
                <w:rFonts w:ascii="Tahoma"/>
                <w:sz w:val="18"/>
              </w:rPr>
              <w:tab/>
              <w:t>4</w:t>
            </w:r>
          </w:p>
        </w:tc>
        <w:tc>
          <w:tcPr>
            <w:tcW w:w="4051" w:type="dxa"/>
            <w:gridSpan w:val="2"/>
            <w:vMerge/>
            <w:tcBorders>
              <w:top w:val="nil"/>
            </w:tcBorders>
          </w:tcPr>
          <w:p w:rsidR="00E87F9D" w:rsidRDefault="00E87F9D">
            <w:pPr>
              <w:rPr>
                <w:sz w:val="2"/>
                <w:szCs w:val="2"/>
              </w:rPr>
            </w:pPr>
          </w:p>
        </w:tc>
      </w:tr>
      <w:tr w:rsidR="00E87F9D">
        <w:trPr>
          <w:trHeight w:val="302"/>
        </w:trPr>
        <w:tc>
          <w:tcPr>
            <w:tcW w:w="4109" w:type="dxa"/>
            <w:tcBorders>
              <w:bottom w:val="nil"/>
            </w:tcBorders>
          </w:tcPr>
          <w:p w:rsidR="00E87F9D" w:rsidRDefault="00D66B77">
            <w:pPr>
              <w:pStyle w:val="TableParagraph"/>
              <w:spacing w:before="1"/>
              <w:ind w:left="815"/>
              <w:rPr>
                <w:rFonts w:ascii="Tahoma"/>
                <w:b/>
                <w:sz w:val="18"/>
              </w:rPr>
            </w:pPr>
            <w:r>
              <w:rPr>
                <w:rFonts w:ascii="Tahoma"/>
                <w:b/>
                <w:sz w:val="18"/>
              </w:rPr>
              <w:t>RECUPERABILIDAD (MC)</w:t>
            </w:r>
          </w:p>
        </w:tc>
        <w:tc>
          <w:tcPr>
            <w:tcW w:w="4051" w:type="dxa"/>
            <w:gridSpan w:val="2"/>
            <w:vMerge w:val="restart"/>
          </w:tcPr>
          <w:p w:rsidR="00E87F9D" w:rsidRDefault="00D66B77">
            <w:pPr>
              <w:pStyle w:val="TableParagraph"/>
              <w:spacing w:before="1"/>
              <w:ind w:left="316"/>
              <w:rPr>
                <w:rFonts w:ascii="Tahoma"/>
                <w:b/>
                <w:sz w:val="18"/>
              </w:rPr>
            </w:pPr>
            <w:r>
              <w:rPr>
                <w:rFonts w:ascii="Tahoma"/>
                <w:b/>
                <w:sz w:val="18"/>
              </w:rPr>
              <w:t>IMPORTANCIA (I)</w:t>
            </w:r>
          </w:p>
          <w:p w:rsidR="00E87F9D" w:rsidRDefault="00D66B77">
            <w:pPr>
              <w:pStyle w:val="TableParagraph"/>
              <w:spacing w:before="178" w:line="256" w:lineRule="auto"/>
              <w:ind w:left="316" w:right="137"/>
              <w:rPr>
                <w:rFonts w:ascii="Tahoma" w:hAnsi="Tahoma"/>
                <w:sz w:val="18"/>
              </w:rPr>
            </w:pPr>
            <w:r>
              <w:rPr>
                <w:rFonts w:ascii="Tahoma" w:hAnsi="Tahoma"/>
                <w:sz w:val="18"/>
              </w:rPr>
              <w:t>(Grado de manifestación cualitativa del efecto)</w:t>
            </w:r>
          </w:p>
          <w:p w:rsidR="00E87F9D" w:rsidRDefault="00D66B77">
            <w:pPr>
              <w:pStyle w:val="TableParagraph"/>
              <w:spacing w:before="164" w:line="434" w:lineRule="auto"/>
              <w:ind w:left="1266" w:right="137" w:hanging="951"/>
              <w:rPr>
                <w:rFonts w:ascii="Tahoma" w:hAnsi="Tahoma"/>
                <w:b/>
                <w:sz w:val="18"/>
              </w:rPr>
            </w:pPr>
            <w:r>
              <w:rPr>
                <w:rFonts w:ascii="Tahoma" w:hAnsi="Tahoma"/>
                <w:b/>
                <w:sz w:val="18"/>
              </w:rPr>
              <w:t>I = ± (3 IN + 2 EX + MO + PE + RV + SI + AC + EF + PR + MC )</w:t>
            </w:r>
          </w:p>
        </w:tc>
      </w:tr>
      <w:tr w:rsidR="00E87F9D">
        <w:trPr>
          <w:trHeight w:val="384"/>
        </w:trPr>
        <w:tc>
          <w:tcPr>
            <w:tcW w:w="4109" w:type="dxa"/>
            <w:tcBorders>
              <w:top w:val="nil"/>
              <w:bottom w:val="nil"/>
            </w:tcBorders>
          </w:tcPr>
          <w:p w:rsidR="00E87F9D" w:rsidRDefault="00D66B77">
            <w:pPr>
              <w:pStyle w:val="TableParagraph"/>
              <w:spacing w:before="84"/>
              <w:ind w:left="815"/>
              <w:rPr>
                <w:rFonts w:ascii="Tahoma" w:hAnsi="Tahoma"/>
                <w:sz w:val="18"/>
              </w:rPr>
            </w:pPr>
            <w:r>
              <w:rPr>
                <w:rFonts w:ascii="Tahoma" w:hAnsi="Tahoma"/>
                <w:sz w:val="18"/>
              </w:rPr>
              <w:t>(Reconstrucción por medios humanos)</w:t>
            </w:r>
          </w:p>
        </w:tc>
        <w:tc>
          <w:tcPr>
            <w:tcW w:w="4051" w:type="dxa"/>
            <w:gridSpan w:val="2"/>
            <w:vMerge/>
            <w:tcBorders>
              <w:top w:val="nil"/>
            </w:tcBorders>
          </w:tcPr>
          <w:p w:rsidR="00E87F9D" w:rsidRDefault="00E87F9D">
            <w:pPr>
              <w:rPr>
                <w:sz w:val="2"/>
                <w:szCs w:val="2"/>
              </w:rPr>
            </w:pPr>
          </w:p>
        </w:tc>
      </w:tr>
      <w:tr w:rsidR="00E87F9D">
        <w:trPr>
          <w:trHeight w:val="1488"/>
        </w:trPr>
        <w:tc>
          <w:tcPr>
            <w:tcW w:w="4109" w:type="dxa"/>
            <w:tcBorders>
              <w:top w:val="nil"/>
            </w:tcBorders>
          </w:tcPr>
          <w:p w:rsidR="00E87F9D" w:rsidRDefault="00D66B77">
            <w:pPr>
              <w:pStyle w:val="TableParagraph"/>
              <w:numPr>
                <w:ilvl w:val="0"/>
                <w:numId w:val="23"/>
              </w:numPr>
              <w:tabs>
                <w:tab w:val="left" w:pos="540"/>
                <w:tab w:val="right" w:pos="3993"/>
              </w:tabs>
              <w:spacing w:before="83"/>
              <w:rPr>
                <w:rFonts w:ascii="Tahoma" w:hAnsi="Tahoma"/>
                <w:sz w:val="18"/>
              </w:rPr>
            </w:pPr>
            <w:r>
              <w:rPr>
                <w:rFonts w:ascii="Tahoma" w:hAnsi="Tahoma"/>
                <w:sz w:val="18"/>
              </w:rPr>
              <w:t>Recuperable de</w:t>
            </w:r>
            <w:r>
              <w:rPr>
                <w:rFonts w:ascii="Tahoma" w:hAnsi="Tahoma"/>
                <w:spacing w:val="-15"/>
                <w:sz w:val="18"/>
              </w:rPr>
              <w:t xml:space="preserve"> </w:t>
            </w:r>
            <w:r>
              <w:rPr>
                <w:rFonts w:ascii="Tahoma" w:hAnsi="Tahoma"/>
                <w:sz w:val="18"/>
              </w:rPr>
              <w:t>manera</w:t>
            </w:r>
            <w:r>
              <w:rPr>
                <w:rFonts w:ascii="Tahoma" w:hAnsi="Tahoma"/>
                <w:spacing w:val="-6"/>
                <w:sz w:val="18"/>
              </w:rPr>
              <w:t xml:space="preserve"> </w:t>
            </w:r>
            <w:r>
              <w:rPr>
                <w:rFonts w:ascii="Tahoma" w:hAnsi="Tahoma"/>
                <w:sz w:val="18"/>
              </w:rPr>
              <w:t>inmediata</w:t>
            </w:r>
            <w:r>
              <w:rPr>
                <w:rFonts w:ascii="Tahoma" w:hAnsi="Tahoma"/>
                <w:sz w:val="18"/>
              </w:rPr>
              <w:tab/>
              <w:t>1</w:t>
            </w:r>
          </w:p>
          <w:p w:rsidR="00E87F9D" w:rsidRDefault="00D66B77">
            <w:pPr>
              <w:pStyle w:val="TableParagraph"/>
              <w:numPr>
                <w:ilvl w:val="0"/>
                <w:numId w:val="23"/>
              </w:numPr>
              <w:tabs>
                <w:tab w:val="left" w:pos="540"/>
                <w:tab w:val="right" w:pos="3995"/>
              </w:tabs>
              <w:spacing w:before="18"/>
              <w:rPr>
                <w:rFonts w:ascii="Tahoma" w:hAnsi="Tahoma"/>
                <w:sz w:val="18"/>
              </w:rPr>
            </w:pPr>
            <w:r>
              <w:rPr>
                <w:rFonts w:ascii="Tahoma" w:hAnsi="Tahoma"/>
                <w:sz w:val="18"/>
              </w:rPr>
              <w:t>Recuperable a</w:t>
            </w:r>
            <w:r>
              <w:rPr>
                <w:rFonts w:ascii="Tahoma" w:hAnsi="Tahoma"/>
                <w:spacing w:val="-11"/>
                <w:sz w:val="18"/>
              </w:rPr>
              <w:t xml:space="preserve"> </w:t>
            </w:r>
            <w:r>
              <w:rPr>
                <w:rFonts w:ascii="Tahoma" w:hAnsi="Tahoma"/>
                <w:sz w:val="18"/>
              </w:rPr>
              <w:t>corto</w:t>
            </w:r>
            <w:r>
              <w:rPr>
                <w:rFonts w:ascii="Tahoma" w:hAnsi="Tahoma"/>
                <w:spacing w:val="-4"/>
                <w:sz w:val="18"/>
              </w:rPr>
              <w:t xml:space="preserve"> </w:t>
            </w:r>
            <w:r>
              <w:rPr>
                <w:rFonts w:ascii="Tahoma" w:hAnsi="Tahoma"/>
                <w:sz w:val="18"/>
              </w:rPr>
              <w:t>plazo</w:t>
            </w:r>
            <w:r>
              <w:rPr>
                <w:rFonts w:ascii="Tahoma" w:hAnsi="Tahoma"/>
                <w:sz w:val="18"/>
              </w:rPr>
              <w:tab/>
              <w:t>2</w:t>
            </w:r>
          </w:p>
          <w:p w:rsidR="00E87F9D" w:rsidRDefault="00D66B77">
            <w:pPr>
              <w:pStyle w:val="TableParagraph"/>
              <w:numPr>
                <w:ilvl w:val="0"/>
                <w:numId w:val="23"/>
              </w:numPr>
              <w:tabs>
                <w:tab w:val="left" w:pos="543"/>
                <w:tab w:val="right" w:pos="3992"/>
              </w:tabs>
              <w:spacing w:before="15"/>
              <w:ind w:left="542" w:hanging="119"/>
              <w:rPr>
                <w:rFonts w:ascii="Tahoma" w:hAnsi="Tahoma"/>
                <w:sz w:val="18"/>
              </w:rPr>
            </w:pPr>
            <w:r>
              <w:rPr>
                <w:rFonts w:ascii="Tahoma" w:hAnsi="Tahoma"/>
                <w:sz w:val="18"/>
              </w:rPr>
              <w:t>Recuperable a</w:t>
            </w:r>
            <w:r>
              <w:rPr>
                <w:rFonts w:ascii="Tahoma" w:hAnsi="Tahoma"/>
                <w:spacing w:val="-10"/>
                <w:sz w:val="18"/>
              </w:rPr>
              <w:t xml:space="preserve"> </w:t>
            </w:r>
            <w:r>
              <w:rPr>
                <w:rFonts w:ascii="Tahoma" w:hAnsi="Tahoma"/>
                <w:sz w:val="18"/>
              </w:rPr>
              <w:t>medio</w:t>
            </w:r>
            <w:r>
              <w:rPr>
                <w:rFonts w:ascii="Tahoma" w:hAnsi="Tahoma"/>
                <w:spacing w:val="-1"/>
                <w:sz w:val="18"/>
              </w:rPr>
              <w:t xml:space="preserve"> </w:t>
            </w:r>
            <w:r>
              <w:rPr>
                <w:rFonts w:ascii="Tahoma" w:hAnsi="Tahoma"/>
                <w:sz w:val="18"/>
              </w:rPr>
              <w:t>plazo</w:t>
            </w:r>
            <w:r>
              <w:rPr>
                <w:rFonts w:ascii="Tahoma" w:hAnsi="Tahoma"/>
                <w:sz w:val="18"/>
              </w:rPr>
              <w:tab/>
              <w:t>3</w:t>
            </w:r>
          </w:p>
          <w:p w:rsidR="00E87F9D" w:rsidRDefault="00D66B77">
            <w:pPr>
              <w:pStyle w:val="TableParagraph"/>
              <w:numPr>
                <w:ilvl w:val="0"/>
                <w:numId w:val="23"/>
              </w:numPr>
              <w:tabs>
                <w:tab w:val="left" w:pos="543"/>
                <w:tab w:val="right" w:pos="3996"/>
              </w:tabs>
              <w:spacing w:before="18"/>
              <w:ind w:left="542" w:hanging="119"/>
              <w:rPr>
                <w:rFonts w:ascii="Tahoma" w:hAnsi="Tahoma"/>
                <w:sz w:val="18"/>
              </w:rPr>
            </w:pPr>
            <w:r>
              <w:rPr>
                <w:rFonts w:ascii="Tahoma" w:hAnsi="Tahoma"/>
                <w:sz w:val="18"/>
              </w:rPr>
              <w:t>Recuperable a</w:t>
            </w:r>
            <w:r>
              <w:rPr>
                <w:rFonts w:ascii="Tahoma" w:hAnsi="Tahoma"/>
                <w:spacing w:val="-8"/>
                <w:sz w:val="18"/>
              </w:rPr>
              <w:t xml:space="preserve"> </w:t>
            </w:r>
            <w:r>
              <w:rPr>
                <w:rFonts w:ascii="Tahoma" w:hAnsi="Tahoma"/>
                <w:sz w:val="18"/>
              </w:rPr>
              <w:t>largo</w:t>
            </w:r>
            <w:r>
              <w:rPr>
                <w:rFonts w:ascii="Tahoma" w:hAnsi="Tahoma"/>
                <w:spacing w:val="-1"/>
                <w:sz w:val="18"/>
              </w:rPr>
              <w:t xml:space="preserve"> </w:t>
            </w:r>
            <w:r>
              <w:rPr>
                <w:rFonts w:ascii="Tahoma" w:hAnsi="Tahoma"/>
                <w:sz w:val="18"/>
              </w:rPr>
              <w:t>plazo</w:t>
            </w:r>
            <w:r>
              <w:rPr>
                <w:rFonts w:ascii="Tahoma" w:hAnsi="Tahoma"/>
                <w:sz w:val="18"/>
              </w:rPr>
              <w:tab/>
              <w:t>4</w:t>
            </w:r>
          </w:p>
          <w:p w:rsidR="00E87F9D" w:rsidRDefault="00D66B77">
            <w:pPr>
              <w:pStyle w:val="TableParagraph"/>
              <w:numPr>
                <w:ilvl w:val="0"/>
                <w:numId w:val="23"/>
              </w:numPr>
              <w:tabs>
                <w:tab w:val="left" w:pos="540"/>
                <w:tab w:val="right" w:pos="3992"/>
              </w:tabs>
              <w:spacing w:before="18"/>
              <w:rPr>
                <w:rFonts w:ascii="Tahoma" w:hAnsi="Tahoma"/>
                <w:sz w:val="18"/>
              </w:rPr>
            </w:pPr>
            <w:r>
              <w:rPr>
                <w:rFonts w:ascii="Tahoma" w:hAnsi="Tahoma"/>
                <w:sz w:val="18"/>
              </w:rPr>
              <w:t>Mitigable, sustituible</w:t>
            </w:r>
            <w:r>
              <w:rPr>
                <w:rFonts w:ascii="Tahoma" w:hAnsi="Tahoma"/>
                <w:spacing w:val="-15"/>
                <w:sz w:val="18"/>
              </w:rPr>
              <w:t xml:space="preserve"> </w:t>
            </w:r>
            <w:r>
              <w:rPr>
                <w:rFonts w:ascii="Tahoma" w:hAnsi="Tahoma"/>
                <w:sz w:val="18"/>
              </w:rPr>
              <w:t>y</w:t>
            </w:r>
            <w:r>
              <w:rPr>
                <w:rFonts w:ascii="Tahoma" w:hAnsi="Tahoma"/>
                <w:spacing w:val="-8"/>
                <w:sz w:val="18"/>
              </w:rPr>
              <w:t xml:space="preserve"> </w:t>
            </w:r>
            <w:r>
              <w:rPr>
                <w:rFonts w:ascii="Tahoma" w:hAnsi="Tahoma"/>
                <w:sz w:val="18"/>
              </w:rPr>
              <w:t>compensable</w:t>
            </w:r>
            <w:r>
              <w:rPr>
                <w:rFonts w:ascii="Tahoma" w:hAnsi="Tahoma"/>
                <w:sz w:val="18"/>
              </w:rPr>
              <w:tab/>
              <w:t>4</w:t>
            </w:r>
          </w:p>
          <w:p w:rsidR="00E87F9D" w:rsidRDefault="00D66B77">
            <w:pPr>
              <w:pStyle w:val="TableParagraph"/>
              <w:numPr>
                <w:ilvl w:val="0"/>
                <w:numId w:val="23"/>
              </w:numPr>
              <w:tabs>
                <w:tab w:val="left" w:pos="543"/>
                <w:tab w:val="right" w:pos="3995"/>
              </w:tabs>
              <w:spacing w:before="16" w:line="214" w:lineRule="exact"/>
              <w:ind w:left="542" w:hanging="119"/>
              <w:rPr>
                <w:rFonts w:ascii="Tahoma" w:hAnsi="Tahoma"/>
                <w:sz w:val="18"/>
              </w:rPr>
            </w:pPr>
            <w:r>
              <w:rPr>
                <w:rFonts w:ascii="Tahoma" w:hAnsi="Tahoma"/>
                <w:sz w:val="18"/>
              </w:rPr>
              <w:t>Irrecuperable</w:t>
            </w:r>
            <w:r>
              <w:rPr>
                <w:rFonts w:ascii="Tahoma" w:hAnsi="Tahoma"/>
                <w:sz w:val="18"/>
              </w:rPr>
              <w:tab/>
              <w:t>8</w:t>
            </w:r>
          </w:p>
        </w:tc>
        <w:tc>
          <w:tcPr>
            <w:tcW w:w="4051" w:type="dxa"/>
            <w:gridSpan w:val="2"/>
            <w:vMerge/>
            <w:tcBorders>
              <w:top w:val="nil"/>
            </w:tcBorders>
          </w:tcPr>
          <w:p w:rsidR="00E87F9D" w:rsidRDefault="00E87F9D">
            <w:pPr>
              <w:rPr>
                <w:sz w:val="2"/>
                <w:szCs w:val="2"/>
              </w:rPr>
            </w:pPr>
          </w:p>
        </w:tc>
      </w:tr>
    </w:tbl>
    <w:p w:rsidR="00E87F9D" w:rsidRDefault="00E87F9D">
      <w:pPr>
        <w:pStyle w:val="Textoindependiente"/>
        <w:spacing w:before="3"/>
        <w:rPr>
          <w:sz w:val="20"/>
        </w:rPr>
      </w:pPr>
    </w:p>
    <w:p w:rsidR="00E87F9D" w:rsidRDefault="00D66B77">
      <w:pPr>
        <w:spacing w:before="59" w:line="268" w:lineRule="auto"/>
        <w:ind w:left="667" w:right="232"/>
        <w:jc w:val="both"/>
        <w:rPr>
          <w:sz w:val="20"/>
        </w:rPr>
      </w:pPr>
      <w:r>
        <w:rPr>
          <w:sz w:val="20"/>
        </w:rPr>
        <w:t>(*) Cuando la acción causante del efecto tenga el atributo de beneficiosa, caso de las medidas correctoras,</w:t>
      </w:r>
      <w:r>
        <w:rPr>
          <w:spacing w:val="-13"/>
          <w:sz w:val="20"/>
        </w:rPr>
        <w:t xml:space="preserve"> </w:t>
      </w:r>
      <w:r>
        <w:rPr>
          <w:sz w:val="20"/>
        </w:rPr>
        <w:t>la</w:t>
      </w:r>
      <w:r>
        <w:rPr>
          <w:spacing w:val="-12"/>
          <w:sz w:val="20"/>
        </w:rPr>
        <w:t xml:space="preserve"> </w:t>
      </w:r>
      <w:r>
        <w:rPr>
          <w:sz w:val="20"/>
        </w:rPr>
        <w:t>intensidad</w:t>
      </w:r>
      <w:r>
        <w:rPr>
          <w:spacing w:val="-12"/>
          <w:sz w:val="20"/>
        </w:rPr>
        <w:t xml:space="preserve"> </w:t>
      </w:r>
      <w:r>
        <w:rPr>
          <w:sz w:val="20"/>
        </w:rPr>
        <w:t>se</w:t>
      </w:r>
      <w:r>
        <w:rPr>
          <w:spacing w:val="-13"/>
          <w:sz w:val="20"/>
        </w:rPr>
        <w:t xml:space="preserve"> </w:t>
      </w:r>
      <w:r>
        <w:rPr>
          <w:sz w:val="20"/>
        </w:rPr>
        <w:t>referirá</w:t>
      </w:r>
      <w:r>
        <w:rPr>
          <w:spacing w:val="-12"/>
          <w:sz w:val="20"/>
        </w:rPr>
        <w:t xml:space="preserve"> </w:t>
      </w:r>
      <w:r>
        <w:rPr>
          <w:sz w:val="20"/>
        </w:rPr>
        <w:t>al</w:t>
      </w:r>
      <w:r>
        <w:rPr>
          <w:spacing w:val="-8"/>
          <w:sz w:val="20"/>
        </w:rPr>
        <w:t xml:space="preserve"> </w:t>
      </w:r>
      <w:r>
        <w:rPr>
          <w:sz w:val="20"/>
        </w:rPr>
        <w:t>grado</w:t>
      </w:r>
      <w:r>
        <w:rPr>
          <w:spacing w:val="-12"/>
          <w:sz w:val="20"/>
        </w:rPr>
        <w:t xml:space="preserve"> </w:t>
      </w:r>
      <w:r>
        <w:rPr>
          <w:sz w:val="20"/>
        </w:rPr>
        <w:t>de</w:t>
      </w:r>
      <w:r>
        <w:rPr>
          <w:spacing w:val="-13"/>
          <w:sz w:val="20"/>
        </w:rPr>
        <w:t xml:space="preserve"> </w:t>
      </w:r>
      <w:r>
        <w:rPr>
          <w:sz w:val="20"/>
        </w:rPr>
        <w:t>construcción,</w:t>
      </w:r>
      <w:r>
        <w:rPr>
          <w:spacing w:val="-12"/>
          <w:sz w:val="20"/>
        </w:rPr>
        <w:t xml:space="preserve"> </w:t>
      </w:r>
      <w:r>
        <w:rPr>
          <w:sz w:val="20"/>
        </w:rPr>
        <w:t>regeneración</w:t>
      </w:r>
      <w:r>
        <w:rPr>
          <w:spacing w:val="-13"/>
          <w:sz w:val="20"/>
        </w:rPr>
        <w:t xml:space="preserve"> </w:t>
      </w:r>
      <w:r>
        <w:rPr>
          <w:sz w:val="20"/>
        </w:rPr>
        <w:t>o</w:t>
      </w:r>
      <w:r>
        <w:rPr>
          <w:spacing w:val="-12"/>
          <w:sz w:val="20"/>
        </w:rPr>
        <w:t xml:space="preserve"> </w:t>
      </w:r>
      <w:r>
        <w:rPr>
          <w:sz w:val="20"/>
        </w:rPr>
        <w:t>recuperación</w:t>
      </w:r>
      <w:r>
        <w:rPr>
          <w:spacing w:val="-12"/>
          <w:sz w:val="20"/>
        </w:rPr>
        <w:t xml:space="preserve"> </w:t>
      </w:r>
      <w:r>
        <w:rPr>
          <w:sz w:val="20"/>
        </w:rPr>
        <w:t>del</w:t>
      </w:r>
      <w:r>
        <w:rPr>
          <w:spacing w:val="-12"/>
          <w:sz w:val="20"/>
        </w:rPr>
        <w:t xml:space="preserve"> </w:t>
      </w:r>
      <w:r>
        <w:rPr>
          <w:sz w:val="20"/>
        </w:rPr>
        <w:t>medio afectado.</w:t>
      </w:r>
    </w:p>
    <w:p w:rsidR="00E87F9D" w:rsidRDefault="00E87F9D">
      <w:pPr>
        <w:pStyle w:val="Textoindependiente"/>
        <w:spacing w:before="3"/>
        <w:rPr>
          <w:sz w:val="24"/>
        </w:rPr>
      </w:pPr>
    </w:p>
    <w:p w:rsidR="00E87F9D" w:rsidRDefault="00D66B77">
      <w:pPr>
        <w:pStyle w:val="Textoindependiente"/>
        <w:spacing w:line="271" w:lineRule="auto"/>
        <w:ind w:left="667" w:right="229"/>
        <w:jc w:val="both"/>
      </w:pPr>
      <w:r>
        <w:t>La importancia del impacto está dada por la fórmula en la que se incluyen todos los parámetros considerados, siendo así tenemos:</w:t>
      </w:r>
    </w:p>
    <w:p w:rsidR="00E87F9D" w:rsidRDefault="00E87F9D">
      <w:pPr>
        <w:pStyle w:val="Textoindependiente"/>
        <w:rPr>
          <w:sz w:val="20"/>
        </w:rPr>
      </w:pPr>
    </w:p>
    <w:p w:rsidR="00E87F9D" w:rsidRDefault="00391024">
      <w:pPr>
        <w:pStyle w:val="Textoindependiente"/>
        <w:rPr>
          <w:sz w:val="26"/>
        </w:rPr>
      </w:pPr>
      <w:r>
        <w:rPr>
          <w:noProof/>
          <w:lang w:val="es-PE" w:eastAsia="es-PE" w:bidi="ar-SA"/>
        </w:rPr>
        <w:pict>
          <v:shape id="Text Box 61" o:spid="_x0000_s1091" type="#_x0000_t202" style="position:absolute;margin-left:114.8pt;margin-top:18.05pt;width:412.7pt;height:15.2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" filled="f" strokeweight=".36pt">
            <v:textbox inset="0,0,0,0">
              <w:txbxContent>
                <w:p w:rsidR="00391024" w:rsidRDefault="00391024">
                  <w:pPr>
                    <w:spacing w:before="19"/>
                    <w:ind w:left="335"/>
                    <w:rPr>
                      <w:rFonts w:ascii="Arial"/>
                      <w:b/>
                    </w:rPr>
                  </w:pPr>
                  <w:r>
                    <w:rPr>
                      <w:rFonts w:ascii="Arial"/>
                      <w:b/>
                    </w:rPr>
                    <w:t>IMPORTANCIA = + - (3IN + 2EX + MO + PE + RV + SI +AC + EF + PR+ MC)</w:t>
                  </w:r>
                </w:p>
              </w:txbxContent>
            </v:textbox>
            <w10:wrap type="topAndBottom" anchorx="page"/>
          </v:shape>
        </w:pict>
      </w:r>
    </w:p>
    <w:p w:rsidR="00E87F9D" w:rsidRDefault="00E87F9D">
      <w:pPr>
        <w:rPr>
          <w:sz w:val="26"/>
        </w:rPr>
        <w:sectPr w:rsidR="00E87F9D">
          <w:pgSz w:w="11910" w:h="16840"/>
          <w:pgMar w:top="1180" w:right="1240" w:bottom="1600" w:left="1600" w:header="718" w:footer="1413" w:gutter="0"/>
          <w:cols w:space="720"/>
        </w:sectPr>
      </w:pPr>
    </w:p>
    <w:p w:rsidR="00E87F9D" w:rsidRDefault="00D66B77">
      <w:pPr>
        <w:pStyle w:val="Textoindependiente"/>
        <w:spacing w:before="80" w:line="268" w:lineRule="auto"/>
        <w:ind w:left="667" w:right="222"/>
        <w:jc w:val="both"/>
      </w:pPr>
      <w:r>
        <w:lastRenderedPageBreak/>
        <w:t>La matriz de importancia muestra la valoración total de los impactos negativos o positivos según sea su incidencia positiva o negativa en cada componente ambiental, socio – económico</w:t>
      </w:r>
      <w:r>
        <w:rPr>
          <w:spacing w:val="-10"/>
        </w:rPr>
        <w:t xml:space="preserve"> </w:t>
      </w:r>
      <w:r>
        <w:t>y</w:t>
      </w:r>
      <w:r>
        <w:rPr>
          <w:spacing w:val="-7"/>
        </w:rPr>
        <w:t xml:space="preserve"> </w:t>
      </w:r>
      <w:r>
        <w:t>cultural.</w:t>
      </w:r>
      <w:r>
        <w:rPr>
          <w:spacing w:val="-11"/>
        </w:rPr>
        <w:t xml:space="preserve"> </w:t>
      </w:r>
      <w:r>
        <w:t>Para</w:t>
      </w:r>
      <w:r>
        <w:rPr>
          <w:spacing w:val="-9"/>
        </w:rPr>
        <w:t xml:space="preserve"> </w:t>
      </w:r>
      <w:r>
        <w:t>la</w:t>
      </w:r>
      <w:r>
        <w:rPr>
          <w:spacing w:val="-8"/>
        </w:rPr>
        <w:t xml:space="preserve"> </w:t>
      </w:r>
      <w:r>
        <w:t>valoración</w:t>
      </w:r>
      <w:r>
        <w:rPr>
          <w:spacing w:val="-11"/>
        </w:rPr>
        <w:t xml:space="preserve"> </w:t>
      </w:r>
      <w:r>
        <w:t>en</w:t>
      </w:r>
      <w:r>
        <w:rPr>
          <w:spacing w:val="-9"/>
        </w:rPr>
        <w:t xml:space="preserve"> </w:t>
      </w:r>
      <w:r>
        <w:t>esta</w:t>
      </w:r>
      <w:r>
        <w:rPr>
          <w:spacing w:val="-11"/>
        </w:rPr>
        <w:t xml:space="preserve"> </w:t>
      </w:r>
      <w:r>
        <w:t>matriz</w:t>
      </w:r>
      <w:r>
        <w:rPr>
          <w:spacing w:val="-9"/>
        </w:rPr>
        <w:t xml:space="preserve"> </w:t>
      </w:r>
      <w:r>
        <w:t>se</w:t>
      </w:r>
      <w:r>
        <w:rPr>
          <w:spacing w:val="-8"/>
        </w:rPr>
        <w:t xml:space="preserve"> </w:t>
      </w:r>
      <w:r>
        <w:t>han</w:t>
      </w:r>
      <w:r>
        <w:rPr>
          <w:spacing w:val="-9"/>
        </w:rPr>
        <w:t xml:space="preserve"> </w:t>
      </w:r>
      <w:r>
        <w:t>tomado</w:t>
      </w:r>
      <w:r>
        <w:rPr>
          <w:spacing w:val="-8"/>
        </w:rPr>
        <w:t xml:space="preserve"> </w:t>
      </w:r>
      <w:r>
        <w:t>los</w:t>
      </w:r>
      <w:r>
        <w:rPr>
          <w:spacing w:val="-8"/>
        </w:rPr>
        <w:t xml:space="preserve"> </w:t>
      </w:r>
      <w:r>
        <w:t>siguientes</w:t>
      </w:r>
      <w:r>
        <w:rPr>
          <w:spacing w:val="-8"/>
        </w:rPr>
        <w:t xml:space="preserve"> </w:t>
      </w:r>
      <w:r>
        <w:t>valores:</w:t>
      </w:r>
    </w:p>
    <w:p w:rsidR="00E87F9D" w:rsidRDefault="00E87F9D">
      <w:pPr>
        <w:pStyle w:val="Textoindependiente"/>
        <w:rPr>
          <w:sz w:val="20"/>
        </w:rPr>
      </w:pPr>
    </w:p>
    <w:p w:rsidR="00E87F9D" w:rsidRDefault="00E87F9D">
      <w:pPr>
        <w:pStyle w:val="Textoindependiente"/>
        <w:spacing w:before="9"/>
      </w:pPr>
    </w:p>
    <w:tbl>
      <w:tblPr>
        <w:tblStyle w:val="TableNormal"/>
        <w:tblW w:w="0" w:type="auto"/>
        <w:tblInd w:w="1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76"/>
        <w:gridCol w:w="1672"/>
        <w:gridCol w:w="1332"/>
      </w:tblGrid>
      <w:tr w:rsidR="00E87F9D">
        <w:trPr>
          <w:trHeight w:val="241"/>
        </w:trPr>
        <w:tc>
          <w:tcPr>
            <w:tcW w:w="4980" w:type="dxa"/>
            <w:gridSpan w:val="3"/>
            <w:shd w:val="clear" w:color="auto" w:fill="C3DFB3"/>
          </w:tcPr>
          <w:p w:rsidR="00E87F9D" w:rsidRDefault="00D66B77">
            <w:pPr>
              <w:pStyle w:val="TableParagraph"/>
              <w:spacing w:line="222" w:lineRule="exact"/>
              <w:ind w:left="1785" w:right="1789"/>
              <w:jc w:val="center"/>
              <w:rPr>
                <w:b/>
                <w:sz w:val="20"/>
              </w:rPr>
            </w:pPr>
            <w:r>
              <w:rPr>
                <w:b/>
                <w:sz w:val="20"/>
              </w:rPr>
              <w:t>VALORACIÓN</w:t>
            </w:r>
          </w:p>
        </w:tc>
      </w:tr>
      <w:tr w:rsidR="00E87F9D">
        <w:trPr>
          <w:trHeight w:val="241"/>
        </w:trPr>
        <w:tc>
          <w:tcPr>
            <w:tcW w:w="1976" w:type="dxa"/>
            <w:tcBorders>
              <w:bottom w:val="single" w:sz="4" w:space="0" w:color="000000"/>
              <w:right w:val="single" w:sz="6" w:space="0" w:color="000000"/>
            </w:tcBorders>
          </w:tcPr>
          <w:p w:rsidR="00E87F9D" w:rsidRDefault="00D66B77">
            <w:pPr>
              <w:pStyle w:val="TableParagraph"/>
              <w:spacing w:line="222" w:lineRule="exact"/>
              <w:ind w:left="328"/>
              <w:rPr>
                <w:b/>
                <w:sz w:val="20"/>
              </w:rPr>
            </w:pPr>
            <w:r>
              <w:rPr>
                <w:b/>
                <w:sz w:val="20"/>
              </w:rPr>
              <w:t>TIPO DE VALOR</w:t>
            </w:r>
          </w:p>
        </w:tc>
        <w:tc>
          <w:tcPr>
            <w:tcW w:w="1672" w:type="dxa"/>
            <w:tcBorders>
              <w:left w:val="single" w:sz="6" w:space="0" w:color="000000"/>
              <w:bottom w:val="single" w:sz="4" w:space="0" w:color="000000"/>
              <w:right w:val="single" w:sz="6" w:space="0" w:color="000000"/>
            </w:tcBorders>
          </w:tcPr>
          <w:p w:rsidR="00E87F9D" w:rsidRDefault="00D66B77">
            <w:pPr>
              <w:pStyle w:val="TableParagraph"/>
              <w:spacing w:line="222" w:lineRule="exact"/>
              <w:ind w:left="258" w:right="247"/>
              <w:jc w:val="center"/>
              <w:rPr>
                <w:b/>
                <w:sz w:val="20"/>
              </w:rPr>
            </w:pPr>
            <w:r>
              <w:rPr>
                <w:b/>
                <w:sz w:val="20"/>
              </w:rPr>
              <w:t>VALOR (VI)</w:t>
            </w:r>
          </w:p>
        </w:tc>
        <w:tc>
          <w:tcPr>
            <w:tcW w:w="1332" w:type="dxa"/>
            <w:tcBorders>
              <w:left w:val="single" w:sz="6" w:space="0" w:color="000000"/>
              <w:bottom w:val="single" w:sz="4" w:space="0" w:color="000000"/>
            </w:tcBorders>
          </w:tcPr>
          <w:p w:rsidR="00E87F9D" w:rsidRDefault="00D66B77">
            <w:pPr>
              <w:pStyle w:val="TableParagraph"/>
              <w:spacing w:line="222" w:lineRule="exact"/>
              <w:ind w:left="378"/>
              <w:rPr>
                <w:b/>
                <w:sz w:val="20"/>
              </w:rPr>
            </w:pPr>
            <w:r>
              <w:rPr>
                <w:b/>
                <w:sz w:val="20"/>
              </w:rPr>
              <w:t>COLOR</w:t>
            </w:r>
          </w:p>
        </w:tc>
      </w:tr>
      <w:tr w:rsidR="00E87F9D">
        <w:trPr>
          <w:trHeight w:val="244"/>
        </w:trPr>
        <w:tc>
          <w:tcPr>
            <w:tcW w:w="1976" w:type="dxa"/>
            <w:tcBorders>
              <w:top w:val="single" w:sz="4" w:space="0" w:color="000000"/>
              <w:bottom w:val="single" w:sz="4" w:space="0" w:color="000000"/>
              <w:right w:val="single" w:sz="6" w:space="0" w:color="000000"/>
            </w:tcBorders>
          </w:tcPr>
          <w:p w:rsidR="00E87F9D" w:rsidRDefault="00D66B77">
            <w:pPr>
              <w:pStyle w:val="TableParagraph"/>
              <w:spacing w:line="224" w:lineRule="exact"/>
              <w:ind w:left="110"/>
              <w:rPr>
                <w:sz w:val="20"/>
              </w:rPr>
            </w:pPr>
            <w:r>
              <w:rPr>
                <w:sz w:val="20"/>
              </w:rPr>
              <w:t>Irrelevantes</w:t>
            </w:r>
          </w:p>
        </w:tc>
        <w:tc>
          <w:tcPr>
            <w:tcW w:w="1672" w:type="dxa"/>
            <w:tcBorders>
              <w:top w:val="single" w:sz="4" w:space="0" w:color="000000"/>
              <w:left w:val="single" w:sz="6" w:space="0" w:color="000000"/>
              <w:bottom w:val="single" w:sz="4" w:space="0" w:color="000000"/>
              <w:right w:val="single" w:sz="6" w:space="0" w:color="000000"/>
            </w:tcBorders>
          </w:tcPr>
          <w:p w:rsidR="00E87F9D" w:rsidRDefault="00D66B77">
            <w:pPr>
              <w:pStyle w:val="TableParagraph"/>
              <w:spacing w:line="224" w:lineRule="exact"/>
              <w:ind w:left="265" w:right="247"/>
              <w:jc w:val="center"/>
              <w:rPr>
                <w:sz w:val="20"/>
              </w:rPr>
            </w:pPr>
            <w:r>
              <w:rPr>
                <w:sz w:val="20"/>
              </w:rPr>
              <w:t>VI&lt; 25</w:t>
            </w:r>
          </w:p>
        </w:tc>
        <w:tc>
          <w:tcPr>
            <w:tcW w:w="1332" w:type="dxa"/>
            <w:tcBorders>
              <w:top w:val="single" w:sz="4" w:space="0" w:color="000000"/>
              <w:left w:val="single" w:sz="6" w:space="0" w:color="000000"/>
              <w:bottom w:val="single" w:sz="4" w:space="0" w:color="000000"/>
            </w:tcBorders>
            <w:shd w:val="clear" w:color="auto" w:fill="BFBFBF"/>
          </w:tcPr>
          <w:p w:rsidR="00E87F9D" w:rsidRDefault="00E87F9D">
            <w:pPr>
              <w:pStyle w:val="TableParagraph"/>
              <w:rPr>
                <w:rFonts w:ascii="Times New Roman"/>
                <w:sz w:val="16"/>
              </w:rPr>
            </w:pPr>
          </w:p>
        </w:tc>
      </w:tr>
      <w:tr w:rsidR="00E87F9D">
        <w:trPr>
          <w:trHeight w:val="241"/>
        </w:trPr>
        <w:tc>
          <w:tcPr>
            <w:tcW w:w="1976" w:type="dxa"/>
            <w:tcBorders>
              <w:top w:val="single" w:sz="4" w:space="0" w:color="000000"/>
              <w:bottom w:val="single" w:sz="4" w:space="0" w:color="000000"/>
              <w:right w:val="single" w:sz="6" w:space="0" w:color="000000"/>
            </w:tcBorders>
          </w:tcPr>
          <w:p w:rsidR="00E87F9D" w:rsidRDefault="00D66B77">
            <w:pPr>
              <w:pStyle w:val="TableParagraph"/>
              <w:spacing w:line="222" w:lineRule="exact"/>
              <w:ind w:left="110"/>
              <w:rPr>
                <w:sz w:val="20"/>
              </w:rPr>
            </w:pPr>
            <w:r>
              <w:rPr>
                <w:sz w:val="20"/>
              </w:rPr>
              <w:t>Moderados</w:t>
            </w:r>
          </w:p>
        </w:tc>
        <w:tc>
          <w:tcPr>
            <w:tcW w:w="1672" w:type="dxa"/>
            <w:tcBorders>
              <w:top w:val="single" w:sz="4" w:space="0" w:color="000000"/>
              <w:left w:val="single" w:sz="6" w:space="0" w:color="000000"/>
              <w:bottom w:val="single" w:sz="4" w:space="0" w:color="000000"/>
              <w:right w:val="single" w:sz="6" w:space="0" w:color="000000"/>
            </w:tcBorders>
          </w:tcPr>
          <w:p w:rsidR="00E87F9D" w:rsidRDefault="00D66B77">
            <w:pPr>
              <w:pStyle w:val="TableParagraph"/>
              <w:spacing w:line="222" w:lineRule="exact"/>
              <w:ind w:left="263" w:right="247"/>
              <w:jc w:val="center"/>
              <w:rPr>
                <w:sz w:val="20"/>
              </w:rPr>
            </w:pPr>
            <w:r>
              <w:rPr>
                <w:sz w:val="20"/>
              </w:rPr>
              <w:t>-25 &lt;VI≤ 50</w:t>
            </w:r>
          </w:p>
        </w:tc>
        <w:tc>
          <w:tcPr>
            <w:tcW w:w="1332" w:type="dxa"/>
            <w:tcBorders>
              <w:top w:val="single" w:sz="4" w:space="0" w:color="000000"/>
              <w:left w:val="single" w:sz="6" w:space="0" w:color="000000"/>
              <w:bottom w:val="single" w:sz="4" w:space="0" w:color="000000"/>
            </w:tcBorders>
            <w:shd w:val="clear" w:color="auto" w:fill="938954"/>
          </w:tcPr>
          <w:p w:rsidR="00E87F9D" w:rsidRDefault="00E87F9D">
            <w:pPr>
              <w:pStyle w:val="TableParagraph"/>
              <w:rPr>
                <w:rFonts w:ascii="Times New Roman"/>
                <w:sz w:val="16"/>
              </w:rPr>
            </w:pPr>
          </w:p>
        </w:tc>
      </w:tr>
      <w:tr w:rsidR="00E87F9D">
        <w:trPr>
          <w:trHeight w:val="244"/>
        </w:trPr>
        <w:tc>
          <w:tcPr>
            <w:tcW w:w="1976" w:type="dxa"/>
            <w:tcBorders>
              <w:top w:val="single" w:sz="4" w:space="0" w:color="000000"/>
              <w:bottom w:val="single" w:sz="4" w:space="0" w:color="000000"/>
              <w:right w:val="single" w:sz="6" w:space="0" w:color="000000"/>
            </w:tcBorders>
          </w:tcPr>
          <w:p w:rsidR="00E87F9D" w:rsidRDefault="00D66B77">
            <w:pPr>
              <w:pStyle w:val="TableParagraph"/>
              <w:spacing w:line="224" w:lineRule="exact"/>
              <w:ind w:left="110"/>
              <w:rPr>
                <w:sz w:val="20"/>
              </w:rPr>
            </w:pPr>
            <w:r>
              <w:rPr>
                <w:sz w:val="20"/>
              </w:rPr>
              <w:t>Severos</w:t>
            </w:r>
          </w:p>
        </w:tc>
        <w:tc>
          <w:tcPr>
            <w:tcW w:w="1672" w:type="dxa"/>
            <w:tcBorders>
              <w:top w:val="single" w:sz="4" w:space="0" w:color="000000"/>
              <w:left w:val="single" w:sz="6" w:space="0" w:color="000000"/>
              <w:bottom w:val="single" w:sz="4" w:space="0" w:color="000000"/>
              <w:right w:val="single" w:sz="6" w:space="0" w:color="000000"/>
            </w:tcBorders>
          </w:tcPr>
          <w:p w:rsidR="00E87F9D" w:rsidRDefault="00D66B77">
            <w:pPr>
              <w:pStyle w:val="TableParagraph"/>
              <w:spacing w:line="224" w:lineRule="exact"/>
              <w:ind w:left="265" w:right="247"/>
              <w:jc w:val="center"/>
              <w:rPr>
                <w:sz w:val="20"/>
              </w:rPr>
            </w:pPr>
            <w:r>
              <w:rPr>
                <w:sz w:val="20"/>
              </w:rPr>
              <w:t>-50 &lt;VI≤ -75</w:t>
            </w:r>
          </w:p>
        </w:tc>
        <w:tc>
          <w:tcPr>
            <w:tcW w:w="1332" w:type="dxa"/>
            <w:tcBorders>
              <w:top w:val="single" w:sz="4" w:space="0" w:color="000000"/>
              <w:left w:val="single" w:sz="6" w:space="0" w:color="000000"/>
              <w:bottom w:val="single" w:sz="4" w:space="0" w:color="000000"/>
            </w:tcBorders>
            <w:shd w:val="clear" w:color="auto" w:fill="DA9593"/>
          </w:tcPr>
          <w:p w:rsidR="00E87F9D" w:rsidRDefault="00E87F9D">
            <w:pPr>
              <w:pStyle w:val="TableParagraph"/>
              <w:rPr>
                <w:rFonts w:ascii="Times New Roman"/>
                <w:sz w:val="16"/>
              </w:rPr>
            </w:pPr>
          </w:p>
        </w:tc>
      </w:tr>
      <w:tr w:rsidR="00E87F9D">
        <w:trPr>
          <w:trHeight w:val="244"/>
        </w:trPr>
        <w:tc>
          <w:tcPr>
            <w:tcW w:w="1976" w:type="dxa"/>
            <w:tcBorders>
              <w:top w:val="single" w:sz="4" w:space="0" w:color="000000"/>
              <w:bottom w:val="single" w:sz="4" w:space="0" w:color="000000"/>
              <w:right w:val="single" w:sz="6" w:space="0" w:color="000000"/>
            </w:tcBorders>
          </w:tcPr>
          <w:p w:rsidR="00E87F9D" w:rsidRDefault="00D66B77">
            <w:pPr>
              <w:pStyle w:val="TableParagraph"/>
              <w:spacing w:line="224" w:lineRule="exact"/>
              <w:ind w:left="110"/>
              <w:rPr>
                <w:sz w:val="20"/>
              </w:rPr>
            </w:pPr>
            <w:r>
              <w:rPr>
                <w:sz w:val="20"/>
              </w:rPr>
              <w:t>Críticos</w:t>
            </w:r>
          </w:p>
        </w:tc>
        <w:tc>
          <w:tcPr>
            <w:tcW w:w="1672" w:type="dxa"/>
            <w:tcBorders>
              <w:top w:val="single" w:sz="4" w:space="0" w:color="000000"/>
              <w:left w:val="single" w:sz="6" w:space="0" w:color="000000"/>
              <w:bottom w:val="single" w:sz="4" w:space="0" w:color="000000"/>
              <w:right w:val="single" w:sz="6" w:space="0" w:color="000000"/>
            </w:tcBorders>
          </w:tcPr>
          <w:p w:rsidR="00E87F9D" w:rsidRDefault="00D66B77">
            <w:pPr>
              <w:pStyle w:val="TableParagraph"/>
              <w:spacing w:line="224" w:lineRule="exact"/>
              <w:ind w:left="263" w:right="247"/>
              <w:jc w:val="center"/>
              <w:rPr>
                <w:sz w:val="20"/>
              </w:rPr>
            </w:pPr>
            <w:r>
              <w:rPr>
                <w:sz w:val="20"/>
              </w:rPr>
              <w:t>VI ˃ - 75</w:t>
            </w:r>
          </w:p>
        </w:tc>
        <w:tc>
          <w:tcPr>
            <w:tcW w:w="1332" w:type="dxa"/>
            <w:tcBorders>
              <w:top w:val="single" w:sz="4" w:space="0" w:color="000000"/>
              <w:left w:val="single" w:sz="6" w:space="0" w:color="000000"/>
              <w:bottom w:val="single" w:sz="4" w:space="0" w:color="000000"/>
            </w:tcBorders>
            <w:shd w:val="clear" w:color="auto" w:fill="FF0000"/>
          </w:tcPr>
          <w:p w:rsidR="00E87F9D" w:rsidRDefault="00E87F9D">
            <w:pPr>
              <w:pStyle w:val="TableParagraph"/>
              <w:rPr>
                <w:rFonts w:ascii="Times New Roman"/>
                <w:sz w:val="16"/>
              </w:rPr>
            </w:pPr>
          </w:p>
        </w:tc>
      </w:tr>
    </w:tbl>
    <w:p w:rsidR="00E87F9D" w:rsidRDefault="00E87F9D">
      <w:pPr>
        <w:pStyle w:val="Textoindependiente"/>
        <w:spacing w:before="10"/>
        <w:rPr>
          <w:sz w:val="27"/>
        </w:rPr>
      </w:pPr>
    </w:p>
    <w:p w:rsidR="00E87F9D" w:rsidRDefault="00D66B77">
      <w:pPr>
        <w:pStyle w:val="Textoindependiente"/>
        <w:spacing w:line="268" w:lineRule="auto"/>
        <w:ind w:left="667" w:right="229"/>
        <w:jc w:val="both"/>
      </w:pPr>
      <w:r>
        <w:t>La</w:t>
      </w:r>
      <w:r>
        <w:rPr>
          <w:spacing w:val="-5"/>
        </w:rPr>
        <w:t xml:space="preserve"> </w:t>
      </w:r>
      <w:r>
        <w:t>categorización</w:t>
      </w:r>
      <w:r>
        <w:rPr>
          <w:spacing w:val="-5"/>
        </w:rPr>
        <w:t xml:space="preserve"> </w:t>
      </w:r>
      <w:r>
        <w:t>de</w:t>
      </w:r>
      <w:r>
        <w:rPr>
          <w:spacing w:val="-4"/>
        </w:rPr>
        <w:t xml:space="preserve"> </w:t>
      </w:r>
      <w:r>
        <w:t>los</w:t>
      </w:r>
      <w:r>
        <w:rPr>
          <w:spacing w:val="-4"/>
        </w:rPr>
        <w:t xml:space="preserve"> </w:t>
      </w:r>
      <w:r>
        <w:t>impactos</w:t>
      </w:r>
      <w:r>
        <w:rPr>
          <w:spacing w:val="-4"/>
        </w:rPr>
        <w:t xml:space="preserve"> </w:t>
      </w:r>
      <w:r>
        <w:t>ambientales</w:t>
      </w:r>
      <w:r>
        <w:rPr>
          <w:spacing w:val="-4"/>
        </w:rPr>
        <w:t xml:space="preserve"> </w:t>
      </w:r>
      <w:r>
        <w:t>identificados</w:t>
      </w:r>
      <w:r>
        <w:rPr>
          <w:spacing w:val="-7"/>
        </w:rPr>
        <w:t xml:space="preserve"> </w:t>
      </w:r>
      <w:r>
        <w:t>y</w:t>
      </w:r>
      <w:r>
        <w:rPr>
          <w:spacing w:val="-4"/>
        </w:rPr>
        <w:t xml:space="preserve"> </w:t>
      </w:r>
      <w:r>
        <w:t>evaluados</w:t>
      </w:r>
      <w:r>
        <w:rPr>
          <w:spacing w:val="-5"/>
        </w:rPr>
        <w:t xml:space="preserve"> </w:t>
      </w:r>
      <w:r>
        <w:t>por</w:t>
      </w:r>
      <w:r>
        <w:rPr>
          <w:spacing w:val="-7"/>
        </w:rPr>
        <w:t xml:space="preserve"> </w:t>
      </w:r>
      <w:r>
        <w:t>el</w:t>
      </w:r>
      <w:r>
        <w:rPr>
          <w:spacing w:val="-2"/>
        </w:rPr>
        <w:t xml:space="preserve"> </w:t>
      </w:r>
      <w:r>
        <w:t>consultor,</w:t>
      </w:r>
      <w:r>
        <w:rPr>
          <w:spacing w:val="-4"/>
        </w:rPr>
        <w:t xml:space="preserve"> </w:t>
      </w:r>
      <w:r>
        <w:t>se ha realizado en base al Valor del Impacto, determinado en el proceso de identificación, calificación y</w:t>
      </w:r>
      <w:r>
        <w:rPr>
          <w:spacing w:val="-6"/>
        </w:rPr>
        <w:t xml:space="preserve"> </w:t>
      </w:r>
      <w:r>
        <w:t>valoración.</w:t>
      </w:r>
    </w:p>
    <w:p w:rsidR="00E87F9D" w:rsidRDefault="00E87F9D">
      <w:pPr>
        <w:pStyle w:val="Textoindependiente"/>
        <w:spacing w:before="10"/>
        <w:rPr>
          <w:sz w:val="24"/>
        </w:rPr>
      </w:pPr>
    </w:p>
    <w:p w:rsidR="00E87F9D" w:rsidRDefault="00D66B77">
      <w:pPr>
        <w:pStyle w:val="Textoindependiente"/>
        <w:ind w:left="667"/>
        <w:jc w:val="both"/>
      </w:pPr>
      <w:r>
        <w:t>Se han conformado 5 categorías de impactos, a saber:</w:t>
      </w:r>
    </w:p>
    <w:p w:rsidR="00E87F9D" w:rsidRDefault="00E87F9D">
      <w:pPr>
        <w:pStyle w:val="Textoindependiente"/>
        <w:spacing w:before="4"/>
        <w:rPr>
          <w:sz w:val="27"/>
        </w:rPr>
      </w:pPr>
    </w:p>
    <w:p w:rsidR="00E87F9D" w:rsidRDefault="00D66B77">
      <w:pPr>
        <w:pStyle w:val="Prrafodelista"/>
        <w:numPr>
          <w:ilvl w:val="2"/>
          <w:numId w:val="31"/>
        </w:numPr>
        <w:tabs>
          <w:tab w:val="left" w:pos="810"/>
        </w:tabs>
        <w:ind w:left="809" w:hanging="143"/>
      </w:pPr>
      <w:r>
        <w:t>Críticos</w:t>
      </w:r>
    </w:p>
    <w:p w:rsidR="00E87F9D" w:rsidRDefault="00D66B77">
      <w:pPr>
        <w:pStyle w:val="Prrafodelista"/>
        <w:numPr>
          <w:ilvl w:val="2"/>
          <w:numId w:val="31"/>
        </w:numPr>
        <w:tabs>
          <w:tab w:val="left" w:pos="810"/>
        </w:tabs>
        <w:spacing w:before="31"/>
        <w:ind w:left="809" w:hanging="143"/>
      </w:pPr>
      <w:r>
        <w:t>Severos</w:t>
      </w:r>
    </w:p>
    <w:p w:rsidR="00E87F9D" w:rsidRDefault="00D66B77">
      <w:pPr>
        <w:pStyle w:val="Prrafodelista"/>
        <w:numPr>
          <w:ilvl w:val="2"/>
          <w:numId w:val="31"/>
        </w:numPr>
        <w:tabs>
          <w:tab w:val="left" w:pos="810"/>
        </w:tabs>
        <w:spacing w:before="34"/>
        <w:ind w:left="809" w:hanging="143"/>
      </w:pPr>
      <w:r>
        <w:t>Moderados</w:t>
      </w:r>
    </w:p>
    <w:p w:rsidR="00E87F9D" w:rsidRDefault="00D66B77">
      <w:pPr>
        <w:pStyle w:val="Prrafodelista"/>
        <w:numPr>
          <w:ilvl w:val="2"/>
          <w:numId w:val="31"/>
        </w:numPr>
        <w:tabs>
          <w:tab w:val="left" w:pos="810"/>
        </w:tabs>
        <w:spacing w:before="32"/>
        <w:ind w:left="809" w:hanging="143"/>
      </w:pPr>
      <w:r>
        <w:t>Irrelevantes</w:t>
      </w:r>
    </w:p>
    <w:p w:rsidR="00E87F9D" w:rsidRDefault="00D66B77">
      <w:pPr>
        <w:pStyle w:val="Prrafodelista"/>
        <w:numPr>
          <w:ilvl w:val="2"/>
          <w:numId w:val="31"/>
        </w:numPr>
        <w:tabs>
          <w:tab w:val="left" w:pos="810"/>
        </w:tabs>
        <w:spacing w:before="31"/>
        <w:ind w:left="809" w:hanging="143"/>
      </w:pPr>
      <w:r>
        <w:t>Impactos</w:t>
      </w:r>
      <w:r>
        <w:rPr>
          <w:spacing w:val="-1"/>
        </w:rPr>
        <w:t xml:space="preserve"> </w:t>
      </w:r>
      <w:r>
        <w:t>positivos</w:t>
      </w:r>
    </w:p>
    <w:p w:rsidR="00E87F9D" w:rsidRDefault="00E87F9D">
      <w:pPr>
        <w:pStyle w:val="Textoindependiente"/>
        <w:spacing w:before="4"/>
        <w:rPr>
          <w:sz w:val="27"/>
        </w:rPr>
      </w:pPr>
    </w:p>
    <w:p w:rsidR="00E87F9D" w:rsidRDefault="00D66B77">
      <w:pPr>
        <w:pStyle w:val="Textoindependiente"/>
        <w:spacing w:line="271" w:lineRule="auto"/>
        <w:ind w:left="667" w:right="228"/>
        <w:jc w:val="both"/>
      </w:pPr>
      <w:r>
        <w:t>La categorización proporcionada a los impactos ambientales, se lo puede definir de la manera siguiente:</w:t>
      </w:r>
    </w:p>
    <w:p w:rsidR="00E87F9D" w:rsidRDefault="00E87F9D">
      <w:pPr>
        <w:pStyle w:val="Textoindependiente"/>
        <w:spacing w:before="5"/>
        <w:rPr>
          <w:sz w:val="24"/>
        </w:rPr>
      </w:pPr>
    </w:p>
    <w:p w:rsidR="00E87F9D" w:rsidRDefault="00D66B77">
      <w:pPr>
        <w:pStyle w:val="Prrafodelista"/>
        <w:numPr>
          <w:ilvl w:val="0"/>
          <w:numId w:val="22"/>
        </w:numPr>
        <w:tabs>
          <w:tab w:val="left" w:pos="954"/>
        </w:tabs>
        <w:ind w:hanging="361"/>
        <w:jc w:val="both"/>
      </w:pPr>
      <w:r>
        <w:rPr>
          <w:b/>
        </w:rPr>
        <w:t xml:space="preserve">Impactos Críticos: </w:t>
      </w:r>
      <w:r>
        <w:t>Son aquellos de carácter negativo, cuyo Valor del Impacto es mayor</w:t>
      </w:r>
      <w:r>
        <w:rPr>
          <w:spacing w:val="-13"/>
        </w:rPr>
        <w:t xml:space="preserve"> </w:t>
      </w:r>
      <w:r>
        <w:t>a</w:t>
      </w:r>
    </w:p>
    <w:p w:rsidR="00E87F9D" w:rsidRDefault="00D66B77">
      <w:pPr>
        <w:pStyle w:val="Textoindependiente"/>
        <w:spacing w:before="32" w:line="268" w:lineRule="auto"/>
        <w:ind w:left="953" w:right="224"/>
        <w:jc w:val="both"/>
      </w:pPr>
      <w:r>
        <w:t>-75</w:t>
      </w:r>
      <w:r>
        <w:rPr>
          <w:spacing w:val="-14"/>
        </w:rPr>
        <w:t xml:space="preserve"> </w:t>
      </w:r>
      <w:r>
        <w:t>y</w:t>
      </w:r>
      <w:r>
        <w:rPr>
          <w:spacing w:val="-13"/>
        </w:rPr>
        <w:t xml:space="preserve"> </w:t>
      </w:r>
      <w:r>
        <w:t>corresponden</w:t>
      </w:r>
      <w:r>
        <w:rPr>
          <w:spacing w:val="-15"/>
        </w:rPr>
        <w:t xml:space="preserve"> </w:t>
      </w:r>
      <w:r>
        <w:t>a</w:t>
      </w:r>
      <w:r>
        <w:rPr>
          <w:spacing w:val="-11"/>
        </w:rPr>
        <w:t xml:space="preserve"> </w:t>
      </w:r>
      <w:r>
        <w:t>las</w:t>
      </w:r>
      <w:r>
        <w:rPr>
          <w:spacing w:val="-12"/>
        </w:rPr>
        <w:t xml:space="preserve"> </w:t>
      </w:r>
      <w:r>
        <w:t>afecciones</w:t>
      </w:r>
      <w:r>
        <w:rPr>
          <w:spacing w:val="-14"/>
        </w:rPr>
        <w:t xml:space="preserve"> </w:t>
      </w:r>
      <w:r>
        <w:t>de</w:t>
      </w:r>
      <w:r>
        <w:rPr>
          <w:spacing w:val="-13"/>
        </w:rPr>
        <w:t xml:space="preserve"> </w:t>
      </w:r>
      <w:r>
        <w:t>elevada</w:t>
      </w:r>
      <w:r>
        <w:rPr>
          <w:spacing w:val="-14"/>
        </w:rPr>
        <w:t xml:space="preserve"> </w:t>
      </w:r>
      <w:r>
        <w:t>incidencia</w:t>
      </w:r>
      <w:r>
        <w:rPr>
          <w:spacing w:val="-11"/>
        </w:rPr>
        <w:t xml:space="preserve"> </w:t>
      </w:r>
      <w:r>
        <w:t>sobre</w:t>
      </w:r>
      <w:r>
        <w:rPr>
          <w:spacing w:val="-13"/>
        </w:rPr>
        <w:t xml:space="preserve"> </w:t>
      </w:r>
      <w:r>
        <w:t>el</w:t>
      </w:r>
      <w:r>
        <w:rPr>
          <w:spacing w:val="-15"/>
        </w:rPr>
        <w:t xml:space="preserve"> </w:t>
      </w:r>
      <w:r>
        <w:t>factor</w:t>
      </w:r>
      <w:r>
        <w:rPr>
          <w:spacing w:val="-14"/>
        </w:rPr>
        <w:t xml:space="preserve"> </w:t>
      </w:r>
      <w:r>
        <w:t>ambiental,</w:t>
      </w:r>
      <w:r>
        <w:rPr>
          <w:spacing w:val="-12"/>
        </w:rPr>
        <w:t xml:space="preserve"> </w:t>
      </w:r>
      <w:r>
        <w:t>difícil de corregir, de extensión generalizada, con afección de tipo irreversible y de duración permanente.</w:t>
      </w:r>
    </w:p>
    <w:p w:rsidR="00E87F9D" w:rsidRDefault="00D66B77">
      <w:pPr>
        <w:pStyle w:val="Prrafodelista"/>
        <w:numPr>
          <w:ilvl w:val="0"/>
          <w:numId w:val="22"/>
        </w:numPr>
        <w:tabs>
          <w:tab w:val="left" w:pos="954"/>
        </w:tabs>
        <w:ind w:hanging="361"/>
        <w:jc w:val="both"/>
      </w:pPr>
      <w:r>
        <w:rPr>
          <w:b/>
        </w:rPr>
        <w:t>Impactos</w:t>
      </w:r>
      <w:r>
        <w:rPr>
          <w:b/>
          <w:spacing w:val="-4"/>
        </w:rPr>
        <w:t xml:space="preserve"> </w:t>
      </w:r>
      <w:r>
        <w:rPr>
          <w:b/>
        </w:rPr>
        <w:t>Severos:</w:t>
      </w:r>
      <w:r>
        <w:rPr>
          <w:b/>
          <w:spacing w:val="-2"/>
        </w:rPr>
        <w:t xml:space="preserve"> </w:t>
      </w:r>
      <w:r>
        <w:t>Son</w:t>
      </w:r>
      <w:r>
        <w:rPr>
          <w:spacing w:val="-4"/>
        </w:rPr>
        <w:t xml:space="preserve"> </w:t>
      </w:r>
      <w:r>
        <w:t>aquellos</w:t>
      </w:r>
      <w:r>
        <w:rPr>
          <w:spacing w:val="-5"/>
        </w:rPr>
        <w:t xml:space="preserve"> </w:t>
      </w:r>
      <w:r>
        <w:t>de</w:t>
      </w:r>
      <w:r>
        <w:rPr>
          <w:spacing w:val="-6"/>
        </w:rPr>
        <w:t xml:space="preserve"> </w:t>
      </w:r>
      <w:r>
        <w:t>carácter</w:t>
      </w:r>
      <w:r>
        <w:rPr>
          <w:spacing w:val="-6"/>
        </w:rPr>
        <w:t xml:space="preserve"> </w:t>
      </w:r>
      <w:r>
        <w:t>negativo,</w:t>
      </w:r>
      <w:r>
        <w:rPr>
          <w:spacing w:val="-6"/>
        </w:rPr>
        <w:t xml:space="preserve"> </w:t>
      </w:r>
      <w:r>
        <w:t>cuyo</w:t>
      </w:r>
      <w:r>
        <w:rPr>
          <w:spacing w:val="-4"/>
        </w:rPr>
        <w:t xml:space="preserve"> </w:t>
      </w:r>
      <w:r>
        <w:t>Valor</w:t>
      </w:r>
      <w:r>
        <w:rPr>
          <w:spacing w:val="-3"/>
        </w:rPr>
        <w:t xml:space="preserve"> </w:t>
      </w:r>
      <w:r>
        <w:t>del</w:t>
      </w:r>
      <w:r>
        <w:rPr>
          <w:spacing w:val="-4"/>
        </w:rPr>
        <w:t xml:space="preserve"> </w:t>
      </w:r>
      <w:r>
        <w:t>Impacto</w:t>
      </w:r>
      <w:r>
        <w:rPr>
          <w:spacing w:val="-4"/>
        </w:rPr>
        <w:t xml:space="preserve"> </w:t>
      </w:r>
      <w:r>
        <w:t>es</w:t>
      </w:r>
      <w:r>
        <w:rPr>
          <w:spacing w:val="-8"/>
        </w:rPr>
        <w:t xml:space="preserve"> </w:t>
      </w:r>
      <w:r>
        <w:t>menor</w:t>
      </w:r>
      <w:r>
        <w:rPr>
          <w:spacing w:val="-6"/>
        </w:rPr>
        <w:t xml:space="preserve"> </w:t>
      </w:r>
      <w:r>
        <w:t>a</w:t>
      </w:r>
    </w:p>
    <w:p w:rsidR="00E87F9D" w:rsidRDefault="00D66B77">
      <w:pPr>
        <w:pStyle w:val="Textoindependiente"/>
        <w:spacing w:before="34" w:line="268" w:lineRule="auto"/>
        <w:ind w:left="953" w:right="227"/>
        <w:jc w:val="both"/>
      </w:pPr>
      <w:r>
        <w:t>– 50 pero menor o igual a – 75, cuyas características son: parcialmente irreversible de corrección, de extensión local y de duración entre puntual y total.</w:t>
      </w:r>
    </w:p>
    <w:p w:rsidR="00E87F9D" w:rsidRDefault="00D66B77">
      <w:pPr>
        <w:pStyle w:val="Prrafodelista"/>
        <w:numPr>
          <w:ilvl w:val="0"/>
          <w:numId w:val="22"/>
        </w:numPr>
        <w:tabs>
          <w:tab w:val="left" w:pos="954"/>
        </w:tabs>
        <w:spacing w:line="268" w:lineRule="auto"/>
        <w:ind w:right="225"/>
        <w:jc w:val="both"/>
      </w:pPr>
      <w:r>
        <w:rPr>
          <w:b/>
        </w:rPr>
        <w:t xml:space="preserve">Moderados: </w:t>
      </w:r>
      <w:r>
        <w:t>Corresponden a los aquellos impactos de carácter negativo, con Valor del Impacto menor a - 25 y menor o igual a 50. Pertenecen a esta categoría los impactos capaces</w:t>
      </w:r>
      <w:r>
        <w:rPr>
          <w:spacing w:val="-14"/>
        </w:rPr>
        <w:t xml:space="preserve"> </w:t>
      </w:r>
      <w:r>
        <w:t>plenamente</w:t>
      </w:r>
      <w:r>
        <w:rPr>
          <w:spacing w:val="-13"/>
        </w:rPr>
        <w:t xml:space="preserve"> </w:t>
      </w:r>
      <w:r>
        <w:t>de</w:t>
      </w:r>
      <w:r>
        <w:rPr>
          <w:spacing w:val="-16"/>
        </w:rPr>
        <w:t xml:space="preserve"> </w:t>
      </w:r>
      <w:r>
        <w:t>corrección</w:t>
      </w:r>
      <w:r>
        <w:rPr>
          <w:spacing w:val="-14"/>
        </w:rPr>
        <w:t xml:space="preserve"> </w:t>
      </w:r>
      <w:r>
        <w:t>y</w:t>
      </w:r>
      <w:r>
        <w:rPr>
          <w:spacing w:val="-13"/>
        </w:rPr>
        <w:t xml:space="preserve"> </w:t>
      </w:r>
      <w:r>
        <w:t>por</w:t>
      </w:r>
      <w:r>
        <w:rPr>
          <w:spacing w:val="-14"/>
        </w:rPr>
        <w:t xml:space="preserve"> </w:t>
      </w:r>
      <w:r>
        <w:t>ende</w:t>
      </w:r>
      <w:r>
        <w:rPr>
          <w:spacing w:val="-16"/>
        </w:rPr>
        <w:t xml:space="preserve"> </w:t>
      </w:r>
      <w:r>
        <w:t>compensados</w:t>
      </w:r>
      <w:r>
        <w:rPr>
          <w:spacing w:val="-13"/>
        </w:rPr>
        <w:t xml:space="preserve"> </w:t>
      </w:r>
      <w:r>
        <w:t>durante</w:t>
      </w:r>
      <w:r>
        <w:rPr>
          <w:spacing w:val="-13"/>
        </w:rPr>
        <w:t xml:space="preserve"> </w:t>
      </w:r>
      <w:r>
        <w:t>la</w:t>
      </w:r>
      <w:r>
        <w:rPr>
          <w:spacing w:val="-14"/>
        </w:rPr>
        <w:t xml:space="preserve"> </w:t>
      </w:r>
      <w:r>
        <w:t>ejecución</w:t>
      </w:r>
      <w:r>
        <w:rPr>
          <w:spacing w:val="-17"/>
        </w:rPr>
        <w:t xml:space="preserve"> </w:t>
      </w:r>
      <w:r>
        <w:t>del</w:t>
      </w:r>
      <w:r>
        <w:rPr>
          <w:spacing w:val="-13"/>
        </w:rPr>
        <w:t xml:space="preserve"> </w:t>
      </w:r>
      <w:r>
        <w:t>Plan de Manejo Ambiental, son reversibles, de duración esporádica y con influencia</w:t>
      </w:r>
      <w:r>
        <w:rPr>
          <w:spacing w:val="-32"/>
        </w:rPr>
        <w:t xml:space="preserve"> </w:t>
      </w:r>
      <w:r>
        <w:t>puntual.</w:t>
      </w:r>
    </w:p>
    <w:p w:rsidR="00E87F9D" w:rsidRDefault="00D66B77">
      <w:pPr>
        <w:pStyle w:val="Prrafodelista"/>
        <w:numPr>
          <w:ilvl w:val="0"/>
          <w:numId w:val="22"/>
        </w:numPr>
        <w:tabs>
          <w:tab w:val="left" w:pos="954"/>
        </w:tabs>
        <w:spacing w:line="271" w:lineRule="auto"/>
        <w:ind w:right="226"/>
        <w:jc w:val="both"/>
      </w:pPr>
      <w:r>
        <w:rPr>
          <w:b/>
        </w:rPr>
        <w:t xml:space="preserve">Irrelevantes: </w:t>
      </w:r>
      <w:r>
        <w:t>Corresponden a los impactos con un valor menor a 25, y que su incidencia es mínima o nula en los aspectos</w:t>
      </w:r>
      <w:r>
        <w:rPr>
          <w:spacing w:val="-7"/>
        </w:rPr>
        <w:t xml:space="preserve"> </w:t>
      </w:r>
      <w:r>
        <w:t>ambientales.</w:t>
      </w:r>
    </w:p>
    <w:p w:rsidR="00E87F9D" w:rsidRDefault="00D66B77">
      <w:pPr>
        <w:pStyle w:val="Prrafodelista"/>
        <w:numPr>
          <w:ilvl w:val="0"/>
          <w:numId w:val="22"/>
        </w:numPr>
        <w:tabs>
          <w:tab w:val="left" w:pos="954"/>
        </w:tabs>
        <w:spacing w:line="268" w:lineRule="auto"/>
        <w:ind w:right="229"/>
        <w:jc w:val="both"/>
      </w:pPr>
      <w:r>
        <w:rPr>
          <w:b/>
        </w:rPr>
        <w:t xml:space="preserve">Positivos: </w:t>
      </w:r>
      <w:r>
        <w:t>Corresponden a los impactos de tipo benéfico, ventajoso, o favorables producidos durante la ejecución del proyecto, y que contribuyen a impulsar el proyecto sin causar daño al entorno</w:t>
      </w:r>
      <w:r>
        <w:rPr>
          <w:spacing w:val="-4"/>
        </w:rPr>
        <w:t xml:space="preserve"> </w:t>
      </w:r>
      <w:r>
        <w:t>ambiental.</w:t>
      </w:r>
    </w:p>
    <w:p w:rsidR="00E87F9D" w:rsidRDefault="00E87F9D">
      <w:pPr>
        <w:spacing w:line="268" w:lineRule="auto"/>
        <w:jc w:val="both"/>
        <w:sectPr w:rsidR="00E87F9D">
          <w:pgSz w:w="11910" w:h="16840"/>
          <w:pgMar w:top="1180" w:right="1240" w:bottom="1600" w:left="1600" w:header="718" w:footer="1413" w:gutter="0"/>
          <w:cols w:space="720"/>
        </w:sect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D66B77">
      <w:pPr>
        <w:pStyle w:val="Ttulo2"/>
        <w:numPr>
          <w:ilvl w:val="1"/>
          <w:numId w:val="31"/>
        </w:numPr>
        <w:tabs>
          <w:tab w:val="left" w:pos="679"/>
          <w:tab w:val="left" w:pos="680"/>
        </w:tabs>
        <w:spacing w:before="56"/>
        <w:jc w:val="left"/>
        <w:rPr>
          <w:u w:val="none"/>
        </w:rPr>
      </w:pPr>
      <w:bookmarkStart w:id="13" w:name="_TOC_250011"/>
      <w:r>
        <w:t>Valoración de los componentes del Plan de Abandono</w:t>
      </w:r>
      <w:r>
        <w:rPr>
          <w:spacing w:val="-9"/>
        </w:rPr>
        <w:t xml:space="preserve"> </w:t>
      </w:r>
      <w:bookmarkEnd w:id="13"/>
      <w:r>
        <w:t>Parcial</w:t>
      </w:r>
    </w:p>
    <w:p w:rsidR="00E87F9D" w:rsidRDefault="00E87F9D">
      <w:pPr>
        <w:pStyle w:val="Textoindependiente"/>
        <w:rPr>
          <w:b/>
          <w:sz w:val="20"/>
        </w:rPr>
      </w:pPr>
    </w:p>
    <w:p w:rsidR="00E87F9D" w:rsidRDefault="00D66B77">
      <w:pPr>
        <w:pStyle w:val="Textoindependiente"/>
        <w:spacing w:before="56"/>
        <w:ind w:left="667" w:right="222"/>
        <w:jc w:val="both"/>
      </w:pPr>
      <w:r>
        <w:t>Para la valoración de impactos a los componentes por las actividades del Plan de Abandono Parcial se realizó un análisis conjunto de los impactos a generados debido a las diferentes actividades del proyecto, obteniendo un valor promedio para cada impacto.</w:t>
      </w:r>
    </w:p>
    <w:p w:rsidR="00E87F9D" w:rsidRDefault="00E87F9D">
      <w:pPr>
        <w:pStyle w:val="Textoindependiente"/>
      </w:pPr>
    </w:p>
    <w:p w:rsidR="00E87F9D" w:rsidRDefault="00E87F9D">
      <w:pPr>
        <w:pStyle w:val="Textoindependiente"/>
        <w:spacing w:before="11"/>
        <w:rPr>
          <w:sz w:val="21"/>
        </w:rPr>
      </w:pPr>
    </w:p>
    <w:p w:rsidR="00E87F9D" w:rsidRDefault="00D66B77">
      <w:pPr>
        <w:ind w:left="1818" w:right="1383"/>
        <w:jc w:val="center"/>
        <w:rPr>
          <w:b/>
        </w:rPr>
      </w:pPr>
      <w:r>
        <w:rPr>
          <w:b/>
        </w:rPr>
        <w:t>CODIGO DE ACTIVIDADES Y ELEMENTOS AMBIENTALES</w:t>
      </w:r>
    </w:p>
    <w:p w:rsidR="00E87F9D" w:rsidRDefault="00D66B77">
      <w:pPr>
        <w:spacing w:before="1"/>
        <w:ind w:left="1818" w:right="1385"/>
        <w:jc w:val="center"/>
        <w:rPr>
          <w:b/>
        </w:rPr>
      </w:pPr>
      <w:r>
        <w:rPr>
          <w:b/>
        </w:rPr>
        <w:t>Tabla N° 1: Código de actividades</w:t>
      </w:r>
    </w:p>
    <w:p w:rsidR="002D599B" w:rsidRDefault="002D599B">
      <w:pPr>
        <w:spacing w:before="1"/>
        <w:ind w:left="1818" w:right="1385"/>
        <w:jc w:val="center"/>
        <w:rPr>
          <w:b/>
        </w:rPr>
      </w:pPr>
    </w:p>
    <w:p w:rsidR="002D599B" w:rsidRDefault="002D599B">
      <w:pPr>
        <w:spacing w:before="1"/>
        <w:ind w:left="1818" w:right="1385"/>
        <w:jc w:val="center"/>
        <w:rPr>
          <w:b/>
        </w:rPr>
      </w:pPr>
    </w:p>
    <w:p w:rsidR="00E87F9D" w:rsidRDefault="002D599B">
      <w:pPr>
        <w:pStyle w:val="Textoindependiente"/>
        <w:rPr>
          <w:b/>
          <w:color w:val="FF0000"/>
          <w:sz w:val="28"/>
          <w:szCs w:val="28"/>
        </w:rPr>
      </w:pPr>
      <w:r w:rsidRPr="002D599B">
        <w:rPr>
          <w:b/>
          <w:color w:val="FF0000"/>
          <w:sz w:val="28"/>
          <w:szCs w:val="28"/>
        </w:rPr>
        <w:t>CHRISTIAN CONSIDERAR A LOS TANQUES DE ALMACENAMIENTO DE COMBUSTIBLES</w:t>
      </w:r>
      <w:r>
        <w:rPr>
          <w:b/>
          <w:color w:val="FF0000"/>
          <w:sz w:val="28"/>
          <w:szCs w:val="28"/>
        </w:rPr>
        <w:t xml:space="preserve"> NO A TUBERIAS.</w:t>
      </w:r>
    </w:p>
    <w:p w:rsidR="002D599B" w:rsidRPr="002D599B" w:rsidRDefault="002D599B">
      <w:pPr>
        <w:pStyle w:val="Textoindependiente"/>
        <w:rPr>
          <w:b/>
          <w:color w:val="FF0000"/>
          <w:sz w:val="28"/>
          <w:szCs w:val="28"/>
        </w:rPr>
      </w:pPr>
    </w:p>
    <w:p w:rsidR="00E87F9D" w:rsidRDefault="00E87F9D">
      <w:pPr>
        <w:pStyle w:val="Textoindependiente"/>
        <w:spacing w:before="3"/>
        <w:rPr>
          <w:b/>
          <w:sz w:val="24"/>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4"/>
        <w:gridCol w:w="1754"/>
        <w:gridCol w:w="4418"/>
      </w:tblGrid>
      <w:tr w:rsidR="00E87F9D">
        <w:trPr>
          <w:trHeight w:val="448"/>
        </w:trPr>
        <w:tc>
          <w:tcPr>
            <w:tcW w:w="1754" w:type="dxa"/>
          </w:tcPr>
          <w:p w:rsidR="00E87F9D" w:rsidRDefault="00D66B77">
            <w:pPr>
              <w:pStyle w:val="TableParagraph"/>
              <w:spacing w:line="266" w:lineRule="exact"/>
              <w:ind w:left="381"/>
              <w:rPr>
                <w:rFonts w:ascii="Calibri"/>
                <w:b/>
              </w:rPr>
            </w:pPr>
            <w:r>
              <w:rPr>
                <w:rFonts w:ascii="Calibri"/>
                <w:b/>
              </w:rPr>
              <w:t>PROYECTO</w:t>
            </w:r>
          </w:p>
        </w:tc>
        <w:tc>
          <w:tcPr>
            <w:tcW w:w="1754" w:type="dxa"/>
          </w:tcPr>
          <w:p w:rsidR="00E87F9D" w:rsidRDefault="00D66B77">
            <w:pPr>
              <w:pStyle w:val="TableParagraph"/>
              <w:spacing w:line="266" w:lineRule="exact"/>
              <w:ind w:left="20" w:right="158"/>
              <w:jc w:val="center"/>
              <w:rPr>
                <w:rFonts w:ascii="Calibri"/>
                <w:b/>
              </w:rPr>
            </w:pPr>
            <w:r>
              <w:rPr>
                <w:rFonts w:ascii="Calibri"/>
                <w:b/>
              </w:rPr>
              <w:t>CODIGO</w:t>
            </w:r>
          </w:p>
        </w:tc>
        <w:tc>
          <w:tcPr>
            <w:tcW w:w="4418" w:type="dxa"/>
          </w:tcPr>
          <w:p w:rsidR="00E87F9D" w:rsidRDefault="00D66B77">
            <w:pPr>
              <w:pStyle w:val="TableParagraph"/>
              <w:spacing w:line="266" w:lineRule="exact"/>
              <w:ind w:left="1574" w:right="1565"/>
              <w:jc w:val="center"/>
              <w:rPr>
                <w:rFonts w:ascii="Calibri"/>
                <w:b/>
              </w:rPr>
            </w:pPr>
            <w:r>
              <w:rPr>
                <w:rFonts w:ascii="Calibri"/>
                <w:b/>
              </w:rPr>
              <w:t>ACTIVIDADES</w:t>
            </w:r>
          </w:p>
        </w:tc>
      </w:tr>
      <w:tr w:rsidR="00E87F9D">
        <w:trPr>
          <w:trHeight w:val="741"/>
        </w:trPr>
        <w:tc>
          <w:tcPr>
            <w:tcW w:w="1754" w:type="dxa"/>
            <w:vMerge w:val="restart"/>
          </w:tcPr>
          <w:p w:rsidR="00E87F9D" w:rsidRDefault="00E87F9D">
            <w:pPr>
              <w:pStyle w:val="TableParagraph"/>
              <w:rPr>
                <w:rFonts w:ascii="Calibri"/>
                <w:b/>
              </w:rPr>
            </w:pPr>
          </w:p>
          <w:p w:rsidR="00E87F9D" w:rsidRDefault="00E87F9D">
            <w:pPr>
              <w:pStyle w:val="TableParagraph"/>
              <w:rPr>
                <w:rFonts w:ascii="Calibri"/>
                <w:b/>
              </w:rPr>
            </w:pPr>
          </w:p>
          <w:p w:rsidR="00E87F9D" w:rsidRDefault="00E87F9D">
            <w:pPr>
              <w:pStyle w:val="TableParagraph"/>
              <w:spacing w:before="11"/>
              <w:rPr>
                <w:rFonts w:ascii="Calibri"/>
                <w:b/>
                <w:sz w:val="18"/>
              </w:rPr>
            </w:pPr>
          </w:p>
          <w:p w:rsidR="00E87F9D" w:rsidRDefault="00D66B77">
            <w:pPr>
              <w:pStyle w:val="TableParagraph"/>
              <w:tabs>
                <w:tab w:val="left" w:pos="960"/>
                <w:tab w:val="left" w:pos="1403"/>
              </w:tabs>
              <w:spacing w:line="259" w:lineRule="auto"/>
              <w:ind w:left="141" w:right="95"/>
              <w:rPr>
                <w:rFonts w:ascii="Calibri" w:hAnsi="Calibri"/>
              </w:rPr>
            </w:pPr>
            <w:r>
              <w:rPr>
                <w:rFonts w:ascii="Calibri" w:hAnsi="Calibri"/>
              </w:rPr>
              <w:t>Abandono parcial</w:t>
            </w:r>
            <w:r>
              <w:rPr>
                <w:rFonts w:ascii="Calibri" w:hAnsi="Calibri"/>
              </w:rPr>
              <w:tab/>
              <w:t>de</w:t>
            </w:r>
            <w:r>
              <w:rPr>
                <w:rFonts w:ascii="Calibri" w:hAnsi="Calibri"/>
              </w:rPr>
              <w:tab/>
            </w:r>
            <w:r>
              <w:rPr>
                <w:rFonts w:ascii="Calibri" w:hAnsi="Calibri"/>
                <w:spacing w:val="-7"/>
              </w:rPr>
              <w:t xml:space="preserve">las </w:t>
            </w:r>
            <w:r>
              <w:rPr>
                <w:rFonts w:ascii="Calibri" w:hAnsi="Calibri"/>
              </w:rPr>
              <w:t>tuberías metálicas</w:t>
            </w:r>
            <w:r>
              <w:rPr>
                <w:rFonts w:ascii="Calibri" w:hAnsi="Calibri"/>
              </w:rPr>
              <w:tab/>
            </w:r>
            <w:r>
              <w:rPr>
                <w:rFonts w:ascii="Calibri" w:hAnsi="Calibri"/>
                <w:spacing w:val="-10"/>
              </w:rPr>
              <w:t xml:space="preserve">de </w:t>
            </w:r>
            <w:r>
              <w:rPr>
                <w:rFonts w:ascii="Calibri" w:hAnsi="Calibri"/>
              </w:rPr>
              <w:t>combustibles líquidos.</w:t>
            </w:r>
          </w:p>
        </w:tc>
        <w:tc>
          <w:tcPr>
            <w:tcW w:w="1754" w:type="dxa"/>
          </w:tcPr>
          <w:p w:rsidR="00E87F9D" w:rsidRDefault="00D66B77">
            <w:pPr>
              <w:pStyle w:val="TableParagraph"/>
              <w:spacing w:before="144"/>
              <w:ind w:left="20" w:right="161"/>
              <w:jc w:val="center"/>
              <w:rPr>
                <w:rFonts w:ascii="Calibri"/>
              </w:rPr>
            </w:pPr>
            <w:r>
              <w:rPr>
                <w:rFonts w:ascii="Calibri"/>
              </w:rPr>
              <w:t>A01</w:t>
            </w:r>
          </w:p>
        </w:tc>
        <w:tc>
          <w:tcPr>
            <w:tcW w:w="4418" w:type="dxa"/>
          </w:tcPr>
          <w:p w:rsidR="00E87F9D" w:rsidRDefault="00D66B77">
            <w:pPr>
              <w:pStyle w:val="TableParagraph"/>
              <w:spacing w:line="256" w:lineRule="auto"/>
              <w:ind w:left="185" w:right="21"/>
              <w:rPr>
                <w:rFonts w:ascii="Calibri" w:hAnsi="Calibri"/>
              </w:rPr>
            </w:pPr>
            <w:r>
              <w:rPr>
                <w:rFonts w:ascii="Calibri" w:hAnsi="Calibri"/>
              </w:rPr>
              <w:t>Corte de pavimento y excavación hasta el nivel de las tuberías enterradas.</w:t>
            </w:r>
          </w:p>
        </w:tc>
      </w:tr>
      <w:tr w:rsidR="00E87F9D">
        <w:trPr>
          <w:trHeight w:val="738"/>
        </w:trPr>
        <w:tc>
          <w:tcPr>
            <w:tcW w:w="1754" w:type="dxa"/>
            <w:vMerge/>
            <w:tcBorders>
              <w:top w:val="nil"/>
            </w:tcBorders>
          </w:tcPr>
          <w:p w:rsidR="00E87F9D" w:rsidRDefault="00E87F9D">
            <w:pPr>
              <w:rPr>
                <w:sz w:val="2"/>
                <w:szCs w:val="2"/>
              </w:rPr>
            </w:pPr>
          </w:p>
        </w:tc>
        <w:tc>
          <w:tcPr>
            <w:tcW w:w="1754" w:type="dxa"/>
          </w:tcPr>
          <w:p w:rsidR="00E87F9D" w:rsidRDefault="00D66B77">
            <w:pPr>
              <w:pStyle w:val="TableParagraph"/>
              <w:spacing w:before="142"/>
              <w:ind w:left="20" w:right="161"/>
              <w:jc w:val="center"/>
              <w:rPr>
                <w:rFonts w:ascii="Calibri"/>
              </w:rPr>
            </w:pPr>
            <w:r>
              <w:rPr>
                <w:rFonts w:ascii="Calibri"/>
              </w:rPr>
              <w:t>A02</w:t>
            </w:r>
          </w:p>
        </w:tc>
        <w:tc>
          <w:tcPr>
            <w:tcW w:w="4418" w:type="dxa"/>
          </w:tcPr>
          <w:p w:rsidR="00E87F9D" w:rsidRDefault="00D66B77">
            <w:pPr>
              <w:pStyle w:val="TableParagraph"/>
              <w:spacing w:line="259" w:lineRule="auto"/>
              <w:ind w:left="185" w:right="21"/>
              <w:rPr>
                <w:rFonts w:ascii="Calibri" w:hAnsi="Calibri"/>
              </w:rPr>
            </w:pPr>
            <w:r>
              <w:rPr>
                <w:rFonts w:ascii="Calibri" w:hAnsi="Calibri"/>
              </w:rPr>
              <w:t>Desmontaje de las tuberías de las bombas y máquinas de despacho.</w:t>
            </w:r>
          </w:p>
        </w:tc>
      </w:tr>
      <w:tr w:rsidR="00E87F9D">
        <w:trPr>
          <w:trHeight w:val="738"/>
        </w:trPr>
        <w:tc>
          <w:tcPr>
            <w:tcW w:w="1754" w:type="dxa"/>
            <w:vMerge/>
            <w:tcBorders>
              <w:top w:val="nil"/>
            </w:tcBorders>
          </w:tcPr>
          <w:p w:rsidR="00E87F9D" w:rsidRDefault="00E87F9D">
            <w:pPr>
              <w:rPr>
                <w:sz w:val="2"/>
                <w:szCs w:val="2"/>
              </w:rPr>
            </w:pPr>
          </w:p>
        </w:tc>
        <w:tc>
          <w:tcPr>
            <w:tcW w:w="1754" w:type="dxa"/>
          </w:tcPr>
          <w:p w:rsidR="00E87F9D" w:rsidRDefault="00D66B77">
            <w:pPr>
              <w:pStyle w:val="TableParagraph"/>
              <w:spacing w:before="144"/>
              <w:ind w:left="20" w:right="161"/>
              <w:jc w:val="center"/>
              <w:rPr>
                <w:rFonts w:ascii="Calibri"/>
              </w:rPr>
            </w:pPr>
            <w:r>
              <w:rPr>
                <w:rFonts w:ascii="Calibri"/>
              </w:rPr>
              <w:t>A03</w:t>
            </w:r>
          </w:p>
        </w:tc>
        <w:tc>
          <w:tcPr>
            <w:tcW w:w="4418" w:type="dxa"/>
          </w:tcPr>
          <w:p w:rsidR="00E87F9D" w:rsidRDefault="00D66B77">
            <w:pPr>
              <w:pStyle w:val="TableParagraph"/>
              <w:spacing w:line="259" w:lineRule="auto"/>
              <w:ind w:left="185" w:right="21"/>
              <w:rPr>
                <w:rFonts w:ascii="Calibri" w:hAnsi="Calibri"/>
              </w:rPr>
            </w:pPr>
            <w:r>
              <w:rPr>
                <w:rFonts w:ascii="Calibri" w:hAnsi="Calibri"/>
              </w:rPr>
              <w:t>Limpieza y desgasificación de las tuberías enterradas.</w:t>
            </w:r>
          </w:p>
        </w:tc>
      </w:tr>
      <w:tr w:rsidR="00E87F9D">
        <w:trPr>
          <w:trHeight w:val="558"/>
        </w:trPr>
        <w:tc>
          <w:tcPr>
            <w:tcW w:w="1754" w:type="dxa"/>
            <w:vMerge/>
            <w:tcBorders>
              <w:top w:val="nil"/>
            </w:tcBorders>
          </w:tcPr>
          <w:p w:rsidR="00E87F9D" w:rsidRDefault="00E87F9D">
            <w:pPr>
              <w:rPr>
                <w:sz w:val="2"/>
                <w:szCs w:val="2"/>
              </w:rPr>
            </w:pPr>
          </w:p>
        </w:tc>
        <w:tc>
          <w:tcPr>
            <w:tcW w:w="1754" w:type="dxa"/>
          </w:tcPr>
          <w:p w:rsidR="00E87F9D" w:rsidRDefault="00D66B77">
            <w:pPr>
              <w:pStyle w:val="TableParagraph"/>
              <w:spacing w:before="53"/>
              <w:ind w:left="20" w:right="161"/>
              <w:jc w:val="center"/>
              <w:rPr>
                <w:rFonts w:ascii="Calibri"/>
              </w:rPr>
            </w:pPr>
            <w:r>
              <w:rPr>
                <w:rFonts w:ascii="Calibri"/>
              </w:rPr>
              <w:t>A04</w:t>
            </w:r>
          </w:p>
        </w:tc>
        <w:tc>
          <w:tcPr>
            <w:tcW w:w="4418" w:type="dxa"/>
          </w:tcPr>
          <w:p w:rsidR="00E87F9D" w:rsidRDefault="00D66B77">
            <w:pPr>
              <w:pStyle w:val="TableParagraph"/>
              <w:spacing w:before="53"/>
              <w:ind w:left="185"/>
              <w:rPr>
                <w:rFonts w:ascii="Calibri" w:hAnsi="Calibri"/>
              </w:rPr>
            </w:pPr>
            <w:r>
              <w:rPr>
                <w:rFonts w:ascii="Calibri" w:hAnsi="Calibri"/>
              </w:rPr>
              <w:t>Retiro de las tuberías y accesorios.</w:t>
            </w:r>
          </w:p>
        </w:tc>
      </w:tr>
      <w:tr w:rsidR="00E87F9D">
        <w:trPr>
          <w:trHeight w:val="621"/>
        </w:trPr>
        <w:tc>
          <w:tcPr>
            <w:tcW w:w="1754" w:type="dxa"/>
            <w:vMerge/>
            <w:tcBorders>
              <w:top w:val="nil"/>
            </w:tcBorders>
          </w:tcPr>
          <w:p w:rsidR="00E87F9D" w:rsidRDefault="00E87F9D">
            <w:pPr>
              <w:rPr>
                <w:sz w:val="2"/>
                <w:szCs w:val="2"/>
              </w:rPr>
            </w:pPr>
          </w:p>
        </w:tc>
        <w:tc>
          <w:tcPr>
            <w:tcW w:w="1754" w:type="dxa"/>
          </w:tcPr>
          <w:p w:rsidR="00E87F9D" w:rsidRDefault="00D66B77">
            <w:pPr>
              <w:pStyle w:val="TableParagraph"/>
              <w:spacing w:before="84"/>
              <w:ind w:left="20" w:right="161"/>
              <w:jc w:val="center"/>
              <w:rPr>
                <w:rFonts w:ascii="Calibri"/>
              </w:rPr>
            </w:pPr>
            <w:r>
              <w:rPr>
                <w:rFonts w:ascii="Calibri"/>
              </w:rPr>
              <w:t>A05</w:t>
            </w:r>
          </w:p>
        </w:tc>
        <w:tc>
          <w:tcPr>
            <w:tcW w:w="4418" w:type="dxa"/>
          </w:tcPr>
          <w:p w:rsidR="00E87F9D" w:rsidRDefault="00D66B77">
            <w:pPr>
              <w:pStyle w:val="TableParagraph"/>
              <w:spacing w:before="84"/>
              <w:ind w:left="185"/>
              <w:rPr>
                <w:rFonts w:ascii="Calibri"/>
              </w:rPr>
            </w:pPr>
            <w:r>
              <w:rPr>
                <w:rFonts w:ascii="Calibri"/>
              </w:rPr>
              <w:t>Reacondicionamiento de la zona del proyecto.</w:t>
            </w:r>
          </w:p>
        </w:tc>
      </w:tr>
    </w:tbl>
    <w:p w:rsidR="00E87F9D" w:rsidRDefault="00E87F9D">
      <w:pPr>
        <w:pStyle w:val="Textoindependiente"/>
        <w:rPr>
          <w:b/>
          <w:sz w:val="20"/>
        </w:rPr>
      </w:pPr>
    </w:p>
    <w:p w:rsidR="00E87F9D" w:rsidRDefault="00E87F9D">
      <w:pPr>
        <w:pStyle w:val="Textoindependiente"/>
        <w:rPr>
          <w:b/>
          <w:sz w:val="20"/>
        </w:rPr>
      </w:pPr>
    </w:p>
    <w:p w:rsidR="00E87F9D" w:rsidRDefault="00E87F9D">
      <w:pPr>
        <w:pStyle w:val="Textoindependiente"/>
        <w:rPr>
          <w:b/>
          <w:sz w:val="20"/>
        </w:rPr>
      </w:pPr>
    </w:p>
    <w:p w:rsidR="00E87F9D" w:rsidRDefault="00E87F9D">
      <w:pPr>
        <w:pStyle w:val="Textoindependiente"/>
        <w:spacing w:before="5"/>
        <w:rPr>
          <w:b/>
          <w:sz w:val="23"/>
        </w:rPr>
      </w:pPr>
    </w:p>
    <w:p w:rsidR="00E87F9D" w:rsidRDefault="00D66B77">
      <w:pPr>
        <w:spacing w:before="56"/>
        <w:ind w:left="4222" w:hanging="3123"/>
        <w:rPr>
          <w:b/>
        </w:rPr>
      </w:pPr>
      <w:r>
        <w:rPr>
          <w:b/>
        </w:rPr>
        <w:t>Factores o componentes y aspectos ambientales del entorno susceptibles de ser impactados</w:t>
      </w:r>
    </w:p>
    <w:p w:rsidR="00E87F9D" w:rsidRDefault="00E87F9D">
      <w:pPr>
        <w:pStyle w:val="Textoindependiente"/>
        <w:spacing w:before="1"/>
        <w:rPr>
          <w:b/>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44"/>
        <w:gridCol w:w="1524"/>
        <w:gridCol w:w="2294"/>
      </w:tblGrid>
      <w:tr w:rsidR="00E87F9D">
        <w:trPr>
          <w:trHeight w:val="805"/>
        </w:trPr>
        <w:tc>
          <w:tcPr>
            <w:tcW w:w="2165" w:type="dxa"/>
          </w:tcPr>
          <w:p w:rsidR="00E87F9D" w:rsidRDefault="00E87F9D">
            <w:pPr>
              <w:pStyle w:val="TableParagraph"/>
              <w:spacing w:before="10"/>
              <w:rPr>
                <w:rFonts w:ascii="Calibri"/>
                <w:b/>
                <w:sz w:val="32"/>
              </w:rPr>
            </w:pPr>
          </w:p>
          <w:p w:rsidR="00E87F9D" w:rsidRDefault="00D66B77">
            <w:pPr>
              <w:pStyle w:val="TableParagraph"/>
              <w:ind w:left="465"/>
              <w:rPr>
                <w:rFonts w:ascii="Calibri"/>
                <w:b/>
              </w:rPr>
            </w:pPr>
            <w:r>
              <w:rPr>
                <w:rFonts w:ascii="Calibri"/>
                <w:b/>
              </w:rPr>
              <w:t>ACTIVIDADES</w:t>
            </w:r>
          </w:p>
        </w:tc>
        <w:tc>
          <w:tcPr>
            <w:tcW w:w="1944" w:type="dxa"/>
          </w:tcPr>
          <w:p w:rsidR="00E87F9D" w:rsidRDefault="00D66B77">
            <w:pPr>
              <w:pStyle w:val="TableParagraph"/>
              <w:ind w:left="249"/>
              <w:rPr>
                <w:rFonts w:ascii="Calibri"/>
                <w:b/>
              </w:rPr>
            </w:pPr>
            <w:r>
              <w:rPr>
                <w:rFonts w:ascii="Calibri"/>
                <w:b/>
              </w:rPr>
              <w:t>COMPONENTES</w:t>
            </w:r>
          </w:p>
          <w:p w:rsidR="00E87F9D" w:rsidRDefault="00D66B77">
            <w:pPr>
              <w:pStyle w:val="TableParagraph"/>
              <w:spacing w:before="132"/>
              <w:ind w:left="316"/>
              <w:rPr>
                <w:rFonts w:ascii="Calibri"/>
                <w:b/>
              </w:rPr>
            </w:pPr>
            <w:r>
              <w:rPr>
                <w:rFonts w:ascii="Calibri"/>
                <w:b/>
              </w:rPr>
              <w:t>AMBIENTALES</w:t>
            </w:r>
          </w:p>
        </w:tc>
        <w:tc>
          <w:tcPr>
            <w:tcW w:w="1524" w:type="dxa"/>
          </w:tcPr>
          <w:p w:rsidR="00E87F9D" w:rsidRDefault="00D66B77">
            <w:pPr>
              <w:pStyle w:val="TableParagraph"/>
              <w:ind w:left="86" w:right="79"/>
              <w:jc w:val="center"/>
              <w:rPr>
                <w:rFonts w:ascii="Calibri"/>
                <w:b/>
              </w:rPr>
            </w:pPr>
            <w:r>
              <w:rPr>
                <w:rFonts w:ascii="Calibri"/>
                <w:b/>
              </w:rPr>
              <w:t>ASPECTOS</w:t>
            </w:r>
          </w:p>
          <w:p w:rsidR="00E87F9D" w:rsidRDefault="00D66B77">
            <w:pPr>
              <w:pStyle w:val="TableParagraph"/>
              <w:spacing w:before="132"/>
              <w:ind w:left="87" w:right="79"/>
              <w:jc w:val="center"/>
              <w:rPr>
                <w:rFonts w:ascii="Calibri"/>
                <w:b/>
              </w:rPr>
            </w:pPr>
            <w:r>
              <w:rPr>
                <w:rFonts w:ascii="Calibri"/>
                <w:b/>
              </w:rPr>
              <w:t>AMBIENTALES</w:t>
            </w:r>
          </w:p>
        </w:tc>
        <w:tc>
          <w:tcPr>
            <w:tcW w:w="2294" w:type="dxa"/>
          </w:tcPr>
          <w:p w:rsidR="00E87F9D" w:rsidRDefault="00D66B77">
            <w:pPr>
              <w:pStyle w:val="TableParagraph"/>
              <w:ind w:left="128" w:right="116"/>
              <w:jc w:val="center"/>
              <w:rPr>
                <w:rFonts w:ascii="Calibri"/>
                <w:b/>
              </w:rPr>
            </w:pPr>
            <w:r>
              <w:rPr>
                <w:rFonts w:ascii="Calibri"/>
                <w:b/>
              </w:rPr>
              <w:t>IMPACTOS</w:t>
            </w:r>
          </w:p>
          <w:p w:rsidR="00E87F9D" w:rsidRDefault="00D66B77">
            <w:pPr>
              <w:pStyle w:val="TableParagraph"/>
              <w:spacing w:before="132"/>
              <w:ind w:left="127" w:right="116"/>
              <w:jc w:val="center"/>
              <w:rPr>
                <w:rFonts w:ascii="Calibri"/>
                <w:b/>
              </w:rPr>
            </w:pPr>
            <w:r>
              <w:rPr>
                <w:rFonts w:ascii="Calibri"/>
                <w:b/>
              </w:rPr>
              <w:t>AMBIENTALES</w:t>
            </w:r>
          </w:p>
        </w:tc>
      </w:tr>
      <w:tr w:rsidR="00E87F9D">
        <w:trPr>
          <w:trHeight w:val="781"/>
        </w:trPr>
        <w:tc>
          <w:tcPr>
            <w:tcW w:w="2165" w:type="dxa"/>
            <w:vMerge w:val="restart"/>
          </w:tcPr>
          <w:p w:rsidR="00E87F9D" w:rsidRDefault="00E87F9D">
            <w:pPr>
              <w:pStyle w:val="TableParagraph"/>
              <w:rPr>
                <w:rFonts w:ascii="Calibri"/>
                <w:b/>
                <w:sz w:val="20"/>
              </w:rPr>
            </w:pPr>
          </w:p>
          <w:p w:rsidR="00E87F9D" w:rsidRDefault="00E87F9D">
            <w:pPr>
              <w:pStyle w:val="TableParagraph"/>
              <w:spacing w:before="5"/>
              <w:rPr>
                <w:rFonts w:ascii="Calibri"/>
                <w:b/>
                <w:sz w:val="25"/>
              </w:rPr>
            </w:pPr>
          </w:p>
          <w:p w:rsidR="00E87F9D" w:rsidRDefault="00D66B77">
            <w:pPr>
              <w:pStyle w:val="TableParagraph"/>
              <w:spacing w:line="360" w:lineRule="auto"/>
              <w:ind w:left="182" w:right="179"/>
              <w:jc w:val="center"/>
              <w:rPr>
                <w:rFonts w:ascii="Calibri" w:hAnsi="Calibri"/>
                <w:sz w:val="20"/>
              </w:rPr>
            </w:pPr>
            <w:r>
              <w:rPr>
                <w:rFonts w:ascii="Calibri" w:hAnsi="Calibri"/>
                <w:sz w:val="20"/>
              </w:rPr>
              <w:t>Corte de pavimento y excavación hasta el nivel de las tuberías enterradas.</w:t>
            </w:r>
          </w:p>
        </w:tc>
        <w:tc>
          <w:tcPr>
            <w:tcW w:w="1944" w:type="dxa"/>
            <w:vMerge w:val="restart"/>
          </w:tcPr>
          <w:p w:rsidR="00E87F9D" w:rsidRDefault="00E87F9D">
            <w:pPr>
              <w:pStyle w:val="TableParagraph"/>
              <w:rPr>
                <w:rFonts w:ascii="Calibri"/>
                <w:b/>
                <w:sz w:val="20"/>
              </w:rPr>
            </w:pPr>
          </w:p>
          <w:p w:rsidR="00E87F9D" w:rsidRDefault="00E87F9D">
            <w:pPr>
              <w:pStyle w:val="TableParagraph"/>
              <w:rPr>
                <w:rFonts w:ascii="Calibri"/>
                <w:b/>
                <w:sz w:val="20"/>
              </w:rPr>
            </w:pPr>
          </w:p>
          <w:p w:rsidR="00E87F9D" w:rsidRDefault="00E87F9D">
            <w:pPr>
              <w:pStyle w:val="TableParagraph"/>
              <w:rPr>
                <w:rFonts w:ascii="Calibri"/>
                <w:b/>
                <w:sz w:val="20"/>
              </w:rPr>
            </w:pPr>
          </w:p>
          <w:p w:rsidR="00E87F9D" w:rsidRDefault="00D66B77">
            <w:pPr>
              <w:pStyle w:val="TableParagraph"/>
              <w:spacing w:before="170"/>
              <w:ind w:left="681" w:right="676"/>
              <w:jc w:val="center"/>
              <w:rPr>
                <w:rFonts w:ascii="Calibri"/>
                <w:sz w:val="20"/>
              </w:rPr>
            </w:pPr>
            <w:r>
              <w:rPr>
                <w:rFonts w:ascii="Calibri"/>
                <w:sz w:val="20"/>
              </w:rPr>
              <w:t>AIRE</w:t>
            </w:r>
          </w:p>
        </w:tc>
        <w:tc>
          <w:tcPr>
            <w:tcW w:w="1524" w:type="dxa"/>
          </w:tcPr>
          <w:p w:rsidR="00E87F9D" w:rsidRDefault="00D66B77">
            <w:pPr>
              <w:pStyle w:val="TableParagraph"/>
              <w:spacing w:before="98"/>
              <w:ind w:left="287" w:right="276"/>
              <w:jc w:val="center"/>
              <w:rPr>
                <w:rFonts w:ascii="Calibri" w:hAnsi="Calibri"/>
                <w:sz w:val="16"/>
              </w:rPr>
            </w:pPr>
            <w:r>
              <w:rPr>
                <w:rFonts w:ascii="Calibri" w:hAnsi="Calibri"/>
                <w:sz w:val="16"/>
              </w:rPr>
              <w:t>Generación de material particulado</w:t>
            </w:r>
          </w:p>
        </w:tc>
        <w:tc>
          <w:tcPr>
            <w:tcW w:w="2294" w:type="dxa"/>
          </w:tcPr>
          <w:p w:rsidR="00E87F9D" w:rsidRDefault="00D66B77">
            <w:pPr>
              <w:pStyle w:val="TableParagraph"/>
              <w:spacing w:before="2"/>
              <w:ind w:left="128" w:right="116"/>
              <w:jc w:val="center"/>
              <w:rPr>
                <w:rFonts w:ascii="Calibri" w:hAnsi="Calibri"/>
                <w:sz w:val="16"/>
              </w:rPr>
            </w:pPr>
            <w:r>
              <w:rPr>
                <w:rFonts w:ascii="Calibri" w:hAnsi="Calibri"/>
                <w:sz w:val="16"/>
              </w:rPr>
              <w:t>Alteración de la calidad del aire por el polvo generado en la actividad de corte de</w:t>
            </w:r>
          </w:p>
          <w:p w:rsidR="00E87F9D" w:rsidRDefault="00D66B77">
            <w:pPr>
              <w:pStyle w:val="TableParagraph"/>
              <w:spacing w:line="174" w:lineRule="exact"/>
              <w:ind w:left="123" w:right="116"/>
              <w:jc w:val="center"/>
              <w:rPr>
                <w:rFonts w:ascii="Calibri" w:hAnsi="Calibri"/>
                <w:sz w:val="16"/>
              </w:rPr>
            </w:pPr>
            <w:r>
              <w:rPr>
                <w:rFonts w:ascii="Calibri" w:hAnsi="Calibri"/>
                <w:sz w:val="16"/>
              </w:rPr>
              <w:t>pavimento y excavación</w:t>
            </w:r>
          </w:p>
        </w:tc>
      </w:tr>
      <w:tr w:rsidR="00E87F9D">
        <w:trPr>
          <w:trHeight w:val="781"/>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E87F9D">
            <w:pPr>
              <w:pStyle w:val="TableParagraph"/>
              <w:spacing w:before="11"/>
              <w:rPr>
                <w:rFonts w:ascii="Calibri"/>
                <w:b/>
                <w:sz w:val="23"/>
              </w:rPr>
            </w:pPr>
          </w:p>
          <w:p w:rsidR="00E87F9D" w:rsidRDefault="00D66B77">
            <w:pPr>
              <w:pStyle w:val="TableParagraph"/>
              <w:spacing w:before="1"/>
              <w:ind w:left="208"/>
              <w:rPr>
                <w:rFonts w:ascii="Calibri" w:hAnsi="Calibri"/>
                <w:sz w:val="16"/>
              </w:rPr>
            </w:pPr>
            <w:r>
              <w:rPr>
                <w:rFonts w:ascii="Calibri" w:hAnsi="Calibri"/>
                <w:sz w:val="16"/>
              </w:rPr>
              <w:t>Emisión de gases</w:t>
            </w:r>
          </w:p>
        </w:tc>
        <w:tc>
          <w:tcPr>
            <w:tcW w:w="2294" w:type="dxa"/>
          </w:tcPr>
          <w:p w:rsidR="00E87F9D" w:rsidRDefault="00D66B77">
            <w:pPr>
              <w:pStyle w:val="TableParagraph"/>
              <w:ind w:left="129" w:right="116"/>
              <w:jc w:val="center"/>
              <w:rPr>
                <w:rFonts w:ascii="Calibri" w:hAnsi="Calibri"/>
                <w:sz w:val="16"/>
              </w:rPr>
            </w:pPr>
            <w:r>
              <w:rPr>
                <w:rFonts w:ascii="Calibri" w:hAnsi="Calibri"/>
                <w:sz w:val="16"/>
              </w:rPr>
              <w:t>Alteración de la calidad del aire por emisiones de los escapes de los equipos motorizados</w:t>
            </w:r>
          </w:p>
          <w:p w:rsidR="00E87F9D" w:rsidRDefault="00D66B77">
            <w:pPr>
              <w:pStyle w:val="TableParagraph"/>
              <w:spacing w:line="176" w:lineRule="exact"/>
              <w:ind w:left="123" w:right="116"/>
              <w:jc w:val="center"/>
              <w:rPr>
                <w:rFonts w:ascii="Calibri"/>
                <w:sz w:val="16"/>
              </w:rPr>
            </w:pPr>
            <w:r>
              <w:rPr>
                <w:rFonts w:ascii="Calibri"/>
                <w:sz w:val="16"/>
              </w:rPr>
              <w:t>utilizados</w:t>
            </w:r>
          </w:p>
        </w:tc>
      </w:tr>
      <w:tr w:rsidR="00E87F9D">
        <w:trPr>
          <w:trHeight w:val="585"/>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D66B77">
            <w:pPr>
              <w:pStyle w:val="TableParagraph"/>
              <w:spacing w:before="98"/>
              <w:ind w:left="587" w:right="257" w:hanging="300"/>
              <w:rPr>
                <w:rFonts w:ascii="Calibri" w:hAnsi="Calibri"/>
                <w:sz w:val="16"/>
              </w:rPr>
            </w:pPr>
            <w:r>
              <w:rPr>
                <w:rFonts w:ascii="Calibri" w:hAnsi="Calibri"/>
                <w:sz w:val="16"/>
              </w:rPr>
              <w:t>Generación de ruido</w:t>
            </w:r>
          </w:p>
        </w:tc>
        <w:tc>
          <w:tcPr>
            <w:tcW w:w="2294" w:type="dxa"/>
          </w:tcPr>
          <w:p w:rsidR="00E87F9D" w:rsidRDefault="00D66B77">
            <w:pPr>
              <w:pStyle w:val="TableParagraph"/>
              <w:ind w:left="129" w:right="119"/>
              <w:jc w:val="center"/>
              <w:rPr>
                <w:rFonts w:ascii="Calibri" w:hAnsi="Calibri"/>
                <w:sz w:val="16"/>
              </w:rPr>
            </w:pPr>
            <w:r>
              <w:rPr>
                <w:rFonts w:ascii="Calibri" w:hAnsi="Calibri"/>
                <w:sz w:val="16"/>
              </w:rPr>
              <w:t>Alteración de los niveles base de ruido por operación de</w:t>
            </w:r>
          </w:p>
          <w:p w:rsidR="00E87F9D" w:rsidRDefault="00D66B77">
            <w:pPr>
              <w:pStyle w:val="TableParagraph"/>
              <w:spacing w:line="174" w:lineRule="exact"/>
              <w:ind w:left="123" w:right="116"/>
              <w:jc w:val="center"/>
              <w:rPr>
                <w:rFonts w:ascii="Calibri"/>
                <w:sz w:val="16"/>
              </w:rPr>
            </w:pPr>
            <w:r>
              <w:rPr>
                <w:rFonts w:ascii="Calibri"/>
                <w:sz w:val="16"/>
              </w:rPr>
              <w:t>equipos utilizados</w:t>
            </w:r>
          </w:p>
        </w:tc>
      </w:tr>
      <w:tr w:rsidR="00E87F9D">
        <w:trPr>
          <w:trHeight w:val="390"/>
        </w:trPr>
        <w:tc>
          <w:tcPr>
            <w:tcW w:w="2165" w:type="dxa"/>
            <w:vMerge/>
            <w:tcBorders>
              <w:top w:val="nil"/>
            </w:tcBorders>
          </w:tcPr>
          <w:p w:rsidR="00E87F9D" w:rsidRDefault="00E87F9D">
            <w:pPr>
              <w:rPr>
                <w:sz w:val="2"/>
                <w:szCs w:val="2"/>
              </w:rPr>
            </w:pPr>
          </w:p>
        </w:tc>
        <w:tc>
          <w:tcPr>
            <w:tcW w:w="1944" w:type="dxa"/>
          </w:tcPr>
          <w:p w:rsidR="00E87F9D" w:rsidRDefault="00D66B77">
            <w:pPr>
              <w:pStyle w:val="TableParagraph"/>
              <w:spacing w:before="12"/>
              <w:ind w:left="681" w:right="678"/>
              <w:jc w:val="center"/>
              <w:rPr>
                <w:rFonts w:ascii="Calibri"/>
                <w:sz w:val="20"/>
              </w:rPr>
            </w:pPr>
            <w:r>
              <w:rPr>
                <w:rFonts w:ascii="Calibri"/>
                <w:sz w:val="20"/>
              </w:rPr>
              <w:t>SUELO</w:t>
            </w:r>
          </w:p>
        </w:tc>
        <w:tc>
          <w:tcPr>
            <w:tcW w:w="1524" w:type="dxa"/>
          </w:tcPr>
          <w:p w:rsidR="00E87F9D" w:rsidRDefault="00D66B77">
            <w:pPr>
              <w:pStyle w:val="TableParagraph"/>
              <w:ind w:left="287"/>
              <w:rPr>
                <w:rFonts w:ascii="Calibri" w:hAnsi="Calibri"/>
                <w:sz w:val="16"/>
              </w:rPr>
            </w:pPr>
            <w:r>
              <w:rPr>
                <w:rFonts w:ascii="Calibri" w:hAnsi="Calibri"/>
                <w:sz w:val="16"/>
              </w:rPr>
              <w:t>Generación</w:t>
            </w:r>
            <w:r>
              <w:rPr>
                <w:rFonts w:ascii="Calibri" w:hAnsi="Calibri"/>
                <w:spacing w:val="-5"/>
                <w:sz w:val="16"/>
              </w:rPr>
              <w:t xml:space="preserve"> </w:t>
            </w:r>
            <w:r>
              <w:rPr>
                <w:rFonts w:ascii="Calibri" w:hAnsi="Calibri"/>
                <w:sz w:val="16"/>
              </w:rPr>
              <w:t>de</w:t>
            </w:r>
          </w:p>
          <w:p w:rsidR="00E87F9D" w:rsidRDefault="00D66B77">
            <w:pPr>
              <w:pStyle w:val="TableParagraph"/>
              <w:spacing w:before="1" w:line="174" w:lineRule="exact"/>
              <w:ind w:left="241"/>
              <w:rPr>
                <w:rFonts w:ascii="Calibri" w:hAnsi="Calibri"/>
                <w:sz w:val="16"/>
              </w:rPr>
            </w:pPr>
            <w:r>
              <w:rPr>
                <w:rFonts w:ascii="Calibri" w:hAnsi="Calibri"/>
                <w:sz w:val="16"/>
              </w:rPr>
              <w:t>residuos</w:t>
            </w:r>
            <w:r>
              <w:rPr>
                <w:rFonts w:ascii="Calibri" w:hAnsi="Calibri"/>
                <w:spacing w:val="-7"/>
                <w:sz w:val="16"/>
              </w:rPr>
              <w:t xml:space="preserve"> </w:t>
            </w:r>
            <w:r>
              <w:rPr>
                <w:rFonts w:ascii="Calibri" w:hAnsi="Calibri"/>
                <w:sz w:val="16"/>
              </w:rPr>
              <w:t>sólidos</w:t>
            </w:r>
          </w:p>
        </w:tc>
        <w:tc>
          <w:tcPr>
            <w:tcW w:w="2294" w:type="dxa"/>
          </w:tcPr>
          <w:p w:rsidR="00E87F9D" w:rsidRDefault="00D66B77">
            <w:pPr>
              <w:pStyle w:val="TableParagraph"/>
              <w:ind w:left="123" w:right="116"/>
              <w:jc w:val="center"/>
              <w:rPr>
                <w:rFonts w:ascii="Calibri" w:hAnsi="Calibri"/>
                <w:sz w:val="16"/>
              </w:rPr>
            </w:pPr>
            <w:r>
              <w:rPr>
                <w:rFonts w:ascii="Calibri" w:hAnsi="Calibri"/>
                <w:sz w:val="16"/>
              </w:rPr>
              <w:t>Alteración de la calidad del</w:t>
            </w:r>
          </w:p>
          <w:p w:rsidR="00E87F9D" w:rsidRDefault="00D66B77">
            <w:pPr>
              <w:pStyle w:val="TableParagraph"/>
              <w:spacing w:before="1" w:line="174" w:lineRule="exact"/>
              <w:ind w:left="125" w:right="116"/>
              <w:jc w:val="center"/>
              <w:rPr>
                <w:rFonts w:ascii="Calibri"/>
                <w:sz w:val="16"/>
              </w:rPr>
            </w:pPr>
            <w:r>
              <w:rPr>
                <w:rFonts w:ascii="Calibri"/>
                <w:sz w:val="16"/>
              </w:rPr>
              <w:t>suelo por inadecuada</w:t>
            </w:r>
          </w:p>
        </w:tc>
      </w:tr>
    </w:tbl>
    <w:p w:rsidR="00E87F9D" w:rsidRDefault="00E87F9D">
      <w:pPr>
        <w:spacing w:line="174" w:lineRule="exact"/>
        <w:jc w:val="center"/>
        <w:rPr>
          <w:sz w:val="16"/>
        </w:rPr>
        <w:sectPr w:rsidR="00E87F9D">
          <w:pgSz w:w="11910" w:h="16840"/>
          <w:pgMar w:top="1180" w:right="1240" w:bottom="1600" w:left="1600" w:header="718" w:footer="1413" w:gutter="0"/>
          <w:cols w:space="720"/>
        </w:sectPr>
      </w:pPr>
    </w:p>
    <w:p w:rsidR="00E87F9D" w:rsidRDefault="00E87F9D">
      <w:pPr>
        <w:pStyle w:val="Textoindependiente"/>
        <w:spacing w:before="3"/>
        <w:rPr>
          <w:rFonts w:ascii="Times New Roman"/>
          <w:sz w:val="7"/>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44"/>
        <w:gridCol w:w="1524"/>
        <w:gridCol w:w="2294"/>
      </w:tblGrid>
      <w:tr w:rsidR="00E87F9D">
        <w:trPr>
          <w:trHeight w:val="585"/>
        </w:trPr>
        <w:tc>
          <w:tcPr>
            <w:tcW w:w="2165" w:type="dxa"/>
            <w:vMerge w:val="restart"/>
          </w:tcPr>
          <w:p w:rsidR="00E87F9D" w:rsidRDefault="00E87F9D">
            <w:pPr>
              <w:pStyle w:val="TableParagraph"/>
              <w:rPr>
                <w:rFonts w:ascii="Times New Roman"/>
                <w:sz w:val="16"/>
              </w:rPr>
            </w:pPr>
          </w:p>
        </w:tc>
        <w:tc>
          <w:tcPr>
            <w:tcW w:w="1944" w:type="dxa"/>
          </w:tcPr>
          <w:p w:rsidR="00E87F9D" w:rsidRDefault="00E87F9D">
            <w:pPr>
              <w:pStyle w:val="TableParagraph"/>
              <w:rPr>
                <w:rFonts w:ascii="Times New Roman"/>
                <w:sz w:val="16"/>
              </w:rPr>
            </w:pPr>
          </w:p>
        </w:tc>
        <w:tc>
          <w:tcPr>
            <w:tcW w:w="1524" w:type="dxa"/>
          </w:tcPr>
          <w:p w:rsidR="00E87F9D" w:rsidRDefault="00E87F9D">
            <w:pPr>
              <w:pStyle w:val="TableParagraph"/>
              <w:rPr>
                <w:rFonts w:ascii="Times New Roman"/>
                <w:sz w:val="16"/>
              </w:rPr>
            </w:pPr>
          </w:p>
        </w:tc>
        <w:tc>
          <w:tcPr>
            <w:tcW w:w="2294" w:type="dxa"/>
          </w:tcPr>
          <w:p w:rsidR="00E87F9D" w:rsidRDefault="00D66B77">
            <w:pPr>
              <w:pStyle w:val="TableParagraph"/>
              <w:ind w:left="127" w:right="116"/>
              <w:jc w:val="center"/>
              <w:rPr>
                <w:rFonts w:ascii="Calibri" w:hAnsi="Calibri"/>
                <w:sz w:val="16"/>
              </w:rPr>
            </w:pPr>
            <w:r>
              <w:rPr>
                <w:rFonts w:ascii="Calibri" w:hAnsi="Calibri"/>
                <w:sz w:val="16"/>
              </w:rPr>
              <w:t>disposición del desmonte producto de los cortes de</w:t>
            </w:r>
          </w:p>
          <w:p w:rsidR="00E87F9D" w:rsidRDefault="00D66B77">
            <w:pPr>
              <w:pStyle w:val="TableParagraph"/>
              <w:spacing w:line="174" w:lineRule="exact"/>
              <w:ind w:left="123" w:right="116"/>
              <w:jc w:val="center"/>
              <w:rPr>
                <w:rFonts w:ascii="Calibri"/>
                <w:sz w:val="16"/>
              </w:rPr>
            </w:pPr>
            <w:r>
              <w:rPr>
                <w:rFonts w:ascii="Calibri"/>
                <w:sz w:val="16"/>
              </w:rPr>
              <w:t>pavimento</w:t>
            </w:r>
          </w:p>
        </w:tc>
      </w:tr>
      <w:tr w:rsidR="00E87F9D">
        <w:trPr>
          <w:trHeight w:val="664"/>
        </w:trPr>
        <w:tc>
          <w:tcPr>
            <w:tcW w:w="2165" w:type="dxa"/>
            <w:vMerge/>
            <w:tcBorders>
              <w:top w:val="nil"/>
            </w:tcBorders>
          </w:tcPr>
          <w:p w:rsidR="00E87F9D" w:rsidRDefault="00E87F9D">
            <w:pPr>
              <w:rPr>
                <w:sz w:val="2"/>
                <w:szCs w:val="2"/>
              </w:rPr>
            </w:pPr>
          </w:p>
        </w:tc>
        <w:tc>
          <w:tcPr>
            <w:tcW w:w="1944" w:type="dxa"/>
            <w:vMerge w:val="restart"/>
          </w:tcPr>
          <w:p w:rsidR="00E87F9D" w:rsidRDefault="00E87F9D">
            <w:pPr>
              <w:pStyle w:val="TableParagraph"/>
              <w:rPr>
                <w:rFonts w:ascii="Times New Roman"/>
                <w:sz w:val="20"/>
              </w:rPr>
            </w:pPr>
          </w:p>
          <w:p w:rsidR="00E87F9D" w:rsidRDefault="00E87F9D">
            <w:pPr>
              <w:pStyle w:val="TableParagraph"/>
              <w:spacing w:before="10"/>
              <w:rPr>
                <w:rFonts w:ascii="Times New Roman"/>
                <w:sz w:val="19"/>
              </w:rPr>
            </w:pPr>
          </w:p>
          <w:p w:rsidR="00E87F9D" w:rsidRDefault="00D66B77">
            <w:pPr>
              <w:pStyle w:val="TableParagraph"/>
              <w:ind w:left="184"/>
              <w:rPr>
                <w:rFonts w:ascii="Calibri"/>
                <w:sz w:val="20"/>
              </w:rPr>
            </w:pPr>
            <w:r>
              <w:rPr>
                <w:rFonts w:ascii="Calibri"/>
                <w:sz w:val="20"/>
              </w:rPr>
              <w:t>SOCIOECONOMICO</w:t>
            </w:r>
          </w:p>
        </w:tc>
        <w:tc>
          <w:tcPr>
            <w:tcW w:w="1524" w:type="dxa"/>
          </w:tcPr>
          <w:p w:rsidR="00E87F9D" w:rsidRDefault="00D66B77">
            <w:pPr>
              <w:pStyle w:val="TableParagraph"/>
              <w:spacing w:before="136"/>
              <w:ind w:left="563" w:right="255" w:hanging="281"/>
              <w:rPr>
                <w:rFonts w:ascii="Calibri"/>
                <w:sz w:val="16"/>
              </w:rPr>
            </w:pPr>
            <w:r>
              <w:rPr>
                <w:rFonts w:ascii="Calibri"/>
                <w:sz w:val="16"/>
              </w:rPr>
              <w:t>Incremento de riesgo</w:t>
            </w:r>
          </w:p>
        </w:tc>
        <w:tc>
          <w:tcPr>
            <w:tcW w:w="2294" w:type="dxa"/>
          </w:tcPr>
          <w:p w:rsidR="00E87F9D" w:rsidRDefault="00E87F9D">
            <w:pPr>
              <w:pStyle w:val="TableParagraph"/>
              <w:spacing w:before="5"/>
              <w:rPr>
                <w:rFonts w:ascii="Times New Roman"/>
                <w:sz w:val="20"/>
              </w:rPr>
            </w:pPr>
          </w:p>
          <w:p w:rsidR="00E87F9D" w:rsidRDefault="00D66B77">
            <w:pPr>
              <w:pStyle w:val="TableParagraph"/>
              <w:ind w:left="123" w:right="116"/>
              <w:jc w:val="center"/>
              <w:rPr>
                <w:rFonts w:ascii="Calibri"/>
                <w:sz w:val="16"/>
              </w:rPr>
            </w:pPr>
            <w:r>
              <w:rPr>
                <w:rFonts w:ascii="Calibri"/>
                <w:sz w:val="16"/>
              </w:rPr>
              <w:t>Accidente laboral</w:t>
            </w:r>
          </w:p>
        </w:tc>
      </w:tr>
      <w:tr w:rsidR="00E87F9D">
        <w:trPr>
          <w:trHeight w:val="604"/>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D66B77">
            <w:pPr>
              <w:pStyle w:val="TableParagraph"/>
              <w:spacing w:before="108"/>
              <w:ind w:left="515" w:right="257" w:hanging="228"/>
              <w:rPr>
                <w:rFonts w:ascii="Calibri" w:hAnsi="Calibri"/>
                <w:sz w:val="16"/>
              </w:rPr>
            </w:pPr>
            <w:r>
              <w:rPr>
                <w:rFonts w:ascii="Calibri" w:hAnsi="Calibri"/>
                <w:sz w:val="16"/>
              </w:rPr>
              <w:t>Generación de empleo</w:t>
            </w:r>
          </w:p>
        </w:tc>
        <w:tc>
          <w:tcPr>
            <w:tcW w:w="2294" w:type="dxa"/>
          </w:tcPr>
          <w:p w:rsidR="00E87F9D" w:rsidRDefault="00E87F9D">
            <w:pPr>
              <w:pStyle w:val="TableParagraph"/>
              <w:spacing w:before="10"/>
              <w:rPr>
                <w:rFonts w:ascii="Times New Roman"/>
                <w:sz w:val="17"/>
              </w:rPr>
            </w:pPr>
          </w:p>
          <w:p w:rsidR="00E87F9D" w:rsidRDefault="00D66B77">
            <w:pPr>
              <w:pStyle w:val="TableParagraph"/>
              <w:ind w:left="120" w:right="116"/>
              <w:jc w:val="center"/>
              <w:rPr>
                <w:rFonts w:ascii="Calibri" w:hAnsi="Calibri"/>
                <w:sz w:val="16"/>
              </w:rPr>
            </w:pPr>
            <w:r>
              <w:rPr>
                <w:rFonts w:ascii="Calibri" w:hAnsi="Calibri"/>
                <w:sz w:val="16"/>
              </w:rPr>
              <w:t>Mejora económica</w:t>
            </w:r>
          </w:p>
        </w:tc>
      </w:tr>
      <w:tr w:rsidR="00E87F9D">
        <w:trPr>
          <w:trHeight w:val="587"/>
        </w:trPr>
        <w:tc>
          <w:tcPr>
            <w:tcW w:w="2165" w:type="dxa"/>
            <w:vMerge w:val="restart"/>
          </w:tcPr>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spacing w:before="2"/>
              <w:rPr>
                <w:rFonts w:ascii="Times New Roman"/>
                <w:sz w:val="20"/>
              </w:rPr>
            </w:pPr>
          </w:p>
          <w:p w:rsidR="00E87F9D" w:rsidRDefault="00D66B77">
            <w:pPr>
              <w:pStyle w:val="TableParagraph"/>
              <w:spacing w:line="360" w:lineRule="auto"/>
              <w:ind w:left="143" w:right="136" w:hanging="2"/>
              <w:jc w:val="center"/>
              <w:rPr>
                <w:rFonts w:ascii="Calibri" w:hAnsi="Calibri"/>
                <w:sz w:val="20"/>
              </w:rPr>
            </w:pPr>
            <w:r>
              <w:rPr>
                <w:rFonts w:ascii="Calibri" w:hAnsi="Calibri"/>
                <w:sz w:val="20"/>
              </w:rPr>
              <w:t>Desmontaje de las tuberías de las bombas y máquinas de despacho.</w:t>
            </w:r>
          </w:p>
        </w:tc>
        <w:tc>
          <w:tcPr>
            <w:tcW w:w="1944" w:type="dxa"/>
            <w:vMerge w:val="restart"/>
          </w:tcPr>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D66B77">
            <w:pPr>
              <w:pStyle w:val="TableParagraph"/>
              <w:spacing w:before="172"/>
              <w:ind w:left="681" w:right="676"/>
              <w:jc w:val="center"/>
              <w:rPr>
                <w:rFonts w:ascii="Calibri"/>
                <w:sz w:val="20"/>
              </w:rPr>
            </w:pPr>
            <w:r>
              <w:rPr>
                <w:rFonts w:ascii="Calibri"/>
                <w:sz w:val="20"/>
              </w:rPr>
              <w:t>AIRE</w:t>
            </w:r>
          </w:p>
        </w:tc>
        <w:tc>
          <w:tcPr>
            <w:tcW w:w="1524" w:type="dxa"/>
          </w:tcPr>
          <w:p w:rsidR="00E87F9D" w:rsidRDefault="00D66B77">
            <w:pPr>
              <w:pStyle w:val="TableParagraph"/>
              <w:spacing w:before="2"/>
              <w:ind w:left="87" w:right="76"/>
              <w:jc w:val="center"/>
              <w:rPr>
                <w:rFonts w:ascii="Calibri" w:hAnsi="Calibri"/>
                <w:sz w:val="16"/>
              </w:rPr>
            </w:pPr>
            <w:r>
              <w:rPr>
                <w:rFonts w:ascii="Calibri" w:hAnsi="Calibri"/>
                <w:sz w:val="16"/>
              </w:rPr>
              <w:t>Generación de material</w:t>
            </w:r>
          </w:p>
          <w:p w:rsidR="00E87F9D" w:rsidRDefault="00D66B77">
            <w:pPr>
              <w:pStyle w:val="TableParagraph"/>
              <w:spacing w:line="175" w:lineRule="exact"/>
              <w:ind w:left="84" w:right="79"/>
              <w:jc w:val="center"/>
              <w:rPr>
                <w:rFonts w:ascii="Calibri"/>
                <w:sz w:val="16"/>
              </w:rPr>
            </w:pPr>
            <w:r>
              <w:rPr>
                <w:rFonts w:ascii="Calibri"/>
                <w:sz w:val="16"/>
              </w:rPr>
              <w:t>particulado</w:t>
            </w:r>
          </w:p>
        </w:tc>
        <w:tc>
          <w:tcPr>
            <w:tcW w:w="2294" w:type="dxa"/>
          </w:tcPr>
          <w:p w:rsidR="00E87F9D" w:rsidRDefault="00D66B77">
            <w:pPr>
              <w:pStyle w:val="TableParagraph"/>
              <w:spacing w:before="2"/>
              <w:ind w:left="128" w:right="116"/>
              <w:jc w:val="center"/>
              <w:rPr>
                <w:rFonts w:ascii="Calibri" w:hAnsi="Calibri"/>
                <w:sz w:val="16"/>
              </w:rPr>
            </w:pPr>
            <w:r>
              <w:rPr>
                <w:rFonts w:ascii="Calibri" w:hAnsi="Calibri"/>
                <w:sz w:val="16"/>
              </w:rPr>
              <w:t>Alteración de la calidad del aire por el polvo generado en la</w:t>
            </w:r>
          </w:p>
          <w:p w:rsidR="00E87F9D" w:rsidRDefault="00D66B77">
            <w:pPr>
              <w:pStyle w:val="TableParagraph"/>
              <w:spacing w:line="175" w:lineRule="exact"/>
              <w:ind w:left="121" w:right="116"/>
              <w:jc w:val="center"/>
              <w:rPr>
                <w:rFonts w:ascii="Calibri"/>
                <w:sz w:val="16"/>
              </w:rPr>
            </w:pPr>
            <w:r>
              <w:rPr>
                <w:rFonts w:ascii="Calibri"/>
                <w:sz w:val="16"/>
              </w:rPr>
              <w:t>actividad de desmontaje</w:t>
            </w:r>
          </w:p>
        </w:tc>
      </w:tr>
      <w:tr w:rsidR="00E87F9D">
        <w:trPr>
          <w:trHeight w:val="779"/>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E87F9D">
            <w:pPr>
              <w:pStyle w:val="TableParagraph"/>
              <w:rPr>
                <w:rFonts w:ascii="Times New Roman"/>
                <w:sz w:val="16"/>
              </w:rPr>
            </w:pPr>
          </w:p>
          <w:p w:rsidR="00E87F9D" w:rsidRDefault="00E87F9D">
            <w:pPr>
              <w:pStyle w:val="TableParagraph"/>
              <w:rPr>
                <w:rFonts w:ascii="Times New Roman"/>
                <w:sz w:val="18"/>
              </w:rPr>
            </w:pPr>
          </w:p>
          <w:p w:rsidR="00E87F9D" w:rsidRDefault="00D66B77">
            <w:pPr>
              <w:pStyle w:val="TableParagraph"/>
              <w:ind w:left="208"/>
              <w:rPr>
                <w:rFonts w:ascii="Calibri" w:hAnsi="Calibri"/>
                <w:sz w:val="16"/>
              </w:rPr>
            </w:pPr>
            <w:r>
              <w:rPr>
                <w:rFonts w:ascii="Calibri" w:hAnsi="Calibri"/>
                <w:sz w:val="16"/>
              </w:rPr>
              <w:t>Emisión de gases</w:t>
            </w:r>
          </w:p>
        </w:tc>
        <w:tc>
          <w:tcPr>
            <w:tcW w:w="2294" w:type="dxa"/>
          </w:tcPr>
          <w:p w:rsidR="00E87F9D" w:rsidRDefault="00D66B77">
            <w:pPr>
              <w:pStyle w:val="TableParagraph"/>
              <w:ind w:left="129" w:right="117"/>
              <w:jc w:val="center"/>
              <w:rPr>
                <w:rFonts w:ascii="Calibri" w:hAnsi="Calibri"/>
                <w:sz w:val="16"/>
              </w:rPr>
            </w:pPr>
            <w:r>
              <w:rPr>
                <w:rFonts w:ascii="Calibri" w:hAnsi="Calibri"/>
                <w:sz w:val="16"/>
              </w:rPr>
              <w:t>Alteración de la calidad del aire por emisiones de los escapes de los equipos motorizados</w:t>
            </w:r>
          </w:p>
          <w:p w:rsidR="00E87F9D" w:rsidRDefault="00D66B77">
            <w:pPr>
              <w:pStyle w:val="TableParagraph"/>
              <w:spacing w:line="174" w:lineRule="exact"/>
              <w:ind w:left="123" w:right="116"/>
              <w:jc w:val="center"/>
              <w:rPr>
                <w:rFonts w:ascii="Calibri"/>
                <w:sz w:val="16"/>
              </w:rPr>
            </w:pPr>
            <w:r>
              <w:rPr>
                <w:rFonts w:ascii="Calibri"/>
                <w:sz w:val="16"/>
              </w:rPr>
              <w:t>utilizados</w:t>
            </w:r>
          </w:p>
        </w:tc>
      </w:tr>
      <w:tr w:rsidR="00E87F9D">
        <w:trPr>
          <w:trHeight w:val="702"/>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E87F9D">
            <w:pPr>
              <w:pStyle w:val="TableParagraph"/>
              <w:spacing w:before="6"/>
              <w:rPr>
                <w:rFonts w:ascii="Times New Roman"/>
                <w:sz w:val="13"/>
              </w:rPr>
            </w:pPr>
          </w:p>
          <w:p w:rsidR="00E87F9D" w:rsidRDefault="00D66B77">
            <w:pPr>
              <w:pStyle w:val="TableParagraph"/>
              <w:ind w:left="587" w:right="257" w:hanging="300"/>
              <w:rPr>
                <w:rFonts w:ascii="Calibri" w:hAnsi="Calibri"/>
                <w:sz w:val="16"/>
              </w:rPr>
            </w:pPr>
            <w:r>
              <w:rPr>
                <w:rFonts w:ascii="Calibri" w:hAnsi="Calibri"/>
                <w:sz w:val="16"/>
              </w:rPr>
              <w:t>Generación de ruido</w:t>
            </w:r>
          </w:p>
        </w:tc>
        <w:tc>
          <w:tcPr>
            <w:tcW w:w="2294" w:type="dxa"/>
          </w:tcPr>
          <w:p w:rsidR="00E87F9D" w:rsidRDefault="00D66B77">
            <w:pPr>
              <w:pStyle w:val="TableParagraph"/>
              <w:spacing w:before="60"/>
              <w:ind w:left="129" w:right="119"/>
              <w:jc w:val="center"/>
              <w:rPr>
                <w:rFonts w:ascii="Calibri" w:hAnsi="Calibri"/>
                <w:sz w:val="16"/>
              </w:rPr>
            </w:pPr>
            <w:r>
              <w:rPr>
                <w:rFonts w:ascii="Calibri" w:hAnsi="Calibri"/>
                <w:sz w:val="16"/>
              </w:rPr>
              <w:t>Alteración de los niveles base de ruido por operación de vehículos motorizados</w:t>
            </w:r>
          </w:p>
        </w:tc>
      </w:tr>
      <w:tr w:rsidR="00E87F9D">
        <w:trPr>
          <w:trHeight w:val="805"/>
        </w:trPr>
        <w:tc>
          <w:tcPr>
            <w:tcW w:w="2165" w:type="dxa"/>
            <w:vMerge/>
            <w:tcBorders>
              <w:top w:val="nil"/>
            </w:tcBorders>
          </w:tcPr>
          <w:p w:rsidR="00E87F9D" w:rsidRDefault="00E87F9D">
            <w:pPr>
              <w:rPr>
                <w:sz w:val="2"/>
                <w:szCs w:val="2"/>
              </w:rPr>
            </w:pPr>
          </w:p>
        </w:tc>
        <w:tc>
          <w:tcPr>
            <w:tcW w:w="1944" w:type="dxa"/>
          </w:tcPr>
          <w:p w:rsidR="00E87F9D" w:rsidRDefault="00E87F9D">
            <w:pPr>
              <w:pStyle w:val="TableParagraph"/>
              <w:spacing w:before="2"/>
              <w:rPr>
                <w:rFonts w:ascii="Times New Roman"/>
                <w:sz w:val="19"/>
              </w:rPr>
            </w:pPr>
          </w:p>
          <w:p w:rsidR="00E87F9D" w:rsidRDefault="00D66B77">
            <w:pPr>
              <w:pStyle w:val="TableParagraph"/>
              <w:ind w:left="681" w:right="678"/>
              <w:jc w:val="center"/>
              <w:rPr>
                <w:rFonts w:ascii="Calibri"/>
                <w:sz w:val="20"/>
              </w:rPr>
            </w:pPr>
            <w:r>
              <w:rPr>
                <w:rFonts w:ascii="Calibri"/>
                <w:sz w:val="20"/>
              </w:rPr>
              <w:t>SUELO</w:t>
            </w:r>
          </w:p>
        </w:tc>
        <w:tc>
          <w:tcPr>
            <w:tcW w:w="1524" w:type="dxa"/>
          </w:tcPr>
          <w:p w:rsidR="00E87F9D" w:rsidRDefault="00D66B77">
            <w:pPr>
              <w:pStyle w:val="TableParagraph"/>
              <w:spacing w:before="110"/>
              <w:ind w:left="275" w:right="266" w:hanging="1"/>
              <w:jc w:val="center"/>
              <w:rPr>
                <w:rFonts w:ascii="Calibri"/>
                <w:sz w:val="16"/>
              </w:rPr>
            </w:pPr>
            <w:r>
              <w:rPr>
                <w:rFonts w:ascii="Calibri"/>
                <w:sz w:val="16"/>
              </w:rPr>
              <w:t>Derrame de combustibles y lubricantes</w:t>
            </w:r>
          </w:p>
        </w:tc>
        <w:tc>
          <w:tcPr>
            <w:tcW w:w="2294" w:type="dxa"/>
          </w:tcPr>
          <w:p w:rsidR="00E87F9D" w:rsidRDefault="00D66B77">
            <w:pPr>
              <w:pStyle w:val="TableParagraph"/>
              <w:spacing w:before="110"/>
              <w:ind w:left="141" w:right="129" w:hanging="2"/>
              <w:jc w:val="center"/>
              <w:rPr>
                <w:rFonts w:ascii="Calibri" w:hAnsi="Calibri"/>
                <w:sz w:val="16"/>
              </w:rPr>
            </w:pPr>
            <w:r>
              <w:rPr>
                <w:rFonts w:ascii="Calibri" w:hAnsi="Calibri"/>
                <w:sz w:val="16"/>
              </w:rPr>
              <w:t>Alteración de la calidad del suelo producto del derrame de combustibles o lubricantes</w:t>
            </w:r>
          </w:p>
        </w:tc>
      </w:tr>
      <w:tr w:rsidR="00E87F9D">
        <w:trPr>
          <w:trHeight w:val="664"/>
        </w:trPr>
        <w:tc>
          <w:tcPr>
            <w:tcW w:w="2165" w:type="dxa"/>
            <w:vMerge/>
            <w:tcBorders>
              <w:top w:val="nil"/>
            </w:tcBorders>
          </w:tcPr>
          <w:p w:rsidR="00E87F9D" w:rsidRDefault="00E87F9D">
            <w:pPr>
              <w:rPr>
                <w:sz w:val="2"/>
                <w:szCs w:val="2"/>
              </w:rPr>
            </w:pPr>
          </w:p>
        </w:tc>
        <w:tc>
          <w:tcPr>
            <w:tcW w:w="1944" w:type="dxa"/>
            <w:vMerge w:val="restart"/>
          </w:tcPr>
          <w:p w:rsidR="00E87F9D" w:rsidRDefault="00E87F9D">
            <w:pPr>
              <w:pStyle w:val="TableParagraph"/>
              <w:rPr>
                <w:rFonts w:ascii="Times New Roman"/>
                <w:sz w:val="20"/>
              </w:rPr>
            </w:pPr>
          </w:p>
          <w:p w:rsidR="00E87F9D" w:rsidRDefault="00E87F9D">
            <w:pPr>
              <w:pStyle w:val="TableParagraph"/>
              <w:spacing w:before="1"/>
              <w:rPr>
                <w:rFonts w:ascii="Times New Roman"/>
                <w:sz w:val="21"/>
              </w:rPr>
            </w:pPr>
          </w:p>
          <w:p w:rsidR="00E87F9D" w:rsidRDefault="00D66B77">
            <w:pPr>
              <w:pStyle w:val="TableParagraph"/>
              <w:ind w:left="184"/>
              <w:rPr>
                <w:rFonts w:ascii="Calibri"/>
                <w:sz w:val="20"/>
              </w:rPr>
            </w:pPr>
            <w:r>
              <w:rPr>
                <w:rFonts w:ascii="Calibri"/>
                <w:sz w:val="20"/>
              </w:rPr>
              <w:t>SOCIOECONOMICO</w:t>
            </w:r>
          </w:p>
        </w:tc>
        <w:tc>
          <w:tcPr>
            <w:tcW w:w="1524" w:type="dxa"/>
          </w:tcPr>
          <w:p w:rsidR="00E87F9D" w:rsidRDefault="00E87F9D">
            <w:pPr>
              <w:pStyle w:val="TableParagraph"/>
              <w:spacing w:before="10"/>
              <w:rPr>
                <w:rFonts w:ascii="Times New Roman"/>
                <w:sz w:val="16"/>
              </w:rPr>
            </w:pPr>
          </w:p>
          <w:p w:rsidR="00E87F9D" w:rsidRDefault="00D66B77">
            <w:pPr>
              <w:pStyle w:val="TableParagraph"/>
              <w:ind w:left="563" w:right="255" w:hanging="281"/>
              <w:rPr>
                <w:rFonts w:ascii="Calibri"/>
                <w:sz w:val="16"/>
              </w:rPr>
            </w:pPr>
            <w:r>
              <w:rPr>
                <w:rFonts w:ascii="Calibri"/>
                <w:sz w:val="16"/>
              </w:rPr>
              <w:t>Incremento de riesgo</w:t>
            </w:r>
          </w:p>
        </w:tc>
        <w:tc>
          <w:tcPr>
            <w:tcW w:w="2294" w:type="dxa"/>
          </w:tcPr>
          <w:p w:rsidR="00E87F9D" w:rsidRDefault="00E87F9D">
            <w:pPr>
              <w:pStyle w:val="TableParagraph"/>
              <w:spacing w:before="10"/>
              <w:rPr>
                <w:rFonts w:ascii="Times New Roman"/>
                <w:sz w:val="16"/>
              </w:rPr>
            </w:pPr>
          </w:p>
          <w:p w:rsidR="00E87F9D" w:rsidRDefault="00D66B77">
            <w:pPr>
              <w:pStyle w:val="TableParagraph"/>
              <w:ind w:left="123" w:right="116"/>
              <w:jc w:val="center"/>
              <w:rPr>
                <w:rFonts w:ascii="Calibri"/>
                <w:sz w:val="16"/>
              </w:rPr>
            </w:pPr>
            <w:r>
              <w:rPr>
                <w:rFonts w:ascii="Calibri"/>
                <w:sz w:val="16"/>
              </w:rPr>
              <w:t>Accidente laboral</w:t>
            </w:r>
          </w:p>
        </w:tc>
      </w:tr>
      <w:tr w:rsidR="00E87F9D">
        <w:trPr>
          <w:trHeight w:val="635"/>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E87F9D">
            <w:pPr>
              <w:pStyle w:val="TableParagraph"/>
              <w:spacing w:before="1"/>
              <w:rPr>
                <w:rFonts w:ascii="Times New Roman"/>
                <w:sz w:val="17"/>
              </w:rPr>
            </w:pPr>
          </w:p>
          <w:p w:rsidR="00E87F9D" w:rsidRDefault="00D66B77">
            <w:pPr>
              <w:pStyle w:val="TableParagraph"/>
              <w:ind w:left="515" w:right="257" w:hanging="228"/>
              <w:rPr>
                <w:rFonts w:ascii="Calibri" w:hAnsi="Calibri"/>
                <w:sz w:val="16"/>
              </w:rPr>
            </w:pPr>
            <w:r>
              <w:rPr>
                <w:rFonts w:ascii="Calibri" w:hAnsi="Calibri"/>
                <w:sz w:val="16"/>
              </w:rPr>
              <w:t>Generación de empleo</w:t>
            </w:r>
          </w:p>
        </w:tc>
        <w:tc>
          <w:tcPr>
            <w:tcW w:w="2294" w:type="dxa"/>
          </w:tcPr>
          <w:p w:rsidR="00E87F9D" w:rsidRDefault="00E87F9D">
            <w:pPr>
              <w:pStyle w:val="TableParagraph"/>
              <w:spacing w:before="1"/>
              <w:rPr>
                <w:rFonts w:ascii="Times New Roman"/>
                <w:sz w:val="17"/>
              </w:rPr>
            </w:pPr>
          </w:p>
          <w:p w:rsidR="00E87F9D" w:rsidRDefault="00D66B77">
            <w:pPr>
              <w:pStyle w:val="TableParagraph"/>
              <w:ind w:left="120" w:right="116"/>
              <w:jc w:val="center"/>
              <w:rPr>
                <w:rFonts w:ascii="Calibri" w:hAnsi="Calibri"/>
                <w:sz w:val="16"/>
              </w:rPr>
            </w:pPr>
            <w:r>
              <w:rPr>
                <w:rFonts w:ascii="Calibri" w:hAnsi="Calibri"/>
                <w:sz w:val="16"/>
              </w:rPr>
              <w:t>Mejora económica</w:t>
            </w:r>
          </w:p>
        </w:tc>
      </w:tr>
      <w:tr w:rsidR="00E87F9D">
        <w:trPr>
          <w:trHeight w:val="585"/>
        </w:trPr>
        <w:tc>
          <w:tcPr>
            <w:tcW w:w="2165" w:type="dxa"/>
            <w:vMerge w:val="restart"/>
          </w:tcPr>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spacing w:before="6"/>
              <w:rPr>
                <w:rFonts w:ascii="Times New Roman"/>
                <w:sz w:val="27"/>
              </w:rPr>
            </w:pPr>
          </w:p>
          <w:p w:rsidR="00E87F9D" w:rsidRDefault="00D66B77">
            <w:pPr>
              <w:pStyle w:val="TableParagraph"/>
              <w:spacing w:line="360" w:lineRule="auto"/>
              <w:ind w:left="211" w:right="205" w:hanging="1"/>
              <w:jc w:val="center"/>
              <w:rPr>
                <w:rFonts w:ascii="Calibri" w:hAnsi="Calibri"/>
                <w:sz w:val="20"/>
              </w:rPr>
            </w:pPr>
            <w:r>
              <w:rPr>
                <w:rFonts w:ascii="Calibri" w:hAnsi="Calibri"/>
                <w:sz w:val="20"/>
              </w:rPr>
              <w:t>Limpieza y desgasificación de</w:t>
            </w:r>
            <w:r>
              <w:rPr>
                <w:rFonts w:ascii="Calibri" w:hAnsi="Calibri"/>
                <w:spacing w:val="-15"/>
                <w:sz w:val="20"/>
              </w:rPr>
              <w:t xml:space="preserve"> </w:t>
            </w:r>
            <w:r>
              <w:rPr>
                <w:rFonts w:ascii="Calibri" w:hAnsi="Calibri"/>
                <w:sz w:val="20"/>
              </w:rPr>
              <w:t>las tuberías</w:t>
            </w:r>
            <w:r>
              <w:rPr>
                <w:rFonts w:ascii="Calibri" w:hAnsi="Calibri"/>
                <w:spacing w:val="-6"/>
                <w:sz w:val="20"/>
              </w:rPr>
              <w:t xml:space="preserve"> </w:t>
            </w:r>
            <w:r>
              <w:rPr>
                <w:rFonts w:ascii="Calibri" w:hAnsi="Calibri"/>
                <w:sz w:val="20"/>
              </w:rPr>
              <w:t>enterradas</w:t>
            </w:r>
          </w:p>
        </w:tc>
        <w:tc>
          <w:tcPr>
            <w:tcW w:w="1944" w:type="dxa"/>
            <w:vMerge w:val="restart"/>
          </w:tcPr>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spacing w:before="4"/>
              <w:rPr>
                <w:rFonts w:ascii="Times New Roman"/>
                <w:sz w:val="26"/>
              </w:rPr>
            </w:pPr>
          </w:p>
          <w:p w:rsidR="00E87F9D" w:rsidRDefault="00D66B77">
            <w:pPr>
              <w:pStyle w:val="TableParagraph"/>
              <w:ind w:left="681" w:right="676"/>
              <w:jc w:val="center"/>
              <w:rPr>
                <w:rFonts w:ascii="Calibri"/>
                <w:sz w:val="20"/>
              </w:rPr>
            </w:pPr>
            <w:r>
              <w:rPr>
                <w:rFonts w:ascii="Calibri"/>
                <w:sz w:val="20"/>
              </w:rPr>
              <w:t>AIRE</w:t>
            </w:r>
          </w:p>
        </w:tc>
        <w:tc>
          <w:tcPr>
            <w:tcW w:w="1524" w:type="dxa"/>
          </w:tcPr>
          <w:p w:rsidR="00E87F9D" w:rsidRDefault="00D66B77">
            <w:pPr>
              <w:pStyle w:val="TableParagraph"/>
              <w:ind w:left="87" w:right="76"/>
              <w:jc w:val="center"/>
              <w:rPr>
                <w:rFonts w:ascii="Calibri" w:hAnsi="Calibri"/>
                <w:sz w:val="16"/>
              </w:rPr>
            </w:pPr>
            <w:r>
              <w:rPr>
                <w:rFonts w:ascii="Calibri" w:hAnsi="Calibri"/>
                <w:sz w:val="16"/>
              </w:rPr>
              <w:t>Generación de material</w:t>
            </w:r>
          </w:p>
          <w:p w:rsidR="00E87F9D" w:rsidRDefault="00D66B77">
            <w:pPr>
              <w:pStyle w:val="TableParagraph"/>
              <w:spacing w:line="174" w:lineRule="exact"/>
              <w:ind w:left="84" w:right="79"/>
              <w:jc w:val="center"/>
              <w:rPr>
                <w:rFonts w:ascii="Calibri"/>
                <w:sz w:val="16"/>
              </w:rPr>
            </w:pPr>
            <w:r>
              <w:rPr>
                <w:rFonts w:ascii="Calibri"/>
                <w:sz w:val="16"/>
              </w:rPr>
              <w:t>particulado</w:t>
            </w:r>
          </w:p>
        </w:tc>
        <w:tc>
          <w:tcPr>
            <w:tcW w:w="2294" w:type="dxa"/>
          </w:tcPr>
          <w:p w:rsidR="00E87F9D" w:rsidRDefault="00D66B77">
            <w:pPr>
              <w:pStyle w:val="TableParagraph"/>
              <w:ind w:left="128" w:right="116"/>
              <w:jc w:val="center"/>
              <w:rPr>
                <w:rFonts w:ascii="Calibri" w:hAnsi="Calibri"/>
                <w:sz w:val="16"/>
              </w:rPr>
            </w:pPr>
            <w:r>
              <w:rPr>
                <w:rFonts w:ascii="Calibri" w:hAnsi="Calibri"/>
                <w:sz w:val="16"/>
              </w:rPr>
              <w:t>Alteración de la calidad del aire por el polvo generado en la</w:t>
            </w:r>
          </w:p>
          <w:p w:rsidR="00E87F9D" w:rsidRDefault="00D66B77">
            <w:pPr>
              <w:pStyle w:val="TableParagraph"/>
              <w:spacing w:line="174" w:lineRule="exact"/>
              <w:ind w:left="120" w:right="116"/>
              <w:jc w:val="center"/>
              <w:rPr>
                <w:rFonts w:ascii="Calibri"/>
                <w:sz w:val="16"/>
              </w:rPr>
            </w:pPr>
            <w:r>
              <w:rPr>
                <w:rFonts w:ascii="Calibri"/>
                <w:sz w:val="16"/>
              </w:rPr>
              <w:t>actividad de limpieza</w:t>
            </w:r>
          </w:p>
        </w:tc>
      </w:tr>
      <w:tr w:rsidR="00E87F9D">
        <w:trPr>
          <w:trHeight w:val="587"/>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D66B77">
            <w:pPr>
              <w:pStyle w:val="TableParagraph"/>
              <w:spacing w:before="98"/>
              <w:ind w:left="587" w:right="257" w:hanging="300"/>
              <w:rPr>
                <w:rFonts w:ascii="Calibri" w:hAnsi="Calibri"/>
                <w:sz w:val="16"/>
              </w:rPr>
            </w:pPr>
            <w:r>
              <w:rPr>
                <w:rFonts w:ascii="Calibri" w:hAnsi="Calibri"/>
                <w:sz w:val="16"/>
              </w:rPr>
              <w:t>Generación de ruido</w:t>
            </w:r>
          </w:p>
        </w:tc>
        <w:tc>
          <w:tcPr>
            <w:tcW w:w="2294" w:type="dxa"/>
          </w:tcPr>
          <w:p w:rsidR="00E87F9D" w:rsidRDefault="00D66B77">
            <w:pPr>
              <w:pStyle w:val="TableParagraph"/>
              <w:spacing w:before="2"/>
              <w:ind w:left="129" w:right="119"/>
              <w:jc w:val="center"/>
              <w:rPr>
                <w:rFonts w:ascii="Calibri" w:hAnsi="Calibri"/>
                <w:sz w:val="16"/>
              </w:rPr>
            </w:pPr>
            <w:r>
              <w:rPr>
                <w:rFonts w:ascii="Calibri" w:hAnsi="Calibri"/>
                <w:sz w:val="16"/>
              </w:rPr>
              <w:t>Alteración de los niveles base de ruido por operación de</w:t>
            </w:r>
          </w:p>
          <w:p w:rsidR="00E87F9D" w:rsidRDefault="00D66B77">
            <w:pPr>
              <w:pStyle w:val="TableParagraph"/>
              <w:spacing w:line="175" w:lineRule="exact"/>
              <w:ind w:left="123" w:right="116"/>
              <w:jc w:val="center"/>
              <w:rPr>
                <w:rFonts w:ascii="Calibri"/>
                <w:sz w:val="16"/>
              </w:rPr>
            </w:pPr>
            <w:r>
              <w:rPr>
                <w:rFonts w:ascii="Calibri"/>
                <w:sz w:val="16"/>
              </w:rPr>
              <w:t>maquinaria utilizada</w:t>
            </w:r>
          </w:p>
        </w:tc>
      </w:tr>
      <w:tr w:rsidR="00E87F9D">
        <w:trPr>
          <w:trHeight w:val="700"/>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E87F9D">
            <w:pPr>
              <w:pStyle w:val="TableParagraph"/>
              <w:spacing w:before="10"/>
              <w:rPr>
                <w:rFonts w:ascii="Times New Roman"/>
                <w:sz w:val="16"/>
              </w:rPr>
            </w:pPr>
          </w:p>
          <w:p w:rsidR="00E87F9D" w:rsidRDefault="00D66B77">
            <w:pPr>
              <w:pStyle w:val="TableParagraph"/>
              <w:ind w:left="208"/>
              <w:rPr>
                <w:rFonts w:ascii="Calibri" w:hAnsi="Calibri"/>
                <w:sz w:val="16"/>
              </w:rPr>
            </w:pPr>
            <w:r>
              <w:rPr>
                <w:rFonts w:ascii="Calibri" w:hAnsi="Calibri"/>
                <w:sz w:val="16"/>
              </w:rPr>
              <w:t>Emisión de gases</w:t>
            </w:r>
          </w:p>
        </w:tc>
        <w:tc>
          <w:tcPr>
            <w:tcW w:w="2294" w:type="dxa"/>
          </w:tcPr>
          <w:p w:rsidR="00E87F9D" w:rsidRDefault="00D66B77">
            <w:pPr>
              <w:pStyle w:val="TableParagraph"/>
              <w:ind w:left="121" w:right="114" w:firstLine="4"/>
              <w:jc w:val="center"/>
              <w:rPr>
                <w:rFonts w:ascii="Calibri" w:hAnsi="Calibri"/>
                <w:sz w:val="16"/>
              </w:rPr>
            </w:pPr>
            <w:r>
              <w:rPr>
                <w:rFonts w:ascii="Calibri" w:hAnsi="Calibri"/>
                <w:sz w:val="16"/>
              </w:rPr>
              <w:t>Alteración de la calidad del</w:t>
            </w:r>
            <w:r>
              <w:rPr>
                <w:rFonts w:ascii="Calibri" w:hAnsi="Calibri"/>
                <w:spacing w:val="-13"/>
                <w:sz w:val="16"/>
              </w:rPr>
              <w:t xml:space="preserve"> </w:t>
            </w:r>
            <w:r>
              <w:rPr>
                <w:rFonts w:ascii="Calibri" w:hAnsi="Calibri"/>
                <w:sz w:val="16"/>
              </w:rPr>
              <w:t>aire por emisiones de los escapes de tuberías y equipos</w:t>
            </w:r>
            <w:r>
              <w:rPr>
                <w:rFonts w:ascii="Calibri" w:hAnsi="Calibri"/>
                <w:spacing w:val="-13"/>
                <w:sz w:val="16"/>
              </w:rPr>
              <w:t xml:space="preserve"> </w:t>
            </w:r>
            <w:r>
              <w:rPr>
                <w:rFonts w:ascii="Calibri" w:hAnsi="Calibri"/>
                <w:sz w:val="16"/>
              </w:rPr>
              <w:t>utilizados</w:t>
            </w:r>
          </w:p>
        </w:tc>
      </w:tr>
      <w:tr w:rsidR="00E87F9D">
        <w:trPr>
          <w:trHeight w:val="805"/>
        </w:trPr>
        <w:tc>
          <w:tcPr>
            <w:tcW w:w="2165" w:type="dxa"/>
            <w:vMerge/>
            <w:tcBorders>
              <w:top w:val="nil"/>
            </w:tcBorders>
          </w:tcPr>
          <w:p w:rsidR="00E87F9D" w:rsidRDefault="00E87F9D">
            <w:pPr>
              <w:rPr>
                <w:sz w:val="2"/>
                <w:szCs w:val="2"/>
              </w:rPr>
            </w:pPr>
          </w:p>
        </w:tc>
        <w:tc>
          <w:tcPr>
            <w:tcW w:w="1944" w:type="dxa"/>
          </w:tcPr>
          <w:p w:rsidR="00E87F9D" w:rsidRDefault="00E87F9D">
            <w:pPr>
              <w:pStyle w:val="TableParagraph"/>
              <w:spacing w:before="2"/>
              <w:rPr>
                <w:rFonts w:ascii="Times New Roman"/>
                <w:sz w:val="19"/>
              </w:rPr>
            </w:pPr>
          </w:p>
          <w:p w:rsidR="00E87F9D" w:rsidRDefault="00D66B77">
            <w:pPr>
              <w:pStyle w:val="TableParagraph"/>
              <w:ind w:left="681" w:right="678"/>
              <w:jc w:val="center"/>
              <w:rPr>
                <w:rFonts w:ascii="Calibri"/>
                <w:sz w:val="20"/>
              </w:rPr>
            </w:pPr>
            <w:r>
              <w:rPr>
                <w:rFonts w:ascii="Calibri"/>
                <w:sz w:val="20"/>
              </w:rPr>
              <w:t>SUELO</w:t>
            </w:r>
          </w:p>
        </w:tc>
        <w:tc>
          <w:tcPr>
            <w:tcW w:w="1524" w:type="dxa"/>
          </w:tcPr>
          <w:p w:rsidR="00E87F9D" w:rsidRDefault="00D66B77">
            <w:pPr>
              <w:pStyle w:val="TableParagraph"/>
              <w:spacing w:before="110"/>
              <w:ind w:left="306" w:right="297" w:hanging="1"/>
              <w:jc w:val="center"/>
              <w:rPr>
                <w:rFonts w:ascii="Calibri"/>
                <w:sz w:val="16"/>
              </w:rPr>
            </w:pPr>
            <w:r>
              <w:rPr>
                <w:rFonts w:ascii="Calibri"/>
                <w:sz w:val="16"/>
              </w:rPr>
              <w:t>Derrame de combustible y lubricantes</w:t>
            </w:r>
          </w:p>
        </w:tc>
        <w:tc>
          <w:tcPr>
            <w:tcW w:w="2294" w:type="dxa"/>
          </w:tcPr>
          <w:p w:rsidR="00E87F9D" w:rsidRDefault="00D66B77">
            <w:pPr>
              <w:pStyle w:val="TableParagraph"/>
              <w:spacing w:before="110"/>
              <w:ind w:left="141" w:right="129" w:hanging="2"/>
              <w:jc w:val="center"/>
              <w:rPr>
                <w:rFonts w:ascii="Calibri" w:hAnsi="Calibri"/>
                <w:sz w:val="16"/>
              </w:rPr>
            </w:pPr>
            <w:r>
              <w:rPr>
                <w:rFonts w:ascii="Calibri" w:hAnsi="Calibri"/>
                <w:sz w:val="16"/>
              </w:rPr>
              <w:t>Alteración de la calidad del suelo producto del derrame de combustibles o lubricantes</w:t>
            </w:r>
          </w:p>
        </w:tc>
      </w:tr>
      <w:tr w:rsidR="00E87F9D">
        <w:trPr>
          <w:trHeight w:val="664"/>
        </w:trPr>
        <w:tc>
          <w:tcPr>
            <w:tcW w:w="2165" w:type="dxa"/>
            <w:vMerge/>
            <w:tcBorders>
              <w:top w:val="nil"/>
            </w:tcBorders>
          </w:tcPr>
          <w:p w:rsidR="00E87F9D" w:rsidRDefault="00E87F9D">
            <w:pPr>
              <w:rPr>
                <w:sz w:val="2"/>
                <w:szCs w:val="2"/>
              </w:rPr>
            </w:pPr>
          </w:p>
        </w:tc>
        <w:tc>
          <w:tcPr>
            <w:tcW w:w="1944" w:type="dxa"/>
            <w:vMerge w:val="restart"/>
          </w:tcPr>
          <w:p w:rsidR="00E87F9D" w:rsidRDefault="00E87F9D">
            <w:pPr>
              <w:pStyle w:val="TableParagraph"/>
              <w:rPr>
                <w:rFonts w:ascii="Times New Roman"/>
                <w:sz w:val="20"/>
              </w:rPr>
            </w:pPr>
          </w:p>
          <w:p w:rsidR="00E87F9D" w:rsidRDefault="00E87F9D">
            <w:pPr>
              <w:pStyle w:val="TableParagraph"/>
              <w:spacing w:before="1"/>
              <w:rPr>
                <w:rFonts w:ascii="Times New Roman"/>
                <w:sz w:val="21"/>
              </w:rPr>
            </w:pPr>
          </w:p>
          <w:p w:rsidR="00E87F9D" w:rsidRDefault="00D66B77">
            <w:pPr>
              <w:pStyle w:val="TableParagraph"/>
              <w:ind w:left="184"/>
              <w:rPr>
                <w:rFonts w:ascii="Calibri"/>
                <w:sz w:val="20"/>
              </w:rPr>
            </w:pPr>
            <w:r>
              <w:rPr>
                <w:rFonts w:ascii="Calibri"/>
                <w:sz w:val="20"/>
              </w:rPr>
              <w:t>SOCIOECONOMICO</w:t>
            </w:r>
          </w:p>
        </w:tc>
        <w:tc>
          <w:tcPr>
            <w:tcW w:w="1524" w:type="dxa"/>
          </w:tcPr>
          <w:p w:rsidR="00E87F9D" w:rsidRDefault="00E87F9D">
            <w:pPr>
              <w:pStyle w:val="TableParagraph"/>
              <w:spacing w:before="1"/>
              <w:rPr>
                <w:rFonts w:ascii="Times New Roman"/>
                <w:sz w:val="17"/>
              </w:rPr>
            </w:pPr>
          </w:p>
          <w:p w:rsidR="00E87F9D" w:rsidRDefault="00D66B77">
            <w:pPr>
              <w:pStyle w:val="TableParagraph"/>
              <w:ind w:left="563" w:right="255" w:hanging="281"/>
              <w:rPr>
                <w:rFonts w:ascii="Calibri"/>
                <w:sz w:val="16"/>
              </w:rPr>
            </w:pPr>
            <w:r>
              <w:rPr>
                <w:rFonts w:ascii="Calibri"/>
                <w:sz w:val="16"/>
              </w:rPr>
              <w:t>Incremento de riesgo</w:t>
            </w:r>
          </w:p>
        </w:tc>
        <w:tc>
          <w:tcPr>
            <w:tcW w:w="2294" w:type="dxa"/>
          </w:tcPr>
          <w:p w:rsidR="00E87F9D" w:rsidRDefault="00E87F9D">
            <w:pPr>
              <w:pStyle w:val="TableParagraph"/>
              <w:spacing w:before="1"/>
              <w:rPr>
                <w:rFonts w:ascii="Times New Roman"/>
                <w:sz w:val="17"/>
              </w:rPr>
            </w:pPr>
          </w:p>
          <w:p w:rsidR="00E87F9D" w:rsidRDefault="00D66B77">
            <w:pPr>
              <w:pStyle w:val="TableParagraph"/>
              <w:ind w:left="123" w:right="116"/>
              <w:jc w:val="center"/>
              <w:rPr>
                <w:rFonts w:ascii="Calibri"/>
                <w:sz w:val="16"/>
              </w:rPr>
            </w:pPr>
            <w:r>
              <w:rPr>
                <w:rFonts w:ascii="Calibri"/>
                <w:sz w:val="16"/>
              </w:rPr>
              <w:t>Accidente laboral</w:t>
            </w:r>
          </w:p>
        </w:tc>
      </w:tr>
      <w:tr w:rsidR="00E87F9D">
        <w:trPr>
          <w:trHeight w:val="635"/>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E87F9D">
            <w:pPr>
              <w:pStyle w:val="TableParagraph"/>
              <w:spacing w:before="1"/>
              <w:rPr>
                <w:rFonts w:ascii="Times New Roman"/>
                <w:sz w:val="17"/>
              </w:rPr>
            </w:pPr>
          </w:p>
          <w:p w:rsidR="00E87F9D" w:rsidRDefault="00D66B77">
            <w:pPr>
              <w:pStyle w:val="TableParagraph"/>
              <w:ind w:left="515" w:right="257" w:hanging="228"/>
              <w:rPr>
                <w:rFonts w:ascii="Calibri" w:hAnsi="Calibri"/>
                <w:sz w:val="16"/>
              </w:rPr>
            </w:pPr>
            <w:r>
              <w:rPr>
                <w:rFonts w:ascii="Calibri" w:hAnsi="Calibri"/>
                <w:sz w:val="16"/>
              </w:rPr>
              <w:t>Generación de empleo</w:t>
            </w:r>
          </w:p>
        </w:tc>
        <w:tc>
          <w:tcPr>
            <w:tcW w:w="2294" w:type="dxa"/>
          </w:tcPr>
          <w:p w:rsidR="00E87F9D" w:rsidRDefault="00E87F9D">
            <w:pPr>
              <w:pStyle w:val="TableParagraph"/>
              <w:spacing w:before="1"/>
              <w:rPr>
                <w:rFonts w:ascii="Times New Roman"/>
                <w:sz w:val="17"/>
              </w:rPr>
            </w:pPr>
          </w:p>
          <w:p w:rsidR="00E87F9D" w:rsidRDefault="00D66B77">
            <w:pPr>
              <w:pStyle w:val="TableParagraph"/>
              <w:ind w:left="120" w:right="116"/>
              <w:jc w:val="center"/>
              <w:rPr>
                <w:rFonts w:ascii="Calibri" w:hAnsi="Calibri"/>
                <w:sz w:val="16"/>
              </w:rPr>
            </w:pPr>
            <w:r>
              <w:rPr>
                <w:rFonts w:ascii="Calibri" w:hAnsi="Calibri"/>
                <w:sz w:val="16"/>
              </w:rPr>
              <w:t>Mejora económica</w:t>
            </w:r>
          </w:p>
        </w:tc>
      </w:tr>
      <w:tr w:rsidR="00E87F9D">
        <w:trPr>
          <w:trHeight w:val="587"/>
        </w:trPr>
        <w:tc>
          <w:tcPr>
            <w:tcW w:w="2165" w:type="dxa"/>
            <w:vMerge w:val="restart"/>
          </w:tcPr>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D66B77">
            <w:pPr>
              <w:pStyle w:val="TableParagraph"/>
              <w:spacing w:before="144" w:line="360" w:lineRule="auto"/>
              <w:ind w:left="657" w:hanging="507"/>
              <w:rPr>
                <w:rFonts w:ascii="Calibri" w:hAnsi="Calibri"/>
                <w:sz w:val="20"/>
              </w:rPr>
            </w:pPr>
            <w:r>
              <w:rPr>
                <w:rFonts w:ascii="Calibri" w:hAnsi="Calibri"/>
                <w:sz w:val="20"/>
              </w:rPr>
              <w:t>Retiro de las tuberías y accesorios</w:t>
            </w:r>
          </w:p>
        </w:tc>
        <w:tc>
          <w:tcPr>
            <w:tcW w:w="1944" w:type="dxa"/>
            <w:vMerge w:val="restart"/>
          </w:tcPr>
          <w:p w:rsidR="00E87F9D" w:rsidRDefault="00E87F9D">
            <w:pPr>
              <w:pStyle w:val="TableParagraph"/>
              <w:rPr>
                <w:rFonts w:ascii="Times New Roman"/>
                <w:sz w:val="20"/>
              </w:rPr>
            </w:pPr>
          </w:p>
          <w:p w:rsidR="00E87F9D" w:rsidRDefault="00E87F9D">
            <w:pPr>
              <w:pStyle w:val="TableParagraph"/>
              <w:spacing w:before="8"/>
              <w:rPr>
                <w:rFonts w:ascii="Times New Roman"/>
                <w:sz w:val="15"/>
              </w:rPr>
            </w:pPr>
          </w:p>
          <w:p w:rsidR="00E87F9D" w:rsidRDefault="00D66B77">
            <w:pPr>
              <w:pStyle w:val="TableParagraph"/>
              <w:ind w:left="681" w:right="676"/>
              <w:jc w:val="center"/>
              <w:rPr>
                <w:rFonts w:ascii="Calibri"/>
                <w:sz w:val="20"/>
              </w:rPr>
            </w:pPr>
            <w:r>
              <w:rPr>
                <w:rFonts w:ascii="Calibri"/>
                <w:sz w:val="20"/>
              </w:rPr>
              <w:t>AIRE</w:t>
            </w:r>
          </w:p>
        </w:tc>
        <w:tc>
          <w:tcPr>
            <w:tcW w:w="1524" w:type="dxa"/>
          </w:tcPr>
          <w:p w:rsidR="00E87F9D" w:rsidRDefault="00D66B77">
            <w:pPr>
              <w:pStyle w:val="TableParagraph"/>
              <w:spacing w:before="2"/>
              <w:ind w:left="87" w:right="76"/>
              <w:jc w:val="center"/>
              <w:rPr>
                <w:rFonts w:ascii="Calibri" w:hAnsi="Calibri"/>
                <w:sz w:val="16"/>
              </w:rPr>
            </w:pPr>
            <w:r>
              <w:rPr>
                <w:rFonts w:ascii="Calibri" w:hAnsi="Calibri"/>
                <w:sz w:val="16"/>
              </w:rPr>
              <w:t>Generación de material</w:t>
            </w:r>
          </w:p>
          <w:p w:rsidR="00E87F9D" w:rsidRDefault="00D66B77">
            <w:pPr>
              <w:pStyle w:val="TableParagraph"/>
              <w:spacing w:line="175" w:lineRule="exact"/>
              <w:ind w:left="84" w:right="79"/>
              <w:jc w:val="center"/>
              <w:rPr>
                <w:rFonts w:ascii="Calibri"/>
                <w:sz w:val="16"/>
              </w:rPr>
            </w:pPr>
            <w:r>
              <w:rPr>
                <w:rFonts w:ascii="Calibri"/>
                <w:sz w:val="16"/>
              </w:rPr>
              <w:t>particulado</w:t>
            </w:r>
          </w:p>
        </w:tc>
        <w:tc>
          <w:tcPr>
            <w:tcW w:w="2294" w:type="dxa"/>
          </w:tcPr>
          <w:p w:rsidR="00E87F9D" w:rsidRDefault="00D66B77">
            <w:pPr>
              <w:pStyle w:val="TableParagraph"/>
              <w:spacing w:before="2"/>
              <w:ind w:left="256" w:right="98" w:hanging="128"/>
              <w:rPr>
                <w:rFonts w:ascii="Calibri" w:hAnsi="Calibri"/>
                <w:sz w:val="16"/>
              </w:rPr>
            </w:pPr>
            <w:r>
              <w:rPr>
                <w:rFonts w:ascii="Calibri" w:hAnsi="Calibri"/>
                <w:sz w:val="16"/>
              </w:rPr>
              <w:t>Alteración de la calidad del aire por el polvo generado en la</w:t>
            </w:r>
          </w:p>
          <w:p w:rsidR="00E87F9D" w:rsidRDefault="00D66B77">
            <w:pPr>
              <w:pStyle w:val="TableParagraph"/>
              <w:spacing w:line="175" w:lineRule="exact"/>
              <w:ind w:left="167"/>
              <w:rPr>
                <w:rFonts w:ascii="Calibri" w:hAnsi="Calibri"/>
                <w:sz w:val="16"/>
              </w:rPr>
            </w:pPr>
            <w:r>
              <w:rPr>
                <w:rFonts w:ascii="Calibri" w:hAnsi="Calibri"/>
                <w:sz w:val="16"/>
              </w:rPr>
              <w:t>actividad de retiro de tuberías</w:t>
            </w:r>
          </w:p>
        </w:tc>
      </w:tr>
      <w:tr w:rsidR="00E87F9D">
        <w:trPr>
          <w:trHeight w:val="585"/>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D66B77">
            <w:pPr>
              <w:pStyle w:val="TableParagraph"/>
              <w:spacing w:before="98"/>
              <w:ind w:left="587" w:right="257" w:hanging="300"/>
              <w:rPr>
                <w:rFonts w:ascii="Calibri" w:hAnsi="Calibri"/>
                <w:sz w:val="16"/>
              </w:rPr>
            </w:pPr>
            <w:r>
              <w:rPr>
                <w:rFonts w:ascii="Calibri" w:hAnsi="Calibri"/>
                <w:sz w:val="16"/>
              </w:rPr>
              <w:t>Generación de ruido</w:t>
            </w:r>
          </w:p>
        </w:tc>
        <w:tc>
          <w:tcPr>
            <w:tcW w:w="2294" w:type="dxa"/>
          </w:tcPr>
          <w:p w:rsidR="00E87F9D" w:rsidRDefault="00D66B77">
            <w:pPr>
              <w:pStyle w:val="TableParagraph"/>
              <w:ind w:left="129" w:right="119"/>
              <w:jc w:val="center"/>
              <w:rPr>
                <w:rFonts w:ascii="Calibri" w:hAnsi="Calibri"/>
                <w:sz w:val="16"/>
              </w:rPr>
            </w:pPr>
            <w:r>
              <w:rPr>
                <w:rFonts w:ascii="Calibri" w:hAnsi="Calibri"/>
                <w:sz w:val="16"/>
              </w:rPr>
              <w:t>Alteración de los niveles base de ruido por operación de</w:t>
            </w:r>
          </w:p>
          <w:p w:rsidR="00E87F9D" w:rsidRDefault="00D66B77">
            <w:pPr>
              <w:pStyle w:val="TableParagraph"/>
              <w:spacing w:line="174" w:lineRule="exact"/>
              <w:ind w:left="121" w:right="116"/>
              <w:jc w:val="center"/>
              <w:rPr>
                <w:rFonts w:ascii="Calibri"/>
                <w:sz w:val="16"/>
              </w:rPr>
            </w:pPr>
            <w:r>
              <w:rPr>
                <w:rFonts w:ascii="Calibri"/>
                <w:sz w:val="16"/>
              </w:rPr>
              <w:t>maquinarias y equipos</w:t>
            </w:r>
          </w:p>
        </w:tc>
      </w:tr>
      <w:tr w:rsidR="00E87F9D">
        <w:trPr>
          <w:trHeight w:val="805"/>
        </w:trPr>
        <w:tc>
          <w:tcPr>
            <w:tcW w:w="2165" w:type="dxa"/>
            <w:vMerge/>
            <w:tcBorders>
              <w:top w:val="nil"/>
            </w:tcBorders>
          </w:tcPr>
          <w:p w:rsidR="00E87F9D" w:rsidRDefault="00E87F9D">
            <w:pPr>
              <w:rPr>
                <w:sz w:val="2"/>
                <w:szCs w:val="2"/>
              </w:rPr>
            </w:pPr>
          </w:p>
        </w:tc>
        <w:tc>
          <w:tcPr>
            <w:tcW w:w="1944" w:type="dxa"/>
          </w:tcPr>
          <w:p w:rsidR="00E87F9D" w:rsidRDefault="00E87F9D">
            <w:pPr>
              <w:pStyle w:val="TableParagraph"/>
              <w:rPr>
                <w:rFonts w:ascii="Times New Roman"/>
                <w:sz w:val="20"/>
              </w:rPr>
            </w:pPr>
          </w:p>
          <w:p w:rsidR="00E87F9D" w:rsidRDefault="00D66B77">
            <w:pPr>
              <w:pStyle w:val="TableParagraph"/>
              <w:spacing w:before="137"/>
              <w:ind w:left="681" w:right="678"/>
              <w:jc w:val="center"/>
              <w:rPr>
                <w:rFonts w:ascii="Calibri"/>
                <w:sz w:val="20"/>
              </w:rPr>
            </w:pPr>
            <w:r>
              <w:rPr>
                <w:rFonts w:ascii="Calibri"/>
                <w:sz w:val="20"/>
              </w:rPr>
              <w:t>SUELO</w:t>
            </w:r>
          </w:p>
        </w:tc>
        <w:tc>
          <w:tcPr>
            <w:tcW w:w="1524" w:type="dxa"/>
          </w:tcPr>
          <w:p w:rsidR="00E87F9D" w:rsidRDefault="00D66B77">
            <w:pPr>
              <w:pStyle w:val="TableParagraph"/>
              <w:spacing w:before="110"/>
              <w:ind w:left="275" w:right="266" w:hanging="1"/>
              <w:jc w:val="center"/>
              <w:rPr>
                <w:rFonts w:ascii="Calibri"/>
                <w:sz w:val="16"/>
              </w:rPr>
            </w:pPr>
            <w:r>
              <w:rPr>
                <w:rFonts w:ascii="Calibri"/>
                <w:sz w:val="16"/>
              </w:rPr>
              <w:t>Derrame de combustibles y lubricantes</w:t>
            </w:r>
          </w:p>
        </w:tc>
        <w:tc>
          <w:tcPr>
            <w:tcW w:w="2294" w:type="dxa"/>
          </w:tcPr>
          <w:p w:rsidR="00E87F9D" w:rsidRDefault="00D66B77">
            <w:pPr>
              <w:pStyle w:val="TableParagraph"/>
              <w:spacing w:before="110"/>
              <w:ind w:left="141" w:right="129" w:hanging="2"/>
              <w:jc w:val="center"/>
              <w:rPr>
                <w:rFonts w:ascii="Calibri" w:hAnsi="Calibri"/>
                <w:sz w:val="16"/>
              </w:rPr>
            </w:pPr>
            <w:r>
              <w:rPr>
                <w:rFonts w:ascii="Calibri" w:hAnsi="Calibri"/>
                <w:sz w:val="16"/>
              </w:rPr>
              <w:t>Alteración de la calidad del suelo producto del derrame de combustibles o lubricantes</w:t>
            </w:r>
          </w:p>
        </w:tc>
      </w:tr>
      <w:tr w:rsidR="00E87F9D">
        <w:trPr>
          <w:trHeight w:val="664"/>
        </w:trPr>
        <w:tc>
          <w:tcPr>
            <w:tcW w:w="2165" w:type="dxa"/>
            <w:vMerge/>
            <w:tcBorders>
              <w:top w:val="nil"/>
            </w:tcBorders>
          </w:tcPr>
          <w:p w:rsidR="00E87F9D" w:rsidRDefault="00E87F9D">
            <w:pPr>
              <w:rPr>
                <w:sz w:val="2"/>
                <w:szCs w:val="2"/>
              </w:rPr>
            </w:pPr>
          </w:p>
        </w:tc>
        <w:tc>
          <w:tcPr>
            <w:tcW w:w="1944" w:type="dxa"/>
            <w:vMerge w:val="restart"/>
          </w:tcPr>
          <w:p w:rsidR="00E87F9D" w:rsidRDefault="00E87F9D">
            <w:pPr>
              <w:pStyle w:val="TableParagraph"/>
              <w:rPr>
                <w:rFonts w:ascii="Times New Roman"/>
                <w:sz w:val="20"/>
              </w:rPr>
            </w:pPr>
          </w:p>
          <w:p w:rsidR="00E87F9D" w:rsidRDefault="00E87F9D">
            <w:pPr>
              <w:pStyle w:val="TableParagraph"/>
              <w:spacing w:before="1"/>
              <w:rPr>
                <w:rFonts w:ascii="Times New Roman"/>
                <w:sz w:val="21"/>
              </w:rPr>
            </w:pPr>
          </w:p>
          <w:p w:rsidR="00E87F9D" w:rsidRDefault="00D66B77">
            <w:pPr>
              <w:pStyle w:val="TableParagraph"/>
              <w:ind w:left="184"/>
              <w:rPr>
                <w:rFonts w:ascii="Calibri"/>
                <w:sz w:val="20"/>
              </w:rPr>
            </w:pPr>
            <w:r>
              <w:rPr>
                <w:rFonts w:ascii="Calibri"/>
                <w:sz w:val="20"/>
              </w:rPr>
              <w:t>SOCIOECONOMICO</w:t>
            </w:r>
          </w:p>
        </w:tc>
        <w:tc>
          <w:tcPr>
            <w:tcW w:w="1524" w:type="dxa"/>
          </w:tcPr>
          <w:p w:rsidR="00E87F9D" w:rsidRDefault="00D66B77">
            <w:pPr>
              <w:pStyle w:val="TableParagraph"/>
              <w:spacing w:before="136"/>
              <w:ind w:left="563" w:right="255" w:hanging="281"/>
              <w:rPr>
                <w:rFonts w:ascii="Calibri"/>
                <w:sz w:val="16"/>
              </w:rPr>
            </w:pPr>
            <w:r>
              <w:rPr>
                <w:rFonts w:ascii="Calibri"/>
                <w:sz w:val="16"/>
              </w:rPr>
              <w:t>Incremento de riesgo</w:t>
            </w:r>
          </w:p>
        </w:tc>
        <w:tc>
          <w:tcPr>
            <w:tcW w:w="2294" w:type="dxa"/>
          </w:tcPr>
          <w:p w:rsidR="00E87F9D" w:rsidRDefault="00E87F9D">
            <w:pPr>
              <w:pStyle w:val="TableParagraph"/>
              <w:spacing w:before="5"/>
              <w:rPr>
                <w:rFonts w:ascii="Times New Roman"/>
                <w:sz w:val="20"/>
              </w:rPr>
            </w:pPr>
          </w:p>
          <w:p w:rsidR="00E87F9D" w:rsidRDefault="00D66B77">
            <w:pPr>
              <w:pStyle w:val="TableParagraph"/>
              <w:ind w:left="123" w:right="116"/>
              <w:jc w:val="center"/>
              <w:rPr>
                <w:rFonts w:ascii="Calibri"/>
                <w:sz w:val="16"/>
              </w:rPr>
            </w:pPr>
            <w:r>
              <w:rPr>
                <w:rFonts w:ascii="Calibri"/>
                <w:sz w:val="16"/>
              </w:rPr>
              <w:t>Accidente laboral</w:t>
            </w:r>
          </w:p>
        </w:tc>
      </w:tr>
      <w:tr w:rsidR="00E87F9D">
        <w:trPr>
          <w:trHeight w:val="637"/>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D66B77">
            <w:pPr>
              <w:pStyle w:val="TableParagraph"/>
              <w:spacing w:before="124"/>
              <w:ind w:left="515" w:right="257" w:hanging="228"/>
              <w:rPr>
                <w:rFonts w:ascii="Calibri" w:hAnsi="Calibri"/>
                <w:sz w:val="16"/>
              </w:rPr>
            </w:pPr>
            <w:r>
              <w:rPr>
                <w:rFonts w:ascii="Calibri" w:hAnsi="Calibri"/>
                <w:sz w:val="16"/>
              </w:rPr>
              <w:t>Generación de empleo</w:t>
            </w:r>
          </w:p>
        </w:tc>
        <w:tc>
          <w:tcPr>
            <w:tcW w:w="2294" w:type="dxa"/>
          </w:tcPr>
          <w:p w:rsidR="00E87F9D" w:rsidRDefault="00E87F9D">
            <w:pPr>
              <w:pStyle w:val="TableParagraph"/>
              <w:spacing w:before="2"/>
              <w:rPr>
                <w:rFonts w:ascii="Times New Roman"/>
                <w:sz w:val="19"/>
              </w:rPr>
            </w:pPr>
          </w:p>
          <w:p w:rsidR="00E87F9D" w:rsidRDefault="00D66B77">
            <w:pPr>
              <w:pStyle w:val="TableParagraph"/>
              <w:ind w:left="120" w:right="116"/>
              <w:jc w:val="center"/>
              <w:rPr>
                <w:rFonts w:ascii="Calibri" w:hAnsi="Calibri"/>
                <w:sz w:val="16"/>
              </w:rPr>
            </w:pPr>
            <w:r>
              <w:rPr>
                <w:rFonts w:ascii="Calibri" w:hAnsi="Calibri"/>
                <w:sz w:val="16"/>
              </w:rPr>
              <w:t>Mejora económica</w:t>
            </w:r>
          </w:p>
        </w:tc>
      </w:tr>
    </w:tbl>
    <w:p w:rsidR="00E87F9D" w:rsidRDefault="00E87F9D">
      <w:pPr>
        <w:jc w:val="center"/>
        <w:rPr>
          <w:sz w:val="16"/>
        </w:rPr>
        <w:sectPr w:rsidR="00E87F9D">
          <w:pgSz w:w="11910" w:h="16840"/>
          <w:pgMar w:top="1180" w:right="1240" w:bottom="1600" w:left="1600" w:header="718" w:footer="1413" w:gutter="0"/>
          <w:cols w:space="720"/>
        </w:sectPr>
      </w:pPr>
    </w:p>
    <w:p w:rsidR="00E87F9D" w:rsidRDefault="00E87F9D">
      <w:pPr>
        <w:pStyle w:val="Textoindependiente"/>
        <w:spacing w:before="3"/>
        <w:rPr>
          <w:rFonts w:ascii="Times New Roman"/>
          <w:sz w:val="7"/>
        </w:rPr>
      </w:pPr>
    </w:p>
    <w:tbl>
      <w:tblPr>
        <w:tblStyle w:val="TableNormal"/>
        <w:tblW w:w="0" w:type="auto"/>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1944"/>
        <w:gridCol w:w="1524"/>
        <w:gridCol w:w="2294"/>
      </w:tblGrid>
      <w:tr w:rsidR="00E87F9D">
        <w:trPr>
          <w:trHeight w:val="779"/>
        </w:trPr>
        <w:tc>
          <w:tcPr>
            <w:tcW w:w="2165" w:type="dxa"/>
            <w:vMerge w:val="restart"/>
          </w:tcPr>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rPr>
                <w:rFonts w:ascii="Times New Roman"/>
                <w:sz w:val="20"/>
              </w:rPr>
            </w:pPr>
          </w:p>
          <w:p w:rsidR="00E87F9D" w:rsidRDefault="00E87F9D">
            <w:pPr>
              <w:pStyle w:val="TableParagraph"/>
              <w:spacing w:before="7"/>
              <w:rPr>
                <w:rFonts w:ascii="Times New Roman"/>
                <w:sz w:val="21"/>
              </w:rPr>
            </w:pPr>
          </w:p>
          <w:p w:rsidR="00E87F9D" w:rsidRDefault="00D66B77">
            <w:pPr>
              <w:pStyle w:val="TableParagraph"/>
              <w:spacing w:line="360" w:lineRule="auto"/>
              <w:ind w:left="134" w:right="4" w:firstLine="62"/>
              <w:rPr>
                <w:rFonts w:ascii="Calibri"/>
                <w:sz w:val="20"/>
              </w:rPr>
            </w:pPr>
            <w:r>
              <w:rPr>
                <w:rFonts w:ascii="Calibri"/>
                <w:sz w:val="20"/>
              </w:rPr>
              <w:t>Reacondicionamiento de la zona del proyecto</w:t>
            </w:r>
          </w:p>
        </w:tc>
        <w:tc>
          <w:tcPr>
            <w:tcW w:w="1944" w:type="dxa"/>
            <w:vMerge w:val="restart"/>
          </w:tcPr>
          <w:p w:rsidR="00E87F9D" w:rsidRDefault="00E87F9D">
            <w:pPr>
              <w:pStyle w:val="TableParagraph"/>
              <w:rPr>
                <w:rFonts w:ascii="Times New Roman"/>
                <w:sz w:val="20"/>
              </w:rPr>
            </w:pPr>
          </w:p>
          <w:p w:rsidR="00E87F9D" w:rsidRDefault="00E87F9D">
            <w:pPr>
              <w:pStyle w:val="TableParagraph"/>
              <w:spacing w:before="9"/>
              <w:rPr>
                <w:rFonts w:ascii="Times New Roman"/>
                <w:sz w:val="23"/>
              </w:rPr>
            </w:pPr>
          </w:p>
          <w:p w:rsidR="00E87F9D" w:rsidRDefault="00D66B77">
            <w:pPr>
              <w:pStyle w:val="TableParagraph"/>
              <w:ind w:left="681" w:right="676"/>
              <w:jc w:val="center"/>
              <w:rPr>
                <w:rFonts w:ascii="Calibri"/>
                <w:sz w:val="20"/>
              </w:rPr>
            </w:pPr>
            <w:r>
              <w:rPr>
                <w:rFonts w:ascii="Calibri"/>
                <w:sz w:val="20"/>
              </w:rPr>
              <w:t>AIRE</w:t>
            </w:r>
          </w:p>
        </w:tc>
        <w:tc>
          <w:tcPr>
            <w:tcW w:w="1524" w:type="dxa"/>
          </w:tcPr>
          <w:p w:rsidR="00E87F9D" w:rsidRDefault="00D66B77">
            <w:pPr>
              <w:pStyle w:val="TableParagraph"/>
              <w:spacing w:before="98"/>
              <w:ind w:left="287" w:right="276"/>
              <w:jc w:val="center"/>
              <w:rPr>
                <w:rFonts w:ascii="Calibri" w:hAnsi="Calibri"/>
                <w:sz w:val="16"/>
              </w:rPr>
            </w:pPr>
            <w:r>
              <w:rPr>
                <w:rFonts w:ascii="Calibri" w:hAnsi="Calibri"/>
                <w:sz w:val="16"/>
              </w:rPr>
              <w:t>Generación de material particulado</w:t>
            </w:r>
          </w:p>
        </w:tc>
        <w:tc>
          <w:tcPr>
            <w:tcW w:w="2294" w:type="dxa"/>
          </w:tcPr>
          <w:p w:rsidR="00E87F9D" w:rsidRDefault="00D66B77">
            <w:pPr>
              <w:pStyle w:val="TableParagraph"/>
              <w:ind w:left="128" w:right="116"/>
              <w:jc w:val="center"/>
              <w:rPr>
                <w:rFonts w:ascii="Calibri" w:hAnsi="Calibri"/>
                <w:sz w:val="16"/>
              </w:rPr>
            </w:pPr>
            <w:r>
              <w:rPr>
                <w:rFonts w:ascii="Calibri" w:hAnsi="Calibri"/>
                <w:sz w:val="16"/>
              </w:rPr>
              <w:t>Alteración de la calidad del aire por el polvo generado en la actividad de</w:t>
            </w:r>
          </w:p>
          <w:p w:rsidR="00E87F9D" w:rsidRDefault="00D66B77">
            <w:pPr>
              <w:pStyle w:val="TableParagraph"/>
              <w:spacing w:line="174" w:lineRule="exact"/>
              <w:ind w:left="125" w:right="116"/>
              <w:jc w:val="center"/>
              <w:rPr>
                <w:rFonts w:ascii="Calibri"/>
                <w:sz w:val="16"/>
              </w:rPr>
            </w:pPr>
            <w:r>
              <w:rPr>
                <w:rFonts w:ascii="Calibri"/>
                <w:sz w:val="16"/>
              </w:rPr>
              <w:t>reacondicionamiento</w:t>
            </w:r>
          </w:p>
        </w:tc>
      </w:tr>
      <w:tr w:rsidR="00E87F9D">
        <w:trPr>
          <w:trHeight w:val="587"/>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D66B77">
            <w:pPr>
              <w:pStyle w:val="TableParagraph"/>
              <w:spacing w:before="98"/>
              <w:ind w:left="587" w:right="257" w:hanging="300"/>
              <w:rPr>
                <w:rFonts w:ascii="Calibri" w:hAnsi="Calibri"/>
                <w:sz w:val="16"/>
              </w:rPr>
            </w:pPr>
            <w:r>
              <w:rPr>
                <w:rFonts w:ascii="Calibri" w:hAnsi="Calibri"/>
                <w:sz w:val="16"/>
              </w:rPr>
              <w:t>Generación de ruido</w:t>
            </w:r>
          </w:p>
        </w:tc>
        <w:tc>
          <w:tcPr>
            <w:tcW w:w="2294" w:type="dxa"/>
          </w:tcPr>
          <w:p w:rsidR="00E87F9D" w:rsidRDefault="00D66B77">
            <w:pPr>
              <w:pStyle w:val="TableParagraph"/>
              <w:spacing w:before="2"/>
              <w:ind w:left="129" w:right="119"/>
              <w:jc w:val="center"/>
              <w:rPr>
                <w:rFonts w:ascii="Calibri" w:hAnsi="Calibri"/>
                <w:sz w:val="16"/>
              </w:rPr>
            </w:pPr>
            <w:r>
              <w:rPr>
                <w:rFonts w:ascii="Calibri" w:hAnsi="Calibri"/>
                <w:sz w:val="16"/>
              </w:rPr>
              <w:t>Alteración de los niveles base de ruido por operación de</w:t>
            </w:r>
          </w:p>
          <w:p w:rsidR="00E87F9D" w:rsidRDefault="00D66B77">
            <w:pPr>
              <w:pStyle w:val="TableParagraph"/>
              <w:spacing w:line="175" w:lineRule="exact"/>
              <w:ind w:left="123" w:right="116"/>
              <w:jc w:val="center"/>
              <w:rPr>
                <w:rFonts w:ascii="Calibri" w:hAnsi="Calibri"/>
                <w:sz w:val="16"/>
              </w:rPr>
            </w:pPr>
            <w:r>
              <w:rPr>
                <w:rFonts w:ascii="Calibri" w:hAnsi="Calibri"/>
                <w:sz w:val="16"/>
              </w:rPr>
              <w:t>vehículos y maquinarias</w:t>
            </w:r>
          </w:p>
        </w:tc>
      </w:tr>
      <w:tr w:rsidR="00E87F9D">
        <w:trPr>
          <w:trHeight w:val="635"/>
        </w:trPr>
        <w:tc>
          <w:tcPr>
            <w:tcW w:w="2165" w:type="dxa"/>
            <w:vMerge/>
            <w:tcBorders>
              <w:top w:val="nil"/>
            </w:tcBorders>
          </w:tcPr>
          <w:p w:rsidR="00E87F9D" w:rsidRDefault="00E87F9D">
            <w:pPr>
              <w:rPr>
                <w:sz w:val="2"/>
                <w:szCs w:val="2"/>
              </w:rPr>
            </w:pPr>
          </w:p>
        </w:tc>
        <w:tc>
          <w:tcPr>
            <w:tcW w:w="1944" w:type="dxa"/>
            <w:vMerge w:val="restart"/>
          </w:tcPr>
          <w:p w:rsidR="00E87F9D" w:rsidRDefault="00E87F9D">
            <w:pPr>
              <w:pStyle w:val="TableParagraph"/>
              <w:rPr>
                <w:rFonts w:ascii="Times New Roman"/>
                <w:sz w:val="20"/>
              </w:rPr>
            </w:pPr>
          </w:p>
          <w:p w:rsidR="00E87F9D" w:rsidRDefault="00E87F9D">
            <w:pPr>
              <w:pStyle w:val="TableParagraph"/>
              <w:spacing w:before="10"/>
              <w:rPr>
                <w:rFonts w:ascii="Times New Roman"/>
                <w:sz w:val="19"/>
              </w:rPr>
            </w:pPr>
          </w:p>
          <w:p w:rsidR="00E87F9D" w:rsidRDefault="00D66B77">
            <w:pPr>
              <w:pStyle w:val="TableParagraph"/>
              <w:ind w:left="184"/>
              <w:rPr>
                <w:rFonts w:ascii="Calibri"/>
                <w:sz w:val="20"/>
              </w:rPr>
            </w:pPr>
            <w:r>
              <w:rPr>
                <w:rFonts w:ascii="Calibri"/>
                <w:sz w:val="20"/>
              </w:rPr>
              <w:t>SOCIOECONOMICO</w:t>
            </w:r>
          </w:p>
        </w:tc>
        <w:tc>
          <w:tcPr>
            <w:tcW w:w="1524" w:type="dxa"/>
          </w:tcPr>
          <w:p w:rsidR="00E87F9D" w:rsidRDefault="00D66B77">
            <w:pPr>
              <w:pStyle w:val="TableParagraph"/>
              <w:spacing w:before="122"/>
              <w:ind w:left="563" w:right="255" w:hanging="281"/>
              <w:rPr>
                <w:rFonts w:ascii="Calibri"/>
                <w:sz w:val="16"/>
              </w:rPr>
            </w:pPr>
            <w:r>
              <w:rPr>
                <w:rFonts w:ascii="Calibri"/>
                <w:sz w:val="16"/>
              </w:rPr>
              <w:t>Incremento de riesgo</w:t>
            </w:r>
          </w:p>
        </w:tc>
        <w:tc>
          <w:tcPr>
            <w:tcW w:w="2294" w:type="dxa"/>
          </w:tcPr>
          <w:p w:rsidR="00E87F9D" w:rsidRDefault="00E87F9D">
            <w:pPr>
              <w:pStyle w:val="TableParagraph"/>
              <w:spacing w:before="2"/>
              <w:rPr>
                <w:rFonts w:ascii="Times New Roman"/>
                <w:sz w:val="19"/>
              </w:rPr>
            </w:pPr>
          </w:p>
          <w:p w:rsidR="00E87F9D" w:rsidRDefault="00D66B77">
            <w:pPr>
              <w:pStyle w:val="TableParagraph"/>
              <w:ind w:left="123" w:right="116"/>
              <w:jc w:val="center"/>
              <w:rPr>
                <w:rFonts w:ascii="Calibri"/>
                <w:sz w:val="16"/>
              </w:rPr>
            </w:pPr>
            <w:r>
              <w:rPr>
                <w:rFonts w:ascii="Calibri"/>
                <w:sz w:val="16"/>
              </w:rPr>
              <w:t>Accidente laboral</w:t>
            </w:r>
          </w:p>
        </w:tc>
      </w:tr>
      <w:tr w:rsidR="00E87F9D">
        <w:trPr>
          <w:trHeight w:val="635"/>
        </w:trPr>
        <w:tc>
          <w:tcPr>
            <w:tcW w:w="2165" w:type="dxa"/>
            <w:vMerge/>
            <w:tcBorders>
              <w:top w:val="nil"/>
            </w:tcBorders>
          </w:tcPr>
          <w:p w:rsidR="00E87F9D" w:rsidRDefault="00E87F9D">
            <w:pPr>
              <w:rPr>
                <w:sz w:val="2"/>
                <w:szCs w:val="2"/>
              </w:rPr>
            </w:pPr>
          </w:p>
        </w:tc>
        <w:tc>
          <w:tcPr>
            <w:tcW w:w="1944" w:type="dxa"/>
            <w:vMerge/>
            <w:tcBorders>
              <w:top w:val="nil"/>
            </w:tcBorders>
          </w:tcPr>
          <w:p w:rsidR="00E87F9D" w:rsidRDefault="00E87F9D">
            <w:pPr>
              <w:rPr>
                <w:sz w:val="2"/>
                <w:szCs w:val="2"/>
              </w:rPr>
            </w:pPr>
          </w:p>
        </w:tc>
        <w:tc>
          <w:tcPr>
            <w:tcW w:w="1524" w:type="dxa"/>
          </w:tcPr>
          <w:p w:rsidR="00E87F9D" w:rsidRDefault="00D66B77">
            <w:pPr>
              <w:pStyle w:val="TableParagraph"/>
              <w:spacing w:before="122"/>
              <w:ind w:left="515" w:right="257" w:hanging="228"/>
              <w:rPr>
                <w:rFonts w:ascii="Calibri" w:hAnsi="Calibri"/>
                <w:sz w:val="16"/>
              </w:rPr>
            </w:pPr>
            <w:r>
              <w:rPr>
                <w:rFonts w:ascii="Calibri" w:hAnsi="Calibri"/>
                <w:sz w:val="16"/>
              </w:rPr>
              <w:t>Generación de empleo</w:t>
            </w:r>
          </w:p>
        </w:tc>
        <w:tc>
          <w:tcPr>
            <w:tcW w:w="2294" w:type="dxa"/>
          </w:tcPr>
          <w:p w:rsidR="00E87F9D" w:rsidRDefault="00E87F9D">
            <w:pPr>
              <w:pStyle w:val="TableParagraph"/>
              <w:spacing w:before="2"/>
              <w:rPr>
                <w:rFonts w:ascii="Times New Roman"/>
                <w:sz w:val="19"/>
              </w:rPr>
            </w:pPr>
          </w:p>
          <w:p w:rsidR="00E87F9D" w:rsidRDefault="00D66B77">
            <w:pPr>
              <w:pStyle w:val="TableParagraph"/>
              <w:ind w:left="120" w:right="116"/>
              <w:jc w:val="center"/>
              <w:rPr>
                <w:rFonts w:ascii="Calibri" w:hAnsi="Calibri"/>
                <w:sz w:val="16"/>
              </w:rPr>
            </w:pPr>
            <w:r>
              <w:rPr>
                <w:rFonts w:ascii="Calibri" w:hAnsi="Calibri"/>
                <w:sz w:val="16"/>
              </w:rPr>
              <w:t>Mejora económica</w:t>
            </w:r>
          </w:p>
        </w:tc>
      </w:tr>
    </w:tbl>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spacing w:before="4"/>
        <w:rPr>
          <w:rFonts w:ascii="Times New Roman"/>
          <w:sz w:val="20"/>
        </w:rPr>
      </w:pPr>
    </w:p>
    <w:p w:rsidR="00E87F9D" w:rsidRDefault="00D66B77">
      <w:pPr>
        <w:pStyle w:val="Ttulo2"/>
        <w:numPr>
          <w:ilvl w:val="1"/>
          <w:numId w:val="31"/>
        </w:numPr>
        <w:tabs>
          <w:tab w:val="left" w:pos="679"/>
          <w:tab w:val="left" w:pos="680"/>
        </w:tabs>
        <w:jc w:val="left"/>
        <w:rPr>
          <w:u w:val="none"/>
        </w:rPr>
      </w:pPr>
      <w:bookmarkStart w:id="14" w:name="_TOC_250010"/>
      <w:r>
        <w:t>Matriz de Categorización de</w:t>
      </w:r>
      <w:r>
        <w:rPr>
          <w:spacing w:val="-5"/>
        </w:rPr>
        <w:t xml:space="preserve"> </w:t>
      </w:r>
      <w:bookmarkEnd w:id="14"/>
      <w:r>
        <w:t>Impactos</w:t>
      </w:r>
    </w:p>
    <w:p w:rsidR="00E87F9D" w:rsidRDefault="00E87F9D">
      <w:pPr>
        <w:pStyle w:val="Textoindependiente"/>
        <w:rPr>
          <w:b/>
          <w:sz w:val="20"/>
        </w:rPr>
      </w:pPr>
    </w:p>
    <w:p w:rsidR="00E87F9D" w:rsidRDefault="00D66B77">
      <w:pPr>
        <w:pStyle w:val="Textoindependiente"/>
        <w:spacing w:before="56"/>
        <w:ind w:left="667" w:right="224"/>
        <w:jc w:val="both"/>
      </w:pPr>
      <w:r>
        <w:t>Se elaboró una matriz, en donde se colocan en una columna las actividades a realizar para ejecutar</w:t>
      </w:r>
      <w:r>
        <w:rPr>
          <w:spacing w:val="-11"/>
        </w:rPr>
        <w:t xml:space="preserve"> </w:t>
      </w:r>
      <w:r>
        <w:t>el</w:t>
      </w:r>
      <w:r>
        <w:rPr>
          <w:spacing w:val="-11"/>
        </w:rPr>
        <w:t xml:space="preserve"> </w:t>
      </w:r>
      <w:r>
        <w:t>Plan</w:t>
      </w:r>
      <w:r>
        <w:rPr>
          <w:spacing w:val="-9"/>
        </w:rPr>
        <w:t xml:space="preserve"> </w:t>
      </w:r>
      <w:r>
        <w:t>de</w:t>
      </w:r>
      <w:r>
        <w:rPr>
          <w:spacing w:val="-9"/>
        </w:rPr>
        <w:t xml:space="preserve"> </w:t>
      </w:r>
      <w:r>
        <w:t>Abandono</w:t>
      </w:r>
      <w:r w:rsidR="00205F1C">
        <w:t xml:space="preserve"> Parcial </w:t>
      </w:r>
      <w:r>
        <w:t>de</w:t>
      </w:r>
      <w:r>
        <w:rPr>
          <w:spacing w:val="-10"/>
        </w:rPr>
        <w:t xml:space="preserve"> </w:t>
      </w:r>
      <w:r>
        <w:t>los</w:t>
      </w:r>
      <w:r w:rsidR="00205F1C">
        <w:t xml:space="preserve"> cinco (05) </w:t>
      </w:r>
      <w:r>
        <w:t>tanques</w:t>
      </w:r>
      <w:r>
        <w:rPr>
          <w:spacing w:val="-8"/>
        </w:rPr>
        <w:t xml:space="preserve"> </w:t>
      </w:r>
      <w:r>
        <w:t>de</w:t>
      </w:r>
      <w:r>
        <w:rPr>
          <w:spacing w:val="-10"/>
        </w:rPr>
        <w:t xml:space="preserve"> </w:t>
      </w:r>
      <w:r>
        <w:t>almacenamiento</w:t>
      </w:r>
      <w:r>
        <w:rPr>
          <w:spacing w:val="-10"/>
        </w:rPr>
        <w:t xml:space="preserve"> </w:t>
      </w:r>
      <w:r>
        <w:t>y</w:t>
      </w:r>
      <w:r>
        <w:rPr>
          <w:spacing w:val="-7"/>
        </w:rPr>
        <w:t xml:space="preserve"> </w:t>
      </w:r>
      <w:r>
        <w:t>en</w:t>
      </w:r>
      <w:r>
        <w:rPr>
          <w:spacing w:val="-11"/>
        </w:rPr>
        <w:t xml:space="preserve"> </w:t>
      </w:r>
      <w:r>
        <w:t>otras</w:t>
      </w:r>
      <w:r>
        <w:rPr>
          <w:spacing w:val="-9"/>
        </w:rPr>
        <w:t xml:space="preserve"> </w:t>
      </w:r>
      <w:r>
        <w:t>columnas se colocan el componente, el aspecto general y el impacto a categorizar, utilizando los valores descritos en la Tabla N°</w:t>
      </w:r>
      <w:r>
        <w:rPr>
          <w:spacing w:val="-4"/>
        </w:rPr>
        <w:t xml:space="preserve"> </w:t>
      </w:r>
      <w:r>
        <w:t>1.</w:t>
      </w:r>
    </w:p>
    <w:p w:rsidR="00E87F9D" w:rsidRDefault="00E87F9D">
      <w:pPr>
        <w:jc w:val="both"/>
        <w:sectPr w:rsidR="00E87F9D">
          <w:pgSz w:w="11910" w:h="16840"/>
          <w:pgMar w:top="1180" w:right="1240" w:bottom="1600" w:left="1600" w:header="718" w:footer="1413" w:gutter="0"/>
          <w:cols w:space="720"/>
        </w:sectPr>
      </w:pPr>
    </w:p>
    <w:p w:rsidR="00E87F9D" w:rsidRDefault="00E87F9D">
      <w:pPr>
        <w:pStyle w:val="Textoindependiente"/>
        <w:spacing w:before="4"/>
        <w:rPr>
          <w:rFonts w:ascii="Times New Roman"/>
          <w:sz w:val="17"/>
        </w:rPr>
      </w:pPr>
    </w:p>
    <w:p w:rsidR="00E87F9D" w:rsidRDefault="00E87F9D">
      <w:pPr>
        <w:rPr>
          <w:rFonts w:ascii="Times New Roman"/>
          <w:sz w:val="17"/>
        </w:rPr>
        <w:sectPr w:rsidR="00E87F9D">
          <w:pgSz w:w="11910" w:h="16840"/>
          <w:pgMar w:top="1180" w:right="1240" w:bottom="1600" w:left="1600" w:header="718" w:footer="1413" w:gutter="0"/>
          <w:cols w:space="720"/>
        </w:sectPr>
      </w:pPr>
    </w:p>
    <w:p w:rsidR="00E87F9D" w:rsidRDefault="00391024">
      <w:pPr>
        <w:pStyle w:val="Textoindependiente"/>
        <w:rPr>
          <w:rFonts w:ascii="Times New Roman"/>
          <w:sz w:val="20"/>
        </w:rPr>
      </w:pPr>
      <w:r>
        <w:rPr>
          <w:noProof/>
          <w:lang w:val="es-PE" w:eastAsia="es-PE" w:bidi="ar-SA"/>
        </w:rPr>
        <w:lastRenderedPageBreak/>
        <w:pict>
          <v:line id="Line 60" o:spid="_x0000_s1090"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6.3pt,83.65pt" to="786.3pt,5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" strokeweight=".36pt">
            <w10:wrap anchorx="page" anchory="page"/>
          </v:line>
        </w:pict>
      </w:r>
      <w:r>
        <w:rPr>
          <w:noProof/>
          <w:lang w:val="es-PE" w:eastAsia="es-PE" w:bidi="ar-SA"/>
        </w:rPr>
        <w:pict>
          <v:shape id="Text Box 59" o:spid="_x0000_s1089" type="#_x0000_t202" style="position:absolute;margin-left:786.65pt;margin-top:84.1pt;width:20.35pt;height:30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aAswIAALI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" filled="f" stroked="f">
            <v:textbox style="layout-flow:vertical" inset="0,0,0,0">
              <w:txbxContent>
                <w:p w:rsidR="00391024" w:rsidRDefault="00391024">
                  <w:pPr>
                    <w:spacing w:before="15" w:line="244" w:lineRule="auto"/>
                    <w:ind w:left="20" w:right="7"/>
                    <w:rPr>
                      <w:rFonts w:ascii="Arial" w:hAnsi="Arial"/>
                      <w:b/>
                      <w:sz w:val="16"/>
                    </w:rPr>
                  </w:pPr>
                  <w:r>
                    <w:rPr>
                      <w:rFonts w:ascii="Arial" w:hAnsi="Arial"/>
                      <w:b/>
                      <w:sz w:val="16"/>
                    </w:rPr>
                    <w:t>PLAN DE ABANDONO PARCIAL DE TANQUES DE COMBUSTIBLES LÍQUIDOS ENERGY OIL COMPANY S.A.C.</w:t>
                  </w:r>
                </w:p>
              </w:txbxContent>
            </v:textbox>
            <w10:wrap anchorx="page" anchory="page"/>
          </v:shape>
        </w:pict>
      </w:r>
      <w:r>
        <w:rPr>
          <w:noProof/>
          <w:lang w:val="es-PE" w:eastAsia="es-PE" w:bidi="ar-SA"/>
        </w:rPr>
        <w:pict>
          <v:shape id="Text Box 58" o:spid="_x0000_s1088" type="#_x0000_t202" style="position:absolute;margin-left:68.6pt;margin-top:509.7pt;width:13.05pt;height:13.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NWrwIAALEFAAAOAAAAZHJzL2Uyb0RvYy54bWysVG1vmzAQ/j5p/8HydwqkQAC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" filled="f" stroked="f">
            <v:textbox style="layout-flow:vertical" inset="0,0,0,0">
              <w:txbxContent>
                <w:p w:rsidR="00391024" w:rsidRDefault="00391024">
                  <w:pPr>
                    <w:pStyle w:val="Textoindependiente"/>
                    <w:spacing w:line="245" w:lineRule="exact"/>
                    <w:ind w:left="20"/>
                  </w:pPr>
                  <w:r>
                    <w:t>20</w:t>
                  </w:r>
                </w:p>
              </w:txbxContent>
            </v:textbox>
            <w10:wrap anchorx="page" anchory="page"/>
          </v:shape>
        </w:pict>
      </w: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spacing w:before="7"/>
        <w:rPr>
          <w:rFonts w:ascii="Times New Roman"/>
          <w:sz w:val="28"/>
        </w:rPr>
      </w:pPr>
    </w:p>
    <w:tbl>
      <w:tblPr>
        <w:tblStyle w:val="TableNormal"/>
        <w:tblW w:w="0" w:type="auto"/>
        <w:tblInd w:w="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3"/>
        <w:gridCol w:w="1060"/>
        <w:gridCol w:w="1951"/>
        <w:gridCol w:w="1759"/>
        <w:gridCol w:w="714"/>
        <w:gridCol w:w="683"/>
        <w:gridCol w:w="714"/>
        <w:gridCol w:w="522"/>
        <w:gridCol w:w="537"/>
        <w:gridCol w:w="529"/>
        <w:gridCol w:w="491"/>
        <w:gridCol w:w="437"/>
        <w:gridCol w:w="460"/>
        <w:gridCol w:w="637"/>
        <w:gridCol w:w="645"/>
        <w:gridCol w:w="1006"/>
      </w:tblGrid>
      <w:tr w:rsidR="00E87F9D">
        <w:trPr>
          <w:trHeight w:val="945"/>
        </w:trPr>
        <w:tc>
          <w:tcPr>
            <w:tcW w:w="1513"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2"/>
              <w:ind w:left="455"/>
              <w:rPr>
                <w:rFonts w:ascii="Calibri"/>
                <w:b/>
                <w:sz w:val="14"/>
              </w:rPr>
            </w:pPr>
            <w:r>
              <w:rPr>
                <w:rFonts w:ascii="Calibri"/>
                <w:b/>
                <w:w w:val="105"/>
                <w:sz w:val="14"/>
              </w:rPr>
              <w:t>Actividad</w:t>
            </w:r>
          </w:p>
        </w:tc>
        <w:tc>
          <w:tcPr>
            <w:tcW w:w="1060"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2"/>
              <w:ind w:left="49" w:right="60"/>
              <w:jc w:val="center"/>
              <w:rPr>
                <w:rFonts w:ascii="Calibri"/>
                <w:b/>
                <w:sz w:val="14"/>
              </w:rPr>
            </w:pPr>
            <w:r>
              <w:rPr>
                <w:rFonts w:ascii="Calibri"/>
                <w:b/>
                <w:w w:val="105"/>
                <w:sz w:val="14"/>
              </w:rPr>
              <w:t>Componente</w:t>
            </w:r>
          </w:p>
        </w:tc>
        <w:tc>
          <w:tcPr>
            <w:tcW w:w="1951"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2"/>
              <w:ind w:left="323" w:right="334"/>
              <w:jc w:val="center"/>
              <w:rPr>
                <w:rFonts w:ascii="Calibri"/>
                <w:b/>
                <w:sz w:val="14"/>
              </w:rPr>
            </w:pPr>
            <w:r>
              <w:rPr>
                <w:rFonts w:ascii="Calibri"/>
                <w:b/>
                <w:w w:val="105"/>
                <w:sz w:val="14"/>
              </w:rPr>
              <w:t>Aspecto General</w:t>
            </w:r>
          </w:p>
        </w:tc>
        <w:tc>
          <w:tcPr>
            <w:tcW w:w="1759"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2"/>
              <w:ind w:left="20" w:right="5"/>
              <w:jc w:val="center"/>
              <w:rPr>
                <w:rFonts w:ascii="Calibri"/>
                <w:b/>
                <w:sz w:val="14"/>
              </w:rPr>
            </w:pPr>
            <w:r>
              <w:rPr>
                <w:rFonts w:ascii="Calibri"/>
                <w:b/>
                <w:w w:val="105"/>
                <w:sz w:val="14"/>
              </w:rPr>
              <w:t>Impacto</w:t>
            </w:r>
          </w:p>
        </w:tc>
        <w:tc>
          <w:tcPr>
            <w:tcW w:w="714" w:type="dxa"/>
            <w:shd w:val="clear" w:color="auto" w:fill="D8D8D8"/>
          </w:tcPr>
          <w:p w:rsidR="00E87F9D" w:rsidRDefault="00E87F9D">
            <w:pPr>
              <w:pStyle w:val="TableParagraph"/>
              <w:rPr>
                <w:rFonts w:ascii="Times New Roman"/>
                <w:sz w:val="14"/>
              </w:rPr>
            </w:pPr>
          </w:p>
          <w:p w:rsidR="00E87F9D" w:rsidRDefault="00E87F9D">
            <w:pPr>
              <w:pStyle w:val="TableParagraph"/>
              <w:spacing w:before="1"/>
              <w:rPr>
                <w:rFonts w:ascii="Times New Roman"/>
                <w:sz w:val="14"/>
              </w:rPr>
            </w:pPr>
          </w:p>
          <w:p w:rsidR="00E87F9D" w:rsidRDefault="00D66B77">
            <w:pPr>
              <w:pStyle w:val="TableParagraph"/>
              <w:spacing w:before="1" w:line="268" w:lineRule="auto"/>
              <w:ind w:left="288" w:hanging="254"/>
              <w:rPr>
                <w:rFonts w:ascii="Calibri"/>
                <w:b/>
                <w:sz w:val="14"/>
              </w:rPr>
            </w:pPr>
            <w:r>
              <w:rPr>
                <w:rFonts w:ascii="Calibri"/>
                <w:b/>
                <w:sz w:val="14"/>
              </w:rPr>
              <w:t xml:space="preserve">Intensidad </w:t>
            </w:r>
            <w:r>
              <w:rPr>
                <w:rFonts w:ascii="Calibri"/>
                <w:b/>
                <w:w w:val="105"/>
                <w:sz w:val="14"/>
              </w:rPr>
              <w:t>IN</w:t>
            </w:r>
          </w:p>
        </w:tc>
        <w:tc>
          <w:tcPr>
            <w:tcW w:w="683" w:type="dxa"/>
            <w:shd w:val="clear" w:color="auto" w:fill="D8D8D8"/>
          </w:tcPr>
          <w:p w:rsidR="00E87F9D" w:rsidRDefault="00E87F9D">
            <w:pPr>
              <w:pStyle w:val="TableParagraph"/>
              <w:rPr>
                <w:rFonts w:ascii="Times New Roman"/>
                <w:sz w:val="14"/>
              </w:rPr>
            </w:pPr>
          </w:p>
          <w:p w:rsidR="00E87F9D" w:rsidRDefault="00E87F9D">
            <w:pPr>
              <w:pStyle w:val="TableParagraph"/>
              <w:spacing w:before="1"/>
              <w:rPr>
                <w:rFonts w:ascii="Times New Roman"/>
                <w:sz w:val="14"/>
              </w:rPr>
            </w:pPr>
          </w:p>
          <w:p w:rsidR="00E87F9D" w:rsidRDefault="00D66B77">
            <w:pPr>
              <w:pStyle w:val="TableParagraph"/>
              <w:spacing w:before="1" w:line="268" w:lineRule="auto"/>
              <w:ind w:left="273" w:right="10" w:hanging="231"/>
              <w:rPr>
                <w:rFonts w:ascii="Calibri" w:hAnsi="Calibri"/>
                <w:b/>
                <w:sz w:val="14"/>
              </w:rPr>
            </w:pPr>
            <w:r>
              <w:rPr>
                <w:rFonts w:ascii="Calibri" w:hAnsi="Calibri"/>
                <w:b/>
                <w:w w:val="105"/>
                <w:sz w:val="14"/>
              </w:rPr>
              <w:t>Extensión EX</w:t>
            </w:r>
          </w:p>
        </w:tc>
        <w:tc>
          <w:tcPr>
            <w:tcW w:w="714" w:type="dxa"/>
            <w:shd w:val="clear" w:color="auto" w:fill="D8D8D8"/>
          </w:tcPr>
          <w:p w:rsidR="00E87F9D" w:rsidRDefault="00E87F9D">
            <w:pPr>
              <w:pStyle w:val="TableParagraph"/>
              <w:rPr>
                <w:rFonts w:ascii="Times New Roman"/>
                <w:sz w:val="14"/>
              </w:rPr>
            </w:pPr>
          </w:p>
          <w:p w:rsidR="00E87F9D" w:rsidRDefault="00E87F9D">
            <w:pPr>
              <w:pStyle w:val="TableParagraph"/>
              <w:spacing w:before="1"/>
              <w:rPr>
                <w:rFonts w:ascii="Times New Roman"/>
                <w:sz w:val="14"/>
              </w:rPr>
            </w:pPr>
          </w:p>
          <w:p w:rsidR="00E87F9D" w:rsidRDefault="00D66B77">
            <w:pPr>
              <w:pStyle w:val="TableParagraph"/>
              <w:spacing w:before="1" w:line="268" w:lineRule="auto"/>
              <w:ind w:left="243" w:hanging="193"/>
              <w:rPr>
                <w:rFonts w:ascii="Calibri"/>
                <w:b/>
                <w:sz w:val="14"/>
              </w:rPr>
            </w:pPr>
            <w:r>
              <w:rPr>
                <w:rFonts w:ascii="Calibri"/>
                <w:b/>
                <w:sz w:val="14"/>
              </w:rPr>
              <w:t xml:space="preserve">Momento </w:t>
            </w:r>
            <w:r>
              <w:rPr>
                <w:rFonts w:ascii="Calibri"/>
                <w:b/>
                <w:w w:val="105"/>
                <w:sz w:val="14"/>
              </w:rPr>
              <w:t>MO</w:t>
            </w:r>
          </w:p>
        </w:tc>
        <w:tc>
          <w:tcPr>
            <w:tcW w:w="522" w:type="dxa"/>
            <w:shd w:val="clear" w:color="auto" w:fill="D8D8D8"/>
          </w:tcPr>
          <w:p w:rsidR="00E87F9D" w:rsidRDefault="00E87F9D">
            <w:pPr>
              <w:pStyle w:val="TableParagraph"/>
              <w:spacing w:before="1"/>
              <w:rPr>
                <w:rFonts w:ascii="Times New Roman"/>
                <w:sz w:val="20"/>
              </w:rPr>
            </w:pPr>
          </w:p>
          <w:p w:rsidR="00E87F9D" w:rsidRDefault="00D66B77">
            <w:pPr>
              <w:pStyle w:val="TableParagraph"/>
              <w:spacing w:line="268" w:lineRule="auto"/>
              <w:ind w:left="105" w:right="34" w:hanging="54"/>
              <w:jc w:val="both"/>
              <w:rPr>
                <w:rFonts w:ascii="Calibri"/>
                <w:b/>
                <w:sz w:val="14"/>
              </w:rPr>
            </w:pPr>
            <w:proofErr w:type="spellStart"/>
            <w:r>
              <w:rPr>
                <w:rFonts w:ascii="Calibri"/>
                <w:b/>
                <w:w w:val="105"/>
                <w:sz w:val="14"/>
              </w:rPr>
              <w:t>Persist</w:t>
            </w:r>
            <w:proofErr w:type="spellEnd"/>
            <w:r>
              <w:rPr>
                <w:rFonts w:ascii="Calibri"/>
                <w:b/>
                <w:w w:val="105"/>
                <w:sz w:val="14"/>
              </w:rPr>
              <w:t xml:space="preserve"> </w:t>
            </w:r>
            <w:proofErr w:type="spellStart"/>
            <w:r>
              <w:rPr>
                <w:rFonts w:ascii="Calibri"/>
                <w:b/>
                <w:w w:val="105"/>
                <w:sz w:val="14"/>
              </w:rPr>
              <w:t>encia</w:t>
            </w:r>
            <w:proofErr w:type="spellEnd"/>
            <w:r>
              <w:rPr>
                <w:rFonts w:ascii="Calibri"/>
                <w:b/>
                <w:w w:val="105"/>
                <w:sz w:val="14"/>
              </w:rPr>
              <w:t xml:space="preserve"> PE</w:t>
            </w:r>
          </w:p>
        </w:tc>
        <w:tc>
          <w:tcPr>
            <w:tcW w:w="537" w:type="dxa"/>
            <w:shd w:val="clear" w:color="auto" w:fill="D8D8D8"/>
          </w:tcPr>
          <w:p w:rsidR="00E87F9D" w:rsidRDefault="00E87F9D">
            <w:pPr>
              <w:pStyle w:val="TableParagraph"/>
              <w:spacing w:before="1"/>
              <w:rPr>
                <w:rFonts w:ascii="Times New Roman"/>
                <w:sz w:val="20"/>
              </w:rPr>
            </w:pPr>
          </w:p>
          <w:p w:rsidR="00E87F9D" w:rsidRDefault="00D66B77">
            <w:pPr>
              <w:pStyle w:val="TableParagraph"/>
              <w:spacing w:line="268" w:lineRule="auto"/>
              <w:ind w:left="36" w:right="26"/>
              <w:jc w:val="center"/>
              <w:rPr>
                <w:rFonts w:ascii="Calibri"/>
                <w:b/>
                <w:sz w:val="14"/>
              </w:rPr>
            </w:pPr>
            <w:proofErr w:type="spellStart"/>
            <w:r>
              <w:rPr>
                <w:rFonts w:ascii="Calibri"/>
                <w:b/>
                <w:w w:val="105"/>
                <w:sz w:val="14"/>
              </w:rPr>
              <w:t>Reversi</w:t>
            </w:r>
            <w:proofErr w:type="spellEnd"/>
            <w:r>
              <w:rPr>
                <w:rFonts w:ascii="Calibri"/>
                <w:b/>
                <w:w w:val="105"/>
                <w:sz w:val="14"/>
              </w:rPr>
              <w:t xml:space="preserve"> </w:t>
            </w:r>
            <w:proofErr w:type="spellStart"/>
            <w:r>
              <w:rPr>
                <w:rFonts w:ascii="Calibri"/>
                <w:b/>
                <w:w w:val="105"/>
                <w:sz w:val="14"/>
              </w:rPr>
              <w:t>bilidad</w:t>
            </w:r>
            <w:proofErr w:type="spellEnd"/>
            <w:r>
              <w:rPr>
                <w:rFonts w:ascii="Calibri"/>
                <w:b/>
                <w:w w:val="105"/>
                <w:sz w:val="14"/>
              </w:rPr>
              <w:t xml:space="preserve"> RV</w:t>
            </w:r>
          </w:p>
        </w:tc>
        <w:tc>
          <w:tcPr>
            <w:tcW w:w="529" w:type="dxa"/>
            <w:shd w:val="clear" w:color="auto" w:fill="D8D8D8"/>
          </w:tcPr>
          <w:p w:rsidR="00E87F9D" w:rsidRDefault="00E87F9D">
            <w:pPr>
              <w:pStyle w:val="TableParagraph"/>
              <w:spacing w:before="1"/>
              <w:rPr>
                <w:rFonts w:ascii="Times New Roman"/>
                <w:sz w:val="20"/>
              </w:rPr>
            </w:pPr>
          </w:p>
          <w:p w:rsidR="00E87F9D" w:rsidRDefault="00D66B77">
            <w:pPr>
              <w:pStyle w:val="TableParagraph"/>
              <w:spacing w:line="268" w:lineRule="auto"/>
              <w:ind w:left="52" w:right="39"/>
              <w:jc w:val="center"/>
              <w:rPr>
                <w:rFonts w:ascii="Calibri"/>
                <w:b/>
                <w:sz w:val="14"/>
              </w:rPr>
            </w:pPr>
            <w:proofErr w:type="spellStart"/>
            <w:r>
              <w:rPr>
                <w:rFonts w:ascii="Calibri"/>
                <w:b/>
                <w:w w:val="105"/>
                <w:sz w:val="14"/>
              </w:rPr>
              <w:t>Sinergi</w:t>
            </w:r>
            <w:proofErr w:type="spellEnd"/>
            <w:r>
              <w:rPr>
                <w:rFonts w:ascii="Calibri"/>
                <w:b/>
                <w:w w:val="105"/>
                <w:sz w:val="14"/>
              </w:rPr>
              <w:t xml:space="preserve"> a</w:t>
            </w:r>
          </w:p>
          <w:p w:rsidR="00E87F9D" w:rsidRDefault="00D66B77">
            <w:pPr>
              <w:pStyle w:val="TableParagraph"/>
              <w:spacing w:before="2"/>
              <w:ind w:left="52" w:right="30"/>
              <w:jc w:val="center"/>
              <w:rPr>
                <w:rFonts w:ascii="Calibri"/>
                <w:b/>
                <w:sz w:val="14"/>
              </w:rPr>
            </w:pPr>
            <w:r>
              <w:rPr>
                <w:rFonts w:ascii="Calibri"/>
                <w:b/>
                <w:w w:val="105"/>
                <w:sz w:val="14"/>
              </w:rPr>
              <w:t>SI</w:t>
            </w:r>
          </w:p>
        </w:tc>
        <w:tc>
          <w:tcPr>
            <w:tcW w:w="491" w:type="dxa"/>
            <w:shd w:val="clear" w:color="auto" w:fill="D8D8D8"/>
          </w:tcPr>
          <w:p w:rsidR="00E87F9D" w:rsidRDefault="00E87F9D">
            <w:pPr>
              <w:pStyle w:val="TableParagraph"/>
              <w:spacing w:before="1"/>
              <w:rPr>
                <w:rFonts w:ascii="Times New Roman"/>
                <w:sz w:val="20"/>
              </w:rPr>
            </w:pPr>
          </w:p>
          <w:p w:rsidR="00E87F9D" w:rsidRDefault="00D66B77">
            <w:pPr>
              <w:pStyle w:val="TableParagraph"/>
              <w:spacing w:line="268" w:lineRule="auto"/>
              <w:ind w:left="30" w:right="5"/>
              <w:jc w:val="center"/>
              <w:rPr>
                <w:rFonts w:ascii="Calibri" w:hAnsi="Calibri"/>
                <w:b/>
                <w:sz w:val="14"/>
              </w:rPr>
            </w:pPr>
            <w:proofErr w:type="spellStart"/>
            <w:r>
              <w:rPr>
                <w:rFonts w:ascii="Calibri" w:hAnsi="Calibri"/>
                <w:b/>
                <w:w w:val="105"/>
                <w:sz w:val="14"/>
              </w:rPr>
              <w:t>Acumu</w:t>
            </w:r>
            <w:proofErr w:type="spellEnd"/>
            <w:r>
              <w:rPr>
                <w:rFonts w:ascii="Calibri" w:hAnsi="Calibri"/>
                <w:b/>
                <w:w w:val="104"/>
                <w:sz w:val="14"/>
              </w:rPr>
              <w:t xml:space="preserve"> </w:t>
            </w:r>
            <w:proofErr w:type="spellStart"/>
            <w:r>
              <w:rPr>
                <w:rFonts w:ascii="Calibri" w:hAnsi="Calibri"/>
                <w:b/>
                <w:w w:val="105"/>
                <w:sz w:val="14"/>
              </w:rPr>
              <w:t>lación</w:t>
            </w:r>
            <w:proofErr w:type="spellEnd"/>
            <w:r>
              <w:rPr>
                <w:rFonts w:ascii="Calibri" w:hAnsi="Calibri"/>
                <w:b/>
                <w:w w:val="105"/>
                <w:sz w:val="14"/>
              </w:rPr>
              <w:t xml:space="preserve"> AC</w:t>
            </w:r>
          </w:p>
        </w:tc>
        <w:tc>
          <w:tcPr>
            <w:tcW w:w="437" w:type="dxa"/>
            <w:shd w:val="clear" w:color="auto" w:fill="D8D8D8"/>
          </w:tcPr>
          <w:p w:rsidR="00E87F9D" w:rsidRDefault="00E87F9D">
            <w:pPr>
              <w:pStyle w:val="TableParagraph"/>
              <w:rPr>
                <w:rFonts w:ascii="Times New Roman"/>
                <w:sz w:val="14"/>
              </w:rPr>
            </w:pPr>
          </w:p>
          <w:p w:rsidR="00E87F9D" w:rsidRDefault="00E87F9D">
            <w:pPr>
              <w:pStyle w:val="TableParagraph"/>
              <w:spacing w:before="1"/>
              <w:rPr>
                <w:rFonts w:ascii="Times New Roman"/>
                <w:sz w:val="14"/>
              </w:rPr>
            </w:pPr>
          </w:p>
          <w:p w:rsidR="00E87F9D" w:rsidRDefault="00D66B77">
            <w:pPr>
              <w:pStyle w:val="TableParagraph"/>
              <w:spacing w:before="1" w:line="268" w:lineRule="auto"/>
              <w:ind w:left="154" w:right="-13" w:hanging="123"/>
              <w:rPr>
                <w:rFonts w:ascii="Calibri"/>
                <w:b/>
                <w:sz w:val="14"/>
              </w:rPr>
            </w:pPr>
            <w:r>
              <w:rPr>
                <w:rFonts w:ascii="Calibri"/>
                <w:b/>
                <w:w w:val="105"/>
                <w:sz w:val="14"/>
              </w:rPr>
              <w:t>Efecto EF</w:t>
            </w:r>
          </w:p>
        </w:tc>
        <w:tc>
          <w:tcPr>
            <w:tcW w:w="460" w:type="dxa"/>
            <w:shd w:val="clear" w:color="auto" w:fill="D8D8D8"/>
          </w:tcPr>
          <w:p w:rsidR="00E87F9D" w:rsidRDefault="00E87F9D">
            <w:pPr>
              <w:pStyle w:val="TableParagraph"/>
              <w:spacing w:before="1"/>
              <w:rPr>
                <w:rFonts w:ascii="Times New Roman"/>
                <w:sz w:val="20"/>
              </w:rPr>
            </w:pPr>
          </w:p>
          <w:p w:rsidR="00E87F9D" w:rsidRDefault="00D66B77">
            <w:pPr>
              <w:pStyle w:val="TableParagraph"/>
              <w:spacing w:line="268" w:lineRule="auto"/>
              <w:ind w:left="32" w:right="10"/>
              <w:jc w:val="center"/>
              <w:rPr>
                <w:rFonts w:ascii="Calibri"/>
                <w:b/>
                <w:sz w:val="14"/>
              </w:rPr>
            </w:pPr>
            <w:proofErr w:type="spellStart"/>
            <w:r>
              <w:rPr>
                <w:rFonts w:ascii="Calibri"/>
                <w:b/>
                <w:w w:val="105"/>
                <w:sz w:val="14"/>
              </w:rPr>
              <w:t>Period</w:t>
            </w:r>
            <w:proofErr w:type="spellEnd"/>
            <w:r>
              <w:rPr>
                <w:rFonts w:ascii="Calibri"/>
                <w:b/>
                <w:w w:val="105"/>
                <w:sz w:val="14"/>
              </w:rPr>
              <w:t xml:space="preserve"> </w:t>
            </w:r>
            <w:proofErr w:type="spellStart"/>
            <w:r>
              <w:rPr>
                <w:rFonts w:ascii="Calibri"/>
                <w:b/>
                <w:w w:val="105"/>
                <w:sz w:val="14"/>
              </w:rPr>
              <w:t>icidad</w:t>
            </w:r>
            <w:proofErr w:type="spellEnd"/>
            <w:r>
              <w:rPr>
                <w:rFonts w:ascii="Calibri"/>
                <w:b/>
                <w:w w:val="105"/>
                <w:sz w:val="14"/>
              </w:rPr>
              <w:t xml:space="preserve"> PR</w:t>
            </w:r>
          </w:p>
        </w:tc>
        <w:tc>
          <w:tcPr>
            <w:tcW w:w="637" w:type="dxa"/>
            <w:shd w:val="clear" w:color="auto" w:fill="D8D8D8"/>
          </w:tcPr>
          <w:p w:rsidR="00E87F9D" w:rsidRDefault="00E87F9D">
            <w:pPr>
              <w:pStyle w:val="TableParagraph"/>
              <w:spacing w:before="1"/>
              <w:rPr>
                <w:rFonts w:ascii="Times New Roman"/>
                <w:sz w:val="20"/>
              </w:rPr>
            </w:pPr>
          </w:p>
          <w:p w:rsidR="00E87F9D" w:rsidRDefault="00D66B77">
            <w:pPr>
              <w:pStyle w:val="TableParagraph"/>
              <w:spacing w:line="268" w:lineRule="auto"/>
              <w:ind w:left="33" w:right="8"/>
              <w:jc w:val="center"/>
              <w:rPr>
                <w:rFonts w:ascii="Calibri"/>
                <w:b/>
                <w:sz w:val="14"/>
              </w:rPr>
            </w:pPr>
            <w:r>
              <w:rPr>
                <w:rFonts w:ascii="Calibri"/>
                <w:b/>
                <w:w w:val="105"/>
                <w:sz w:val="14"/>
              </w:rPr>
              <w:t xml:space="preserve">Recupera </w:t>
            </w:r>
            <w:proofErr w:type="spellStart"/>
            <w:r>
              <w:rPr>
                <w:rFonts w:ascii="Calibri"/>
                <w:b/>
                <w:w w:val="105"/>
                <w:sz w:val="14"/>
              </w:rPr>
              <w:t>bilidad</w:t>
            </w:r>
            <w:proofErr w:type="spellEnd"/>
            <w:r>
              <w:rPr>
                <w:rFonts w:ascii="Calibri"/>
                <w:b/>
                <w:w w:val="105"/>
                <w:sz w:val="14"/>
              </w:rPr>
              <w:t xml:space="preserve"> MC</w:t>
            </w:r>
          </w:p>
        </w:tc>
        <w:tc>
          <w:tcPr>
            <w:tcW w:w="645" w:type="dxa"/>
            <w:shd w:val="clear" w:color="auto" w:fill="D8D8D8"/>
          </w:tcPr>
          <w:p w:rsidR="00E87F9D" w:rsidRDefault="00E87F9D">
            <w:pPr>
              <w:pStyle w:val="TableParagraph"/>
              <w:rPr>
                <w:rFonts w:ascii="Times New Roman"/>
                <w:sz w:val="14"/>
              </w:rPr>
            </w:pPr>
          </w:p>
          <w:p w:rsidR="00E87F9D" w:rsidRDefault="00E87F9D">
            <w:pPr>
              <w:pStyle w:val="TableParagraph"/>
              <w:spacing w:before="1"/>
              <w:rPr>
                <w:rFonts w:ascii="Times New Roman"/>
                <w:sz w:val="14"/>
              </w:rPr>
            </w:pPr>
          </w:p>
          <w:p w:rsidR="00E87F9D" w:rsidRDefault="00D66B77">
            <w:pPr>
              <w:pStyle w:val="TableParagraph"/>
              <w:spacing w:before="1" w:line="268" w:lineRule="auto"/>
              <w:ind w:left="179" w:hanging="146"/>
              <w:rPr>
                <w:rFonts w:ascii="Calibri"/>
                <w:b/>
                <w:sz w:val="14"/>
              </w:rPr>
            </w:pPr>
            <w:r>
              <w:rPr>
                <w:rFonts w:ascii="Calibri"/>
                <w:b/>
                <w:sz w:val="14"/>
              </w:rPr>
              <w:t xml:space="preserve">IMPORTA </w:t>
            </w:r>
            <w:r>
              <w:rPr>
                <w:rFonts w:ascii="Calibri"/>
                <w:b/>
                <w:w w:val="105"/>
                <w:sz w:val="14"/>
              </w:rPr>
              <w:t>NCIA</w:t>
            </w:r>
          </w:p>
        </w:tc>
        <w:tc>
          <w:tcPr>
            <w:tcW w:w="1006" w:type="dxa"/>
            <w:shd w:val="clear" w:color="auto" w:fill="D8D8D8"/>
          </w:tcPr>
          <w:p w:rsidR="00E87F9D" w:rsidRDefault="00E87F9D">
            <w:pPr>
              <w:pStyle w:val="TableParagraph"/>
              <w:rPr>
                <w:rFonts w:ascii="Times New Roman"/>
                <w:sz w:val="14"/>
              </w:rPr>
            </w:pPr>
          </w:p>
          <w:p w:rsidR="00E87F9D" w:rsidRDefault="00E87F9D">
            <w:pPr>
              <w:pStyle w:val="TableParagraph"/>
              <w:spacing w:before="1"/>
              <w:rPr>
                <w:rFonts w:ascii="Times New Roman"/>
                <w:sz w:val="14"/>
              </w:rPr>
            </w:pPr>
          </w:p>
          <w:p w:rsidR="00E87F9D" w:rsidRDefault="00D66B77">
            <w:pPr>
              <w:pStyle w:val="TableParagraph"/>
              <w:spacing w:before="1" w:line="268" w:lineRule="auto"/>
              <w:ind w:left="218" w:right="1" w:hanging="162"/>
              <w:rPr>
                <w:rFonts w:ascii="Calibri"/>
                <w:b/>
                <w:sz w:val="14"/>
              </w:rPr>
            </w:pPr>
            <w:r>
              <w:rPr>
                <w:rFonts w:ascii="Calibri"/>
                <w:b/>
                <w:w w:val="105"/>
                <w:sz w:val="14"/>
              </w:rPr>
              <w:t>CATEGORIA DE IMPACTO</w:t>
            </w:r>
          </w:p>
        </w:tc>
      </w:tr>
      <w:tr w:rsidR="00E87F9D">
        <w:trPr>
          <w:trHeight w:val="753"/>
        </w:trPr>
        <w:tc>
          <w:tcPr>
            <w:tcW w:w="1513" w:type="dxa"/>
          </w:tcPr>
          <w:p w:rsidR="00E87F9D" w:rsidRDefault="00E87F9D">
            <w:pPr>
              <w:pStyle w:val="TableParagraph"/>
              <w:spacing w:before="1"/>
              <w:rPr>
                <w:rFonts w:ascii="Times New Roman"/>
                <w:sz w:val="15"/>
              </w:rPr>
            </w:pPr>
          </w:p>
          <w:p w:rsidR="00E87F9D" w:rsidRDefault="00D66B77">
            <w:pPr>
              <w:pStyle w:val="TableParagraph"/>
              <w:spacing w:line="266" w:lineRule="auto"/>
              <w:ind w:left="64" w:right="49" w:firstLine="7"/>
              <w:jc w:val="center"/>
              <w:rPr>
                <w:sz w:val="12"/>
              </w:rPr>
            </w:pPr>
            <w:r>
              <w:rPr>
                <w:sz w:val="12"/>
              </w:rPr>
              <w:t xml:space="preserve">Corte de </w:t>
            </w:r>
            <w:r>
              <w:rPr>
                <w:spacing w:val="-3"/>
                <w:sz w:val="12"/>
              </w:rPr>
              <w:t xml:space="preserve">pavimento </w:t>
            </w:r>
            <w:r>
              <w:rPr>
                <w:sz w:val="12"/>
              </w:rPr>
              <w:t xml:space="preserve">y excavación </w:t>
            </w:r>
            <w:r>
              <w:rPr>
                <w:spacing w:val="-3"/>
                <w:sz w:val="12"/>
              </w:rPr>
              <w:t xml:space="preserve">hasta </w:t>
            </w:r>
            <w:r>
              <w:rPr>
                <w:sz w:val="12"/>
              </w:rPr>
              <w:t xml:space="preserve">el </w:t>
            </w:r>
            <w:r>
              <w:rPr>
                <w:spacing w:val="-3"/>
                <w:sz w:val="12"/>
              </w:rPr>
              <w:t xml:space="preserve">nivel </w:t>
            </w:r>
            <w:r>
              <w:rPr>
                <w:sz w:val="12"/>
              </w:rPr>
              <w:t xml:space="preserve">de las </w:t>
            </w:r>
            <w:r>
              <w:rPr>
                <w:spacing w:val="-4"/>
                <w:sz w:val="12"/>
              </w:rPr>
              <w:t xml:space="preserve">tuberías </w:t>
            </w:r>
            <w:r>
              <w:rPr>
                <w:sz w:val="12"/>
              </w:rPr>
              <w:t>enterradas</w:t>
            </w:r>
          </w:p>
        </w:tc>
        <w:tc>
          <w:tcPr>
            <w:tcW w:w="1060"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64" w:right="52"/>
              <w:jc w:val="center"/>
              <w:rPr>
                <w:sz w:val="12"/>
              </w:rPr>
            </w:pPr>
            <w:r>
              <w:rPr>
                <w:sz w:val="12"/>
              </w:rPr>
              <w:t>Aire</w:t>
            </w:r>
          </w:p>
        </w:tc>
        <w:tc>
          <w:tcPr>
            <w:tcW w:w="1951" w:type="dxa"/>
          </w:tcPr>
          <w:p w:rsidR="00E87F9D" w:rsidRDefault="00E87F9D">
            <w:pPr>
              <w:pStyle w:val="TableParagraph"/>
              <w:rPr>
                <w:rFonts w:ascii="Times New Roman"/>
                <w:sz w:val="14"/>
              </w:rPr>
            </w:pPr>
          </w:p>
          <w:p w:rsidR="00E87F9D" w:rsidRDefault="00D66B77">
            <w:pPr>
              <w:pStyle w:val="TableParagraph"/>
              <w:spacing w:before="90" w:line="266" w:lineRule="auto"/>
              <w:ind w:left="679" w:right="320" w:hanging="331"/>
              <w:rPr>
                <w:sz w:val="12"/>
              </w:rPr>
            </w:pPr>
            <w:r>
              <w:rPr>
                <w:sz w:val="12"/>
              </w:rPr>
              <w:t>Generación de material particulado</w:t>
            </w:r>
          </w:p>
        </w:tc>
        <w:tc>
          <w:tcPr>
            <w:tcW w:w="1759"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20" w:right="15"/>
              <w:jc w:val="center"/>
              <w:rPr>
                <w:sz w:val="12"/>
              </w:rPr>
            </w:pPr>
            <w:r>
              <w:rPr>
                <w:sz w:val="12"/>
              </w:rPr>
              <w:t>Alteración de la calidad del aire</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92" w:right="269"/>
              <w:jc w:val="center"/>
              <w:rPr>
                <w:rFonts w:ascii="Calibri"/>
                <w:sz w:val="12"/>
              </w:rPr>
            </w:pPr>
            <w:r>
              <w:rPr>
                <w:rFonts w:ascii="Calibri"/>
                <w:sz w:val="12"/>
              </w:rPr>
              <w:t>-1</w:t>
            </w:r>
          </w:p>
        </w:tc>
        <w:tc>
          <w:tcPr>
            <w:tcW w:w="683"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69" w:right="260"/>
              <w:jc w:val="center"/>
              <w:rPr>
                <w:rFonts w:ascii="Calibri"/>
                <w:sz w:val="12"/>
              </w:rPr>
            </w:pPr>
            <w:r>
              <w:rPr>
                <w:rFonts w:ascii="Calibri"/>
                <w:sz w:val="12"/>
              </w:rPr>
              <w:t>-2</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12"/>
              <w:rPr>
                <w:rFonts w:ascii="Calibri"/>
                <w:sz w:val="12"/>
              </w:rPr>
            </w:pPr>
            <w:r>
              <w:rPr>
                <w:rFonts w:ascii="Calibri"/>
                <w:sz w:val="12"/>
              </w:rPr>
              <w:t>-4</w:t>
            </w:r>
          </w:p>
        </w:tc>
        <w:tc>
          <w:tcPr>
            <w:tcW w:w="522"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94" w:right="175"/>
              <w:jc w:val="center"/>
              <w:rPr>
                <w:rFonts w:ascii="Calibri"/>
                <w:sz w:val="12"/>
              </w:rPr>
            </w:pPr>
            <w:r>
              <w:rPr>
                <w:rFonts w:ascii="Calibri"/>
                <w:sz w:val="12"/>
              </w:rPr>
              <w:t>-1</w:t>
            </w:r>
          </w:p>
        </w:tc>
        <w:tc>
          <w:tcPr>
            <w:tcW w:w="5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6" w:right="16"/>
              <w:jc w:val="center"/>
              <w:rPr>
                <w:rFonts w:ascii="Calibri"/>
                <w:sz w:val="12"/>
              </w:rPr>
            </w:pPr>
            <w:r>
              <w:rPr>
                <w:rFonts w:ascii="Calibri"/>
                <w:sz w:val="12"/>
              </w:rPr>
              <w:t>-1</w:t>
            </w:r>
          </w:p>
        </w:tc>
        <w:tc>
          <w:tcPr>
            <w:tcW w:w="529"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21"/>
              <w:rPr>
                <w:rFonts w:ascii="Calibri"/>
                <w:sz w:val="12"/>
              </w:rPr>
            </w:pPr>
            <w:r>
              <w:rPr>
                <w:rFonts w:ascii="Calibri"/>
                <w:sz w:val="12"/>
              </w:rPr>
              <w:t>-1</w:t>
            </w:r>
          </w:p>
        </w:tc>
        <w:tc>
          <w:tcPr>
            <w:tcW w:w="491"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73"/>
              <w:jc w:val="right"/>
              <w:rPr>
                <w:rFonts w:ascii="Calibri"/>
                <w:sz w:val="12"/>
              </w:rPr>
            </w:pPr>
            <w:r>
              <w:rPr>
                <w:rFonts w:ascii="Calibri"/>
                <w:sz w:val="12"/>
              </w:rPr>
              <w:t>-1</w:t>
            </w:r>
          </w:p>
        </w:tc>
        <w:tc>
          <w:tcPr>
            <w:tcW w:w="4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41"/>
              <w:jc w:val="right"/>
              <w:rPr>
                <w:rFonts w:ascii="Calibri"/>
                <w:sz w:val="12"/>
              </w:rPr>
            </w:pPr>
            <w:r>
              <w:rPr>
                <w:rFonts w:ascii="Calibri"/>
                <w:sz w:val="12"/>
              </w:rPr>
              <w:t>-2</w:t>
            </w:r>
          </w:p>
        </w:tc>
        <w:tc>
          <w:tcPr>
            <w:tcW w:w="460"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86"/>
              <w:rPr>
                <w:rFonts w:ascii="Calibri"/>
                <w:sz w:val="12"/>
              </w:rPr>
            </w:pPr>
            <w:r>
              <w:rPr>
                <w:rFonts w:ascii="Calibri"/>
                <w:sz w:val="12"/>
              </w:rPr>
              <w:t>-1</w:t>
            </w:r>
          </w:p>
        </w:tc>
        <w:tc>
          <w:tcPr>
            <w:tcW w:w="6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79"/>
              <w:rPr>
                <w:rFonts w:ascii="Calibri"/>
                <w:sz w:val="12"/>
              </w:rPr>
            </w:pPr>
            <w:r>
              <w:rPr>
                <w:rFonts w:ascii="Calibri"/>
                <w:sz w:val="12"/>
              </w:rPr>
              <w:t>-1</w:t>
            </w:r>
          </w:p>
        </w:tc>
        <w:tc>
          <w:tcPr>
            <w:tcW w:w="645"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30" w:right="200"/>
              <w:jc w:val="center"/>
              <w:rPr>
                <w:rFonts w:ascii="Calibri"/>
                <w:sz w:val="12"/>
              </w:rPr>
            </w:pPr>
            <w:r>
              <w:rPr>
                <w:rFonts w:ascii="Calibri"/>
                <w:sz w:val="12"/>
              </w:rPr>
              <w:t>-19</w:t>
            </w:r>
          </w:p>
        </w:tc>
        <w:tc>
          <w:tcPr>
            <w:tcW w:w="1006" w:type="dxa"/>
            <w:shd w:val="clear" w:color="auto" w:fill="BFBFBF"/>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ind w:right="34"/>
              <w:jc w:val="right"/>
              <w:rPr>
                <w:rFonts w:ascii="Tahoma"/>
                <w:b/>
                <w:sz w:val="12"/>
              </w:rPr>
            </w:pPr>
            <w:r>
              <w:rPr>
                <w:rFonts w:ascii="Tahoma"/>
                <w:b/>
                <w:sz w:val="12"/>
              </w:rPr>
              <w:t>IRRELEVANTE</w:t>
            </w:r>
          </w:p>
        </w:tc>
      </w:tr>
      <w:tr w:rsidR="00E87F9D">
        <w:trPr>
          <w:trHeight w:val="753"/>
        </w:trPr>
        <w:tc>
          <w:tcPr>
            <w:tcW w:w="1513" w:type="dxa"/>
          </w:tcPr>
          <w:p w:rsidR="00E87F9D" w:rsidRDefault="00E87F9D">
            <w:pPr>
              <w:pStyle w:val="TableParagraph"/>
              <w:spacing w:before="1"/>
              <w:rPr>
                <w:rFonts w:ascii="Times New Roman"/>
                <w:sz w:val="15"/>
              </w:rPr>
            </w:pPr>
          </w:p>
          <w:p w:rsidR="00E87F9D" w:rsidRDefault="00D66B77">
            <w:pPr>
              <w:pStyle w:val="TableParagraph"/>
              <w:spacing w:line="266" w:lineRule="auto"/>
              <w:ind w:left="64" w:right="49" w:firstLine="7"/>
              <w:jc w:val="center"/>
              <w:rPr>
                <w:sz w:val="12"/>
              </w:rPr>
            </w:pPr>
            <w:r>
              <w:rPr>
                <w:sz w:val="12"/>
              </w:rPr>
              <w:t xml:space="preserve">Corte de </w:t>
            </w:r>
            <w:r>
              <w:rPr>
                <w:spacing w:val="-3"/>
                <w:sz w:val="12"/>
              </w:rPr>
              <w:t xml:space="preserve">pavimento </w:t>
            </w:r>
            <w:r>
              <w:rPr>
                <w:sz w:val="12"/>
              </w:rPr>
              <w:t xml:space="preserve">y excavación </w:t>
            </w:r>
            <w:r>
              <w:rPr>
                <w:spacing w:val="-3"/>
                <w:sz w:val="12"/>
              </w:rPr>
              <w:t xml:space="preserve">hasta </w:t>
            </w:r>
            <w:r>
              <w:rPr>
                <w:sz w:val="12"/>
              </w:rPr>
              <w:t xml:space="preserve">el </w:t>
            </w:r>
            <w:r>
              <w:rPr>
                <w:spacing w:val="-3"/>
                <w:sz w:val="12"/>
              </w:rPr>
              <w:t xml:space="preserve">nivel </w:t>
            </w:r>
            <w:r>
              <w:rPr>
                <w:sz w:val="12"/>
              </w:rPr>
              <w:t xml:space="preserve">de las </w:t>
            </w:r>
            <w:r>
              <w:rPr>
                <w:spacing w:val="-4"/>
                <w:sz w:val="12"/>
              </w:rPr>
              <w:t xml:space="preserve">tuberías </w:t>
            </w:r>
            <w:r>
              <w:rPr>
                <w:sz w:val="12"/>
              </w:rPr>
              <w:t>enterradas</w:t>
            </w:r>
          </w:p>
        </w:tc>
        <w:tc>
          <w:tcPr>
            <w:tcW w:w="1060"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64" w:right="52"/>
              <w:jc w:val="center"/>
              <w:rPr>
                <w:sz w:val="12"/>
              </w:rPr>
            </w:pPr>
            <w:r>
              <w:rPr>
                <w:sz w:val="12"/>
              </w:rPr>
              <w:t>Aire</w:t>
            </w:r>
          </w:p>
        </w:tc>
        <w:tc>
          <w:tcPr>
            <w:tcW w:w="1951"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339" w:right="334"/>
              <w:jc w:val="center"/>
              <w:rPr>
                <w:sz w:val="12"/>
              </w:rPr>
            </w:pPr>
            <w:r>
              <w:rPr>
                <w:sz w:val="12"/>
              </w:rPr>
              <w:t>Generación de ruido</w:t>
            </w:r>
          </w:p>
        </w:tc>
        <w:tc>
          <w:tcPr>
            <w:tcW w:w="1759"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20" w:right="7"/>
              <w:jc w:val="center"/>
              <w:rPr>
                <w:sz w:val="12"/>
              </w:rPr>
            </w:pPr>
            <w:r>
              <w:rPr>
                <w:sz w:val="12"/>
              </w:rPr>
              <w:t>Alteración del nivel acústico</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92" w:right="269"/>
              <w:jc w:val="center"/>
              <w:rPr>
                <w:rFonts w:ascii="Calibri"/>
                <w:sz w:val="12"/>
              </w:rPr>
            </w:pPr>
            <w:r>
              <w:rPr>
                <w:rFonts w:ascii="Calibri"/>
                <w:sz w:val="12"/>
              </w:rPr>
              <w:t>-1</w:t>
            </w:r>
          </w:p>
        </w:tc>
        <w:tc>
          <w:tcPr>
            <w:tcW w:w="683"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69" w:right="260"/>
              <w:jc w:val="center"/>
              <w:rPr>
                <w:rFonts w:ascii="Calibri"/>
                <w:sz w:val="12"/>
              </w:rPr>
            </w:pPr>
            <w:r>
              <w:rPr>
                <w:rFonts w:ascii="Calibri"/>
                <w:sz w:val="12"/>
              </w:rPr>
              <w:t>-2</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12"/>
              <w:rPr>
                <w:rFonts w:ascii="Calibri"/>
                <w:sz w:val="12"/>
              </w:rPr>
            </w:pPr>
            <w:r>
              <w:rPr>
                <w:rFonts w:ascii="Calibri"/>
                <w:sz w:val="12"/>
              </w:rPr>
              <w:t>-4</w:t>
            </w:r>
          </w:p>
        </w:tc>
        <w:tc>
          <w:tcPr>
            <w:tcW w:w="522"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94" w:right="175"/>
              <w:jc w:val="center"/>
              <w:rPr>
                <w:rFonts w:ascii="Calibri"/>
                <w:sz w:val="12"/>
              </w:rPr>
            </w:pPr>
            <w:r>
              <w:rPr>
                <w:rFonts w:ascii="Calibri"/>
                <w:sz w:val="12"/>
              </w:rPr>
              <w:t>-1</w:t>
            </w:r>
          </w:p>
        </w:tc>
        <w:tc>
          <w:tcPr>
            <w:tcW w:w="5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6" w:right="16"/>
              <w:jc w:val="center"/>
              <w:rPr>
                <w:rFonts w:ascii="Calibri"/>
                <w:sz w:val="12"/>
              </w:rPr>
            </w:pPr>
            <w:r>
              <w:rPr>
                <w:rFonts w:ascii="Calibri"/>
                <w:sz w:val="12"/>
              </w:rPr>
              <w:t>-1</w:t>
            </w:r>
          </w:p>
        </w:tc>
        <w:tc>
          <w:tcPr>
            <w:tcW w:w="529"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21"/>
              <w:rPr>
                <w:rFonts w:ascii="Calibri"/>
                <w:sz w:val="12"/>
              </w:rPr>
            </w:pPr>
            <w:r>
              <w:rPr>
                <w:rFonts w:ascii="Calibri"/>
                <w:sz w:val="12"/>
              </w:rPr>
              <w:t>-1</w:t>
            </w:r>
          </w:p>
        </w:tc>
        <w:tc>
          <w:tcPr>
            <w:tcW w:w="491"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73"/>
              <w:jc w:val="right"/>
              <w:rPr>
                <w:rFonts w:ascii="Calibri"/>
                <w:sz w:val="12"/>
              </w:rPr>
            </w:pPr>
            <w:r>
              <w:rPr>
                <w:rFonts w:ascii="Calibri"/>
                <w:sz w:val="12"/>
              </w:rPr>
              <w:t>-1</w:t>
            </w:r>
          </w:p>
        </w:tc>
        <w:tc>
          <w:tcPr>
            <w:tcW w:w="4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41"/>
              <w:jc w:val="right"/>
              <w:rPr>
                <w:rFonts w:ascii="Calibri"/>
                <w:sz w:val="12"/>
              </w:rPr>
            </w:pPr>
            <w:r>
              <w:rPr>
                <w:rFonts w:ascii="Calibri"/>
                <w:sz w:val="12"/>
              </w:rPr>
              <w:t>-4</w:t>
            </w:r>
          </w:p>
        </w:tc>
        <w:tc>
          <w:tcPr>
            <w:tcW w:w="460"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86"/>
              <w:rPr>
                <w:rFonts w:ascii="Calibri"/>
                <w:sz w:val="12"/>
              </w:rPr>
            </w:pPr>
            <w:r>
              <w:rPr>
                <w:rFonts w:ascii="Calibri"/>
                <w:sz w:val="12"/>
              </w:rPr>
              <w:t>-1</w:t>
            </w:r>
          </w:p>
        </w:tc>
        <w:tc>
          <w:tcPr>
            <w:tcW w:w="6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79"/>
              <w:rPr>
                <w:rFonts w:ascii="Calibri"/>
                <w:sz w:val="12"/>
              </w:rPr>
            </w:pPr>
            <w:r>
              <w:rPr>
                <w:rFonts w:ascii="Calibri"/>
                <w:sz w:val="12"/>
              </w:rPr>
              <w:t>-1</w:t>
            </w:r>
          </w:p>
        </w:tc>
        <w:tc>
          <w:tcPr>
            <w:tcW w:w="645"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30" w:right="200"/>
              <w:jc w:val="center"/>
              <w:rPr>
                <w:rFonts w:ascii="Calibri"/>
                <w:sz w:val="12"/>
              </w:rPr>
            </w:pPr>
            <w:r>
              <w:rPr>
                <w:rFonts w:ascii="Calibri"/>
                <w:sz w:val="12"/>
              </w:rPr>
              <w:t>-21</w:t>
            </w:r>
          </w:p>
        </w:tc>
        <w:tc>
          <w:tcPr>
            <w:tcW w:w="1006" w:type="dxa"/>
            <w:shd w:val="clear" w:color="auto" w:fill="BFBFBF"/>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ind w:right="34"/>
              <w:jc w:val="right"/>
              <w:rPr>
                <w:rFonts w:ascii="Tahoma"/>
                <w:b/>
                <w:sz w:val="12"/>
              </w:rPr>
            </w:pPr>
            <w:r>
              <w:rPr>
                <w:rFonts w:ascii="Tahoma"/>
                <w:b/>
                <w:sz w:val="12"/>
              </w:rPr>
              <w:t>IRRELEVANTE</w:t>
            </w:r>
          </w:p>
        </w:tc>
      </w:tr>
      <w:tr w:rsidR="00E87F9D">
        <w:trPr>
          <w:trHeight w:val="753"/>
        </w:trPr>
        <w:tc>
          <w:tcPr>
            <w:tcW w:w="1513" w:type="dxa"/>
          </w:tcPr>
          <w:p w:rsidR="00E87F9D" w:rsidRDefault="00E87F9D">
            <w:pPr>
              <w:pStyle w:val="TableParagraph"/>
              <w:spacing w:before="1"/>
              <w:rPr>
                <w:rFonts w:ascii="Times New Roman"/>
                <w:sz w:val="15"/>
              </w:rPr>
            </w:pPr>
          </w:p>
          <w:p w:rsidR="00E87F9D" w:rsidRDefault="00D66B77">
            <w:pPr>
              <w:pStyle w:val="TableParagraph"/>
              <w:spacing w:line="266" w:lineRule="auto"/>
              <w:ind w:left="64" w:right="49" w:firstLine="7"/>
              <w:jc w:val="center"/>
              <w:rPr>
                <w:sz w:val="12"/>
              </w:rPr>
            </w:pPr>
            <w:r>
              <w:rPr>
                <w:sz w:val="12"/>
              </w:rPr>
              <w:t xml:space="preserve">Corte de </w:t>
            </w:r>
            <w:r>
              <w:rPr>
                <w:spacing w:val="-3"/>
                <w:sz w:val="12"/>
              </w:rPr>
              <w:t xml:space="preserve">pavimento </w:t>
            </w:r>
            <w:r>
              <w:rPr>
                <w:sz w:val="12"/>
              </w:rPr>
              <w:t xml:space="preserve">y excavación </w:t>
            </w:r>
            <w:r>
              <w:rPr>
                <w:spacing w:val="-3"/>
                <w:sz w:val="12"/>
              </w:rPr>
              <w:t xml:space="preserve">hasta </w:t>
            </w:r>
            <w:r>
              <w:rPr>
                <w:sz w:val="12"/>
              </w:rPr>
              <w:t xml:space="preserve">el </w:t>
            </w:r>
            <w:r>
              <w:rPr>
                <w:spacing w:val="-3"/>
                <w:sz w:val="12"/>
              </w:rPr>
              <w:t xml:space="preserve">nivel </w:t>
            </w:r>
            <w:r>
              <w:rPr>
                <w:sz w:val="12"/>
              </w:rPr>
              <w:t xml:space="preserve">de las </w:t>
            </w:r>
            <w:r>
              <w:rPr>
                <w:spacing w:val="-4"/>
                <w:sz w:val="12"/>
              </w:rPr>
              <w:t xml:space="preserve">tuberías </w:t>
            </w:r>
            <w:r>
              <w:rPr>
                <w:sz w:val="12"/>
              </w:rPr>
              <w:t>enterradas</w:t>
            </w:r>
          </w:p>
        </w:tc>
        <w:tc>
          <w:tcPr>
            <w:tcW w:w="1060"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64" w:right="52"/>
              <w:jc w:val="center"/>
              <w:rPr>
                <w:sz w:val="12"/>
              </w:rPr>
            </w:pPr>
            <w:r>
              <w:rPr>
                <w:sz w:val="12"/>
              </w:rPr>
              <w:t>Aire</w:t>
            </w:r>
          </w:p>
        </w:tc>
        <w:tc>
          <w:tcPr>
            <w:tcW w:w="1951"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339" w:right="334"/>
              <w:jc w:val="center"/>
              <w:rPr>
                <w:sz w:val="12"/>
              </w:rPr>
            </w:pPr>
            <w:r>
              <w:rPr>
                <w:sz w:val="12"/>
              </w:rPr>
              <w:t>Emisión de gases</w:t>
            </w:r>
          </w:p>
        </w:tc>
        <w:tc>
          <w:tcPr>
            <w:tcW w:w="1759"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20" w:right="15"/>
              <w:jc w:val="center"/>
              <w:rPr>
                <w:sz w:val="12"/>
              </w:rPr>
            </w:pPr>
            <w:r>
              <w:rPr>
                <w:sz w:val="12"/>
              </w:rPr>
              <w:t>Alteración de la calidad del aire</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92" w:right="269"/>
              <w:jc w:val="center"/>
              <w:rPr>
                <w:rFonts w:ascii="Calibri"/>
                <w:sz w:val="12"/>
              </w:rPr>
            </w:pPr>
            <w:r>
              <w:rPr>
                <w:rFonts w:ascii="Calibri"/>
                <w:sz w:val="12"/>
              </w:rPr>
              <w:t>-1</w:t>
            </w:r>
          </w:p>
        </w:tc>
        <w:tc>
          <w:tcPr>
            <w:tcW w:w="683"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69" w:right="260"/>
              <w:jc w:val="center"/>
              <w:rPr>
                <w:rFonts w:ascii="Calibri"/>
                <w:sz w:val="12"/>
              </w:rPr>
            </w:pPr>
            <w:r>
              <w:rPr>
                <w:rFonts w:ascii="Calibri"/>
                <w:sz w:val="12"/>
              </w:rPr>
              <w:t>-2</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12"/>
              <w:rPr>
                <w:rFonts w:ascii="Calibri"/>
                <w:sz w:val="12"/>
              </w:rPr>
            </w:pPr>
            <w:r>
              <w:rPr>
                <w:rFonts w:ascii="Calibri"/>
                <w:sz w:val="12"/>
              </w:rPr>
              <w:t>-4</w:t>
            </w:r>
          </w:p>
        </w:tc>
        <w:tc>
          <w:tcPr>
            <w:tcW w:w="522"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94" w:right="175"/>
              <w:jc w:val="center"/>
              <w:rPr>
                <w:rFonts w:ascii="Calibri"/>
                <w:sz w:val="12"/>
              </w:rPr>
            </w:pPr>
            <w:r>
              <w:rPr>
                <w:rFonts w:ascii="Calibri"/>
                <w:sz w:val="12"/>
              </w:rPr>
              <w:t>-1</w:t>
            </w:r>
          </w:p>
        </w:tc>
        <w:tc>
          <w:tcPr>
            <w:tcW w:w="5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6" w:right="16"/>
              <w:jc w:val="center"/>
              <w:rPr>
                <w:rFonts w:ascii="Calibri"/>
                <w:sz w:val="12"/>
              </w:rPr>
            </w:pPr>
            <w:r>
              <w:rPr>
                <w:rFonts w:ascii="Calibri"/>
                <w:sz w:val="12"/>
              </w:rPr>
              <w:t>-1</w:t>
            </w:r>
          </w:p>
        </w:tc>
        <w:tc>
          <w:tcPr>
            <w:tcW w:w="529"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21"/>
              <w:rPr>
                <w:rFonts w:ascii="Calibri"/>
                <w:sz w:val="12"/>
              </w:rPr>
            </w:pPr>
            <w:r>
              <w:rPr>
                <w:rFonts w:ascii="Calibri"/>
                <w:sz w:val="12"/>
              </w:rPr>
              <w:t>-1</w:t>
            </w:r>
          </w:p>
        </w:tc>
        <w:tc>
          <w:tcPr>
            <w:tcW w:w="491"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73"/>
              <w:jc w:val="right"/>
              <w:rPr>
                <w:rFonts w:ascii="Calibri"/>
                <w:sz w:val="12"/>
              </w:rPr>
            </w:pPr>
            <w:r>
              <w:rPr>
                <w:rFonts w:ascii="Calibri"/>
                <w:sz w:val="12"/>
              </w:rPr>
              <w:t>-1</w:t>
            </w:r>
          </w:p>
        </w:tc>
        <w:tc>
          <w:tcPr>
            <w:tcW w:w="4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41"/>
              <w:jc w:val="right"/>
              <w:rPr>
                <w:rFonts w:ascii="Calibri"/>
                <w:sz w:val="12"/>
              </w:rPr>
            </w:pPr>
            <w:r>
              <w:rPr>
                <w:rFonts w:ascii="Calibri"/>
                <w:sz w:val="12"/>
              </w:rPr>
              <w:t>-4</w:t>
            </w:r>
          </w:p>
        </w:tc>
        <w:tc>
          <w:tcPr>
            <w:tcW w:w="460"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86"/>
              <w:rPr>
                <w:rFonts w:ascii="Calibri"/>
                <w:sz w:val="12"/>
              </w:rPr>
            </w:pPr>
            <w:r>
              <w:rPr>
                <w:rFonts w:ascii="Calibri"/>
                <w:sz w:val="12"/>
              </w:rPr>
              <w:t>-1</w:t>
            </w:r>
          </w:p>
        </w:tc>
        <w:tc>
          <w:tcPr>
            <w:tcW w:w="6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79"/>
              <w:rPr>
                <w:rFonts w:ascii="Calibri"/>
                <w:sz w:val="12"/>
              </w:rPr>
            </w:pPr>
            <w:r>
              <w:rPr>
                <w:rFonts w:ascii="Calibri"/>
                <w:sz w:val="12"/>
              </w:rPr>
              <w:t>-1</w:t>
            </w:r>
          </w:p>
        </w:tc>
        <w:tc>
          <w:tcPr>
            <w:tcW w:w="645"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30" w:right="200"/>
              <w:jc w:val="center"/>
              <w:rPr>
                <w:rFonts w:ascii="Calibri"/>
                <w:sz w:val="12"/>
              </w:rPr>
            </w:pPr>
            <w:r>
              <w:rPr>
                <w:rFonts w:ascii="Calibri"/>
                <w:sz w:val="12"/>
              </w:rPr>
              <w:t>-21</w:t>
            </w:r>
          </w:p>
        </w:tc>
        <w:tc>
          <w:tcPr>
            <w:tcW w:w="1006" w:type="dxa"/>
            <w:shd w:val="clear" w:color="auto" w:fill="BFBFBF"/>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ind w:right="34"/>
              <w:jc w:val="right"/>
              <w:rPr>
                <w:rFonts w:ascii="Tahoma"/>
                <w:b/>
                <w:sz w:val="12"/>
              </w:rPr>
            </w:pPr>
            <w:r>
              <w:rPr>
                <w:rFonts w:ascii="Tahoma"/>
                <w:b/>
                <w:sz w:val="12"/>
              </w:rPr>
              <w:t>IRRELEVANTE</w:t>
            </w:r>
          </w:p>
        </w:tc>
      </w:tr>
      <w:tr w:rsidR="00E87F9D">
        <w:trPr>
          <w:trHeight w:val="753"/>
        </w:trPr>
        <w:tc>
          <w:tcPr>
            <w:tcW w:w="1513" w:type="dxa"/>
          </w:tcPr>
          <w:p w:rsidR="00E87F9D" w:rsidRDefault="00E87F9D">
            <w:pPr>
              <w:pStyle w:val="TableParagraph"/>
              <w:spacing w:before="1"/>
              <w:rPr>
                <w:rFonts w:ascii="Times New Roman"/>
                <w:sz w:val="15"/>
              </w:rPr>
            </w:pPr>
          </w:p>
          <w:p w:rsidR="00E87F9D" w:rsidRDefault="00D66B77">
            <w:pPr>
              <w:pStyle w:val="TableParagraph"/>
              <w:spacing w:line="266" w:lineRule="auto"/>
              <w:ind w:left="64" w:right="49" w:firstLine="7"/>
              <w:jc w:val="center"/>
              <w:rPr>
                <w:sz w:val="12"/>
              </w:rPr>
            </w:pPr>
            <w:r>
              <w:rPr>
                <w:sz w:val="12"/>
              </w:rPr>
              <w:t xml:space="preserve">Corte de </w:t>
            </w:r>
            <w:r>
              <w:rPr>
                <w:spacing w:val="-3"/>
                <w:sz w:val="12"/>
              </w:rPr>
              <w:t xml:space="preserve">pavimento </w:t>
            </w:r>
            <w:r>
              <w:rPr>
                <w:sz w:val="12"/>
              </w:rPr>
              <w:t xml:space="preserve">y excavación </w:t>
            </w:r>
            <w:r>
              <w:rPr>
                <w:spacing w:val="-3"/>
                <w:sz w:val="12"/>
              </w:rPr>
              <w:t xml:space="preserve">hasta </w:t>
            </w:r>
            <w:r>
              <w:rPr>
                <w:sz w:val="12"/>
              </w:rPr>
              <w:t xml:space="preserve">el </w:t>
            </w:r>
            <w:r>
              <w:rPr>
                <w:spacing w:val="-3"/>
                <w:sz w:val="12"/>
              </w:rPr>
              <w:t xml:space="preserve">nivel </w:t>
            </w:r>
            <w:r>
              <w:rPr>
                <w:sz w:val="12"/>
              </w:rPr>
              <w:t xml:space="preserve">de las </w:t>
            </w:r>
            <w:r>
              <w:rPr>
                <w:spacing w:val="-4"/>
                <w:sz w:val="12"/>
              </w:rPr>
              <w:t xml:space="preserve">tuberías </w:t>
            </w:r>
            <w:r>
              <w:rPr>
                <w:sz w:val="12"/>
              </w:rPr>
              <w:t>enterradas</w:t>
            </w:r>
          </w:p>
        </w:tc>
        <w:tc>
          <w:tcPr>
            <w:tcW w:w="1060"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64" w:right="44"/>
              <w:jc w:val="center"/>
              <w:rPr>
                <w:sz w:val="12"/>
              </w:rPr>
            </w:pPr>
            <w:r>
              <w:rPr>
                <w:sz w:val="12"/>
              </w:rPr>
              <w:t>Suelo</w:t>
            </w:r>
          </w:p>
        </w:tc>
        <w:tc>
          <w:tcPr>
            <w:tcW w:w="1951" w:type="dxa"/>
          </w:tcPr>
          <w:p w:rsidR="00E87F9D" w:rsidRDefault="00E87F9D">
            <w:pPr>
              <w:pStyle w:val="TableParagraph"/>
              <w:rPr>
                <w:rFonts w:ascii="Times New Roman"/>
                <w:sz w:val="14"/>
              </w:rPr>
            </w:pPr>
          </w:p>
          <w:p w:rsidR="00E87F9D" w:rsidRDefault="00D66B77">
            <w:pPr>
              <w:pStyle w:val="TableParagraph"/>
              <w:spacing w:before="90" w:line="266" w:lineRule="auto"/>
              <w:ind w:left="279" w:right="110" w:hanging="154"/>
              <w:rPr>
                <w:sz w:val="12"/>
              </w:rPr>
            </w:pPr>
            <w:r>
              <w:rPr>
                <w:sz w:val="12"/>
              </w:rPr>
              <w:t>Generación de residuos sólidos peligrosos y no peligrosos</w:t>
            </w:r>
          </w:p>
        </w:tc>
        <w:tc>
          <w:tcPr>
            <w:tcW w:w="1759" w:type="dxa"/>
          </w:tcPr>
          <w:p w:rsidR="00E87F9D" w:rsidRDefault="00E87F9D">
            <w:pPr>
              <w:pStyle w:val="TableParagraph"/>
              <w:rPr>
                <w:rFonts w:ascii="Times New Roman"/>
                <w:sz w:val="14"/>
              </w:rPr>
            </w:pPr>
          </w:p>
          <w:p w:rsidR="00E87F9D" w:rsidRDefault="00D66B77">
            <w:pPr>
              <w:pStyle w:val="TableParagraph"/>
              <w:spacing w:before="90" w:line="266" w:lineRule="auto"/>
              <w:ind w:left="741" w:right="132" w:hanging="584"/>
              <w:rPr>
                <w:sz w:val="12"/>
              </w:rPr>
            </w:pPr>
            <w:r>
              <w:rPr>
                <w:sz w:val="12"/>
              </w:rPr>
              <w:t>Alteración de la calidad del suelo</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92" w:right="269"/>
              <w:jc w:val="center"/>
              <w:rPr>
                <w:rFonts w:ascii="Calibri"/>
                <w:sz w:val="12"/>
              </w:rPr>
            </w:pPr>
            <w:r>
              <w:rPr>
                <w:rFonts w:ascii="Calibri"/>
                <w:sz w:val="12"/>
              </w:rPr>
              <w:t>-1</w:t>
            </w:r>
          </w:p>
        </w:tc>
        <w:tc>
          <w:tcPr>
            <w:tcW w:w="683"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69" w:right="260"/>
              <w:jc w:val="center"/>
              <w:rPr>
                <w:rFonts w:ascii="Calibri"/>
                <w:sz w:val="12"/>
              </w:rPr>
            </w:pPr>
            <w:r>
              <w:rPr>
                <w:rFonts w:ascii="Calibri"/>
                <w:sz w:val="12"/>
              </w:rPr>
              <w:t>-2</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12"/>
              <w:rPr>
                <w:rFonts w:ascii="Calibri"/>
                <w:sz w:val="12"/>
              </w:rPr>
            </w:pPr>
            <w:r>
              <w:rPr>
                <w:rFonts w:ascii="Calibri"/>
                <w:sz w:val="12"/>
              </w:rPr>
              <w:t>-4</w:t>
            </w:r>
          </w:p>
        </w:tc>
        <w:tc>
          <w:tcPr>
            <w:tcW w:w="522"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94" w:right="175"/>
              <w:jc w:val="center"/>
              <w:rPr>
                <w:rFonts w:ascii="Calibri"/>
                <w:sz w:val="12"/>
              </w:rPr>
            </w:pPr>
            <w:r>
              <w:rPr>
                <w:rFonts w:ascii="Calibri"/>
                <w:sz w:val="12"/>
              </w:rPr>
              <w:t>-1</w:t>
            </w:r>
          </w:p>
        </w:tc>
        <w:tc>
          <w:tcPr>
            <w:tcW w:w="5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6" w:right="16"/>
              <w:jc w:val="center"/>
              <w:rPr>
                <w:rFonts w:ascii="Calibri"/>
                <w:sz w:val="12"/>
              </w:rPr>
            </w:pPr>
            <w:r>
              <w:rPr>
                <w:rFonts w:ascii="Calibri"/>
                <w:sz w:val="12"/>
              </w:rPr>
              <w:t>-1</w:t>
            </w:r>
          </w:p>
        </w:tc>
        <w:tc>
          <w:tcPr>
            <w:tcW w:w="529"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21"/>
              <w:rPr>
                <w:rFonts w:ascii="Calibri"/>
                <w:sz w:val="12"/>
              </w:rPr>
            </w:pPr>
            <w:r>
              <w:rPr>
                <w:rFonts w:ascii="Calibri"/>
                <w:sz w:val="12"/>
              </w:rPr>
              <w:t>-1</w:t>
            </w:r>
          </w:p>
        </w:tc>
        <w:tc>
          <w:tcPr>
            <w:tcW w:w="491"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73"/>
              <w:jc w:val="right"/>
              <w:rPr>
                <w:rFonts w:ascii="Calibri"/>
                <w:sz w:val="12"/>
              </w:rPr>
            </w:pPr>
            <w:r>
              <w:rPr>
                <w:rFonts w:ascii="Calibri"/>
                <w:sz w:val="12"/>
              </w:rPr>
              <w:t>-1</w:t>
            </w:r>
          </w:p>
        </w:tc>
        <w:tc>
          <w:tcPr>
            <w:tcW w:w="4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41"/>
              <w:jc w:val="right"/>
              <w:rPr>
                <w:rFonts w:ascii="Calibri"/>
                <w:sz w:val="12"/>
              </w:rPr>
            </w:pPr>
            <w:r>
              <w:rPr>
                <w:rFonts w:ascii="Calibri"/>
                <w:sz w:val="12"/>
              </w:rPr>
              <w:t>-4</w:t>
            </w:r>
          </w:p>
        </w:tc>
        <w:tc>
          <w:tcPr>
            <w:tcW w:w="460"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86"/>
              <w:rPr>
                <w:rFonts w:ascii="Calibri"/>
                <w:sz w:val="12"/>
              </w:rPr>
            </w:pPr>
            <w:r>
              <w:rPr>
                <w:rFonts w:ascii="Calibri"/>
                <w:sz w:val="12"/>
              </w:rPr>
              <w:t>-1</w:t>
            </w:r>
          </w:p>
        </w:tc>
        <w:tc>
          <w:tcPr>
            <w:tcW w:w="6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79"/>
              <w:rPr>
                <w:rFonts w:ascii="Calibri"/>
                <w:sz w:val="12"/>
              </w:rPr>
            </w:pPr>
            <w:r>
              <w:rPr>
                <w:rFonts w:ascii="Calibri"/>
                <w:sz w:val="12"/>
              </w:rPr>
              <w:t>-1</w:t>
            </w:r>
          </w:p>
        </w:tc>
        <w:tc>
          <w:tcPr>
            <w:tcW w:w="645"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30" w:right="200"/>
              <w:jc w:val="center"/>
              <w:rPr>
                <w:rFonts w:ascii="Calibri"/>
                <w:sz w:val="12"/>
              </w:rPr>
            </w:pPr>
            <w:r>
              <w:rPr>
                <w:rFonts w:ascii="Calibri"/>
                <w:sz w:val="12"/>
              </w:rPr>
              <w:t>-21</w:t>
            </w:r>
          </w:p>
        </w:tc>
        <w:tc>
          <w:tcPr>
            <w:tcW w:w="1006" w:type="dxa"/>
            <w:shd w:val="clear" w:color="auto" w:fill="BFBFBF"/>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ind w:right="34"/>
              <w:jc w:val="right"/>
              <w:rPr>
                <w:rFonts w:ascii="Tahoma"/>
                <w:b/>
                <w:sz w:val="12"/>
              </w:rPr>
            </w:pPr>
            <w:r>
              <w:rPr>
                <w:rFonts w:ascii="Tahoma"/>
                <w:b/>
                <w:sz w:val="12"/>
              </w:rPr>
              <w:t>IRRELEVANTE</w:t>
            </w:r>
          </w:p>
        </w:tc>
      </w:tr>
      <w:tr w:rsidR="00E87F9D">
        <w:trPr>
          <w:trHeight w:val="753"/>
        </w:trPr>
        <w:tc>
          <w:tcPr>
            <w:tcW w:w="1513" w:type="dxa"/>
          </w:tcPr>
          <w:p w:rsidR="00E87F9D" w:rsidRDefault="00E87F9D">
            <w:pPr>
              <w:pStyle w:val="TableParagraph"/>
              <w:spacing w:before="1"/>
              <w:rPr>
                <w:rFonts w:ascii="Times New Roman"/>
                <w:sz w:val="15"/>
              </w:rPr>
            </w:pPr>
          </w:p>
          <w:p w:rsidR="00E87F9D" w:rsidRDefault="00D66B77">
            <w:pPr>
              <w:pStyle w:val="TableParagraph"/>
              <w:spacing w:line="266" w:lineRule="auto"/>
              <w:ind w:left="64" w:right="49" w:firstLine="7"/>
              <w:jc w:val="center"/>
              <w:rPr>
                <w:sz w:val="12"/>
              </w:rPr>
            </w:pPr>
            <w:r>
              <w:rPr>
                <w:sz w:val="12"/>
              </w:rPr>
              <w:t xml:space="preserve">Corte de </w:t>
            </w:r>
            <w:r>
              <w:rPr>
                <w:spacing w:val="-3"/>
                <w:sz w:val="12"/>
              </w:rPr>
              <w:t xml:space="preserve">pavimento </w:t>
            </w:r>
            <w:r>
              <w:rPr>
                <w:sz w:val="12"/>
              </w:rPr>
              <w:t xml:space="preserve">y excavación </w:t>
            </w:r>
            <w:r>
              <w:rPr>
                <w:spacing w:val="-3"/>
                <w:sz w:val="12"/>
              </w:rPr>
              <w:t xml:space="preserve">hasta </w:t>
            </w:r>
            <w:r>
              <w:rPr>
                <w:sz w:val="12"/>
              </w:rPr>
              <w:t xml:space="preserve">el </w:t>
            </w:r>
            <w:r>
              <w:rPr>
                <w:spacing w:val="-3"/>
                <w:sz w:val="12"/>
              </w:rPr>
              <w:t xml:space="preserve">nivel </w:t>
            </w:r>
            <w:r>
              <w:rPr>
                <w:sz w:val="12"/>
              </w:rPr>
              <w:t xml:space="preserve">de las </w:t>
            </w:r>
            <w:r>
              <w:rPr>
                <w:spacing w:val="-4"/>
                <w:sz w:val="12"/>
              </w:rPr>
              <w:t xml:space="preserve">tuberías </w:t>
            </w:r>
            <w:r>
              <w:rPr>
                <w:sz w:val="12"/>
              </w:rPr>
              <w:t>enterradas</w:t>
            </w:r>
          </w:p>
        </w:tc>
        <w:tc>
          <w:tcPr>
            <w:tcW w:w="1060"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64" w:right="60"/>
              <w:jc w:val="center"/>
              <w:rPr>
                <w:sz w:val="12"/>
              </w:rPr>
            </w:pPr>
            <w:r>
              <w:rPr>
                <w:sz w:val="12"/>
              </w:rPr>
              <w:t>Socioeconómico</w:t>
            </w:r>
          </w:p>
        </w:tc>
        <w:tc>
          <w:tcPr>
            <w:tcW w:w="1951"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339" w:right="334"/>
              <w:jc w:val="center"/>
              <w:rPr>
                <w:sz w:val="12"/>
              </w:rPr>
            </w:pPr>
            <w:r>
              <w:rPr>
                <w:sz w:val="12"/>
              </w:rPr>
              <w:t>Incremento de riesgo</w:t>
            </w:r>
          </w:p>
        </w:tc>
        <w:tc>
          <w:tcPr>
            <w:tcW w:w="1759"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20" w:right="10"/>
              <w:jc w:val="center"/>
              <w:rPr>
                <w:sz w:val="12"/>
              </w:rPr>
            </w:pPr>
            <w:r>
              <w:rPr>
                <w:sz w:val="12"/>
              </w:rPr>
              <w:t>Accidente laboral</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92" w:right="269"/>
              <w:jc w:val="center"/>
              <w:rPr>
                <w:rFonts w:ascii="Calibri"/>
                <w:sz w:val="12"/>
              </w:rPr>
            </w:pPr>
            <w:r>
              <w:rPr>
                <w:rFonts w:ascii="Calibri"/>
                <w:sz w:val="12"/>
              </w:rPr>
              <w:t>-1</w:t>
            </w:r>
          </w:p>
        </w:tc>
        <w:tc>
          <w:tcPr>
            <w:tcW w:w="683"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69" w:right="260"/>
              <w:jc w:val="center"/>
              <w:rPr>
                <w:rFonts w:ascii="Calibri"/>
                <w:sz w:val="12"/>
              </w:rPr>
            </w:pPr>
            <w:r>
              <w:rPr>
                <w:rFonts w:ascii="Calibri"/>
                <w:sz w:val="12"/>
              </w:rPr>
              <w:t>-2</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12"/>
              <w:rPr>
                <w:rFonts w:ascii="Calibri"/>
                <w:sz w:val="12"/>
              </w:rPr>
            </w:pPr>
            <w:r>
              <w:rPr>
                <w:rFonts w:ascii="Calibri"/>
                <w:sz w:val="12"/>
              </w:rPr>
              <w:t>-4</w:t>
            </w:r>
          </w:p>
        </w:tc>
        <w:tc>
          <w:tcPr>
            <w:tcW w:w="522"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94" w:right="175"/>
              <w:jc w:val="center"/>
              <w:rPr>
                <w:rFonts w:ascii="Calibri"/>
                <w:sz w:val="12"/>
              </w:rPr>
            </w:pPr>
            <w:r>
              <w:rPr>
                <w:rFonts w:ascii="Calibri"/>
                <w:sz w:val="12"/>
              </w:rPr>
              <w:t>-1</w:t>
            </w:r>
          </w:p>
        </w:tc>
        <w:tc>
          <w:tcPr>
            <w:tcW w:w="5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6" w:right="16"/>
              <w:jc w:val="center"/>
              <w:rPr>
                <w:rFonts w:ascii="Calibri"/>
                <w:sz w:val="12"/>
              </w:rPr>
            </w:pPr>
            <w:r>
              <w:rPr>
                <w:rFonts w:ascii="Calibri"/>
                <w:sz w:val="12"/>
              </w:rPr>
              <w:t>-1</w:t>
            </w:r>
          </w:p>
        </w:tc>
        <w:tc>
          <w:tcPr>
            <w:tcW w:w="529"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21"/>
              <w:rPr>
                <w:rFonts w:ascii="Calibri"/>
                <w:sz w:val="12"/>
              </w:rPr>
            </w:pPr>
            <w:r>
              <w:rPr>
                <w:rFonts w:ascii="Calibri"/>
                <w:sz w:val="12"/>
              </w:rPr>
              <w:t>-1</w:t>
            </w:r>
          </w:p>
        </w:tc>
        <w:tc>
          <w:tcPr>
            <w:tcW w:w="491"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73"/>
              <w:jc w:val="right"/>
              <w:rPr>
                <w:rFonts w:ascii="Calibri"/>
                <w:sz w:val="12"/>
              </w:rPr>
            </w:pPr>
            <w:r>
              <w:rPr>
                <w:rFonts w:ascii="Calibri"/>
                <w:sz w:val="12"/>
              </w:rPr>
              <w:t>-1</w:t>
            </w:r>
          </w:p>
        </w:tc>
        <w:tc>
          <w:tcPr>
            <w:tcW w:w="4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41"/>
              <w:jc w:val="right"/>
              <w:rPr>
                <w:rFonts w:ascii="Calibri"/>
                <w:sz w:val="12"/>
              </w:rPr>
            </w:pPr>
            <w:r>
              <w:rPr>
                <w:rFonts w:ascii="Calibri"/>
                <w:sz w:val="12"/>
              </w:rPr>
              <w:t>-4</w:t>
            </w:r>
          </w:p>
        </w:tc>
        <w:tc>
          <w:tcPr>
            <w:tcW w:w="460"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86"/>
              <w:rPr>
                <w:rFonts w:ascii="Calibri"/>
                <w:sz w:val="12"/>
              </w:rPr>
            </w:pPr>
            <w:r>
              <w:rPr>
                <w:rFonts w:ascii="Calibri"/>
                <w:sz w:val="12"/>
              </w:rPr>
              <w:t>-1</w:t>
            </w:r>
          </w:p>
        </w:tc>
        <w:tc>
          <w:tcPr>
            <w:tcW w:w="6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79"/>
              <w:rPr>
                <w:rFonts w:ascii="Calibri"/>
                <w:sz w:val="12"/>
              </w:rPr>
            </w:pPr>
            <w:r>
              <w:rPr>
                <w:rFonts w:ascii="Calibri"/>
                <w:sz w:val="12"/>
              </w:rPr>
              <w:t>-1</w:t>
            </w:r>
          </w:p>
        </w:tc>
        <w:tc>
          <w:tcPr>
            <w:tcW w:w="645"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30" w:right="200"/>
              <w:jc w:val="center"/>
              <w:rPr>
                <w:rFonts w:ascii="Calibri"/>
                <w:sz w:val="12"/>
              </w:rPr>
            </w:pPr>
            <w:r>
              <w:rPr>
                <w:rFonts w:ascii="Calibri"/>
                <w:sz w:val="12"/>
              </w:rPr>
              <w:t>-21</w:t>
            </w:r>
          </w:p>
        </w:tc>
        <w:tc>
          <w:tcPr>
            <w:tcW w:w="1006" w:type="dxa"/>
            <w:shd w:val="clear" w:color="auto" w:fill="BFBFBF"/>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ind w:right="34"/>
              <w:jc w:val="right"/>
              <w:rPr>
                <w:rFonts w:ascii="Tahoma"/>
                <w:b/>
                <w:sz w:val="12"/>
              </w:rPr>
            </w:pPr>
            <w:r>
              <w:rPr>
                <w:rFonts w:ascii="Tahoma"/>
                <w:b/>
                <w:sz w:val="12"/>
              </w:rPr>
              <w:t>IRRELEVANTE</w:t>
            </w:r>
          </w:p>
        </w:tc>
      </w:tr>
      <w:tr w:rsidR="00E87F9D">
        <w:trPr>
          <w:trHeight w:val="753"/>
        </w:trPr>
        <w:tc>
          <w:tcPr>
            <w:tcW w:w="1513" w:type="dxa"/>
          </w:tcPr>
          <w:p w:rsidR="00E87F9D" w:rsidRDefault="00E87F9D">
            <w:pPr>
              <w:pStyle w:val="TableParagraph"/>
              <w:spacing w:before="1"/>
              <w:rPr>
                <w:rFonts w:ascii="Times New Roman"/>
                <w:sz w:val="15"/>
              </w:rPr>
            </w:pPr>
          </w:p>
          <w:p w:rsidR="00E87F9D" w:rsidRDefault="00D66B77">
            <w:pPr>
              <w:pStyle w:val="TableParagraph"/>
              <w:spacing w:line="266" w:lineRule="auto"/>
              <w:ind w:left="64" w:right="49" w:firstLine="7"/>
              <w:jc w:val="center"/>
              <w:rPr>
                <w:sz w:val="12"/>
              </w:rPr>
            </w:pPr>
            <w:r>
              <w:rPr>
                <w:sz w:val="12"/>
              </w:rPr>
              <w:t xml:space="preserve">Corte de </w:t>
            </w:r>
            <w:r>
              <w:rPr>
                <w:spacing w:val="-3"/>
                <w:sz w:val="12"/>
              </w:rPr>
              <w:t xml:space="preserve">pavimento </w:t>
            </w:r>
            <w:r>
              <w:rPr>
                <w:sz w:val="12"/>
              </w:rPr>
              <w:t xml:space="preserve">y excavación </w:t>
            </w:r>
            <w:r>
              <w:rPr>
                <w:spacing w:val="-3"/>
                <w:sz w:val="12"/>
              </w:rPr>
              <w:t xml:space="preserve">hasta </w:t>
            </w:r>
            <w:r>
              <w:rPr>
                <w:sz w:val="12"/>
              </w:rPr>
              <w:t xml:space="preserve">el </w:t>
            </w:r>
            <w:r>
              <w:rPr>
                <w:spacing w:val="-3"/>
                <w:sz w:val="12"/>
              </w:rPr>
              <w:t xml:space="preserve">nivel </w:t>
            </w:r>
            <w:r>
              <w:rPr>
                <w:sz w:val="12"/>
              </w:rPr>
              <w:t xml:space="preserve">de las </w:t>
            </w:r>
            <w:r>
              <w:rPr>
                <w:spacing w:val="-4"/>
                <w:sz w:val="12"/>
              </w:rPr>
              <w:t xml:space="preserve">tuberías </w:t>
            </w:r>
            <w:r>
              <w:rPr>
                <w:sz w:val="12"/>
              </w:rPr>
              <w:t>enterradas</w:t>
            </w:r>
          </w:p>
        </w:tc>
        <w:tc>
          <w:tcPr>
            <w:tcW w:w="1060"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64" w:right="60"/>
              <w:jc w:val="center"/>
              <w:rPr>
                <w:sz w:val="12"/>
              </w:rPr>
            </w:pPr>
            <w:r>
              <w:rPr>
                <w:sz w:val="12"/>
              </w:rPr>
              <w:t>Socioeconómico</w:t>
            </w:r>
          </w:p>
        </w:tc>
        <w:tc>
          <w:tcPr>
            <w:tcW w:w="1951"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346" w:right="334"/>
              <w:jc w:val="center"/>
              <w:rPr>
                <w:sz w:val="12"/>
              </w:rPr>
            </w:pPr>
            <w:r>
              <w:rPr>
                <w:sz w:val="12"/>
              </w:rPr>
              <w:t>Generación de empleo</w:t>
            </w:r>
          </w:p>
        </w:tc>
        <w:tc>
          <w:tcPr>
            <w:tcW w:w="1759" w:type="dxa"/>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spacing w:before="1"/>
              <w:ind w:left="20" w:right="15"/>
              <w:jc w:val="center"/>
              <w:rPr>
                <w:sz w:val="12"/>
              </w:rPr>
            </w:pPr>
            <w:r>
              <w:rPr>
                <w:sz w:val="12"/>
              </w:rPr>
              <w:t xml:space="preserve">Mejora </w:t>
            </w:r>
            <w:proofErr w:type="spellStart"/>
            <w:r>
              <w:rPr>
                <w:sz w:val="12"/>
              </w:rPr>
              <w:t>Economica</w:t>
            </w:r>
            <w:proofErr w:type="spellEnd"/>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6"/>
              <w:jc w:val="center"/>
              <w:rPr>
                <w:rFonts w:ascii="Calibri"/>
                <w:sz w:val="12"/>
              </w:rPr>
            </w:pPr>
            <w:r>
              <w:rPr>
                <w:rFonts w:ascii="Calibri"/>
                <w:w w:val="102"/>
                <w:sz w:val="12"/>
              </w:rPr>
              <w:t>2</w:t>
            </w:r>
          </w:p>
        </w:tc>
        <w:tc>
          <w:tcPr>
            <w:tcW w:w="683"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17"/>
              <w:jc w:val="center"/>
              <w:rPr>
                <w:rFonts w:ascii="Calibri"/>
                <w:sz w:val="12"/>
              </w:rPr>
            </w:pPr>
            <w:r>
              <w:rPr>
                <w:rFonts w:ascii="Calibri"/>
                <w:w w:val="102"/>
                <w:sz w:val="12"/>
              </w:rPr>
              <w:t>2</w:t>
            </w:r>
          </w:p>
        </w:tc>
        <w:tc>
          <w:tcPr>
            <w:tcW w:w="714"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327"/>
              <w:rPr>
                <w:rFonts w:ascii="Calibri"/>
                <w:sz w:val="12"/>
              </w:rPr>
            </w:pPr>
            <w:r>
              <w:rPr>
                <w:rFonts w:ascii="Calibri"/>
                <w:w w:val="102"/>
                <w:sz w:val="12"/>
              </w:rPr>
              <w:t>4</w:t>
            </w:r>
          </w:p>
        </w:tc>
        <w:tc>
          <w:tcPr>
            <w:tcW w:w="522"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7"/>
              <w:jc w:val="center"/>
              <w:rPr>
                <w:rFonts w:ascii="Calibri"/>
                <w:sz w:val="12"/>
              </w:rPr>
            </w:pPr>
            <w:r>
              <w:rPr>
                <w:rFonts w:ascii="Calibri"/>
                <w:w w:val="102"/>
                <w:sz w:val="12"/>
              </w:rPr>
              <w:t>2</w:t>
            </w:r>
          </w:p>
        </w:tc>
        <w:tc>
          <w:tcPr>
            <w:tcW w:w="5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8"/>
              <w:jc w:val="center"/>
              <w:rPr>
                <w:rFonts w:ascii="Calibri"/>
                <w:sz w:val="12"/>
              </w:rPr>
            </w:pPr>
            <w:r>
              <w:rPr>
                <w:rFonts w:ascii="Calibri"/>
                <w:w w:val="102"/>
                <w:sz w:val="12"/>
              </w:rPr>
              <w:t>1</w:t>
            </w:r>
          </w:p>
        </w:tc>
        <w:tc>
          <w:tcPr>
            <w:tcW w:w="529"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37"/>
              <w:rPr>
                <w:rFonts w:ascii="Calibri"/>
                <w:sz w:val="12"/>
              </w:rPr>
            </w:pPr>
            <w:r>
              <w:rPr>
                <w:rFonts w:ascii="Calibri"/>
                <w:w w:val="102"/>
                <w:sz w:val="12"/>
              </w:rPr>
              <w:t>1</w:t>
            </w:r>
          </w:p>
        </w:tc>
        <w:tc>
          <w:tcPr>
            <w:tcW w:w="491"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88"/>
              <w:jc w:val="right"/>
              <w:rPr>
                <w:rFonts w:ascii="Calibri"/>
                <w:sz w:val="12"/>
              </w:rPr>
            </w:pPr>
            <w:r>
              <w:rPr>
                <w:rFonts w:ascii="Calibri"/>
                <w:w w:val="102"/>
                <w:sz w:val="12"/>
              </w:rPr>
              <w:t>1</w:t>
            </w:r>
          </w:p>
        </w:tc>
        <w:tc>
          <w:tcPr>
            <w:tcW w:w="4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right="164"/>
              <w:jc w:val="right"/>
              <w:rPr>
                <w:rFonts w:ascii="Calibri"/>
                <w:sz w:val="12"/>
              </w:rPr>
            </w:pPr>
            <w:r>
              <w:rPr>
                <w:rFonts w:ascii="Calibri"/>
                <w:w w:val="102"/>
                <w:sz w:val="12"/>
              </w:rPr>
              <w:t>1</w:t>
            </w:r>
          </w:p>
        </w:tc>
        <w:tc>
          <w:tcPr>
            <w:tcW w:w="460"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09"/>
              <w:rPr>
                <w:rFonts w:ascii="Calibri"/>
                <w:sz w:val="12"/>
              </w:rPr>
            </w:pPr>
            <w:r>
              <w:rPr>
                <w:rFonts w:ascii="Calibri"/>
                <w:w w:val="102"/>
                <w:sz w:val="12"/>
              </w:rPr>
              <w:t>1</w:t>
            </w:r>
          </w:p>
        </w:tc>
        <w:tc>
          <w:tcPr>
            <w:tcW w:w="637"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94"/>
              <w:rPr>
                <w:rFonts w:ascii="Calibri"/>
                <w:sz w:val="12"/>
              </w:rPr>
            </w:pPr>
            <w:r>
              <w:rPr>
                <w:rFonts w:ascii="Calibri"/>
                <w:w w:val="102"/>
                <w:sz w:val="12"/>
              </w:rPr>
              <w:t>1</w:t>
            </w:r>
          </w:p>
        </w:tc>
        <w:tc>
          <w:tcPr>
            <w:tcW w:w="645" w:type="dxa"/>
          </w:tcPr>
          <w:p w:rsidR="00E87F9D" w:rsidRDefault="00E87F9D">
            <w:pPr>
              <w:pStyle w:val="TableParagraph"/>
              <w:rPr>
                <w:rFonts w:ascii="Times New Roman"/>
                <w:sz w:val="12"/>
              </w:rPr>
            </w:pPr>
          </w:p>
          <w:p w:rsidR="00E87F9D" w:rsidRDefault="00E87F9D">
            <w:pPr>
              <w:pStyle w:val="TableParagraph"/>
              <w:spacing w:before="1"/>
              <w:rPr>
                <w:rFonts w:ascii="Times New Roman"/>
                <w:sz w:val="15"/>
              </w:rPr>
            </w:pPr>
          </w:p>
          <w:p w:rsidR="00E87F9D" w:rsidRDefault="00D66B77">
            <w:pPr>
              <w:pStyle w:val="TableParagraph"/>
              <w:spacing w:before="1"/>
              <w:ind w:left="230" w:right="193"/>
              <w:jc w:val="center"/>
              <w:rPr>
                <w:rFonts w:ascii="Calibri"/>
                <w:sz w:val="12"/>
              </w:rPr>
            </w:pPr>
            <w:r>
              <w:rPr>
                <w:rFonts w:ascii="Calibri"/>
                <w:sz w:val="12"/>
              </w:rPr>
              <w:t>22</w:t>
            </w:r>
          </w:p>
        </w:tc>
        <w:tc>
          <w:tcPr>
            <w:tcW w:w="1006" w:type="dxa"/>
            <w:shd w:val="clear" w:color="auto" w:fill="BFBFBF"/>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ind w:right="34"/>
              <w:jc w:val="right"/>
              <w:rPr>
                <w:rFonts w:ascii="Tahoma"/>
                <w:b/>
                <w:sz w:val="12"/>
              </w:rPr>
            </w:pPr>
            <w:r>
              <w:rPr>
                <w:rFonts w:ascii="Tahoma"/>
                <w:b/>
                <w:sz w:val="12"/>
              </w:rPr>
              <w:t>IRRELEVANTE</w:t>
            </w:r>
          </w:p>
        </w:tc>
      </w:tr>
    </w:tbl>
    <w:p w:rsidR="00E87F9D" w:rsidRDefault="00E87F9D">
      <w:pPr>
        <w:jc w:val="right"/>
        <w:rPr>
          <w:rFonts w:ascii="Tahoma"/>
          <w:sz w:val="12"/>
        </w:rPr>
        <w:sectPr w:rsidR="00E87F9D">
          <w:headerReference w:type="default" r:id="rId13"/>
          <w:footerReference w:type="default" r:id="rId14"/>
          <w:pgSz w:w="16840" w:h="11910" w:orient="landscape"/>
          <w:pgMar w:top="0" w:right="1160" w:bottom="280" w:left="1540" w:header="0" w:footer="0" w:gutter="0"/>
          <w:cols w:space="720"/>
        </w:sectPr>
      </w:pPr>
    </w:p>
    <w:p w:rsidR="00E87F9D" w:rsidRDefault="00391024">
      <w:pPr>
        <w:pStyle w:val="Textoindependiente"/>
        <w:rPr>
          <w:rFonts w:ascii="Times New Roman"/>
          <w:sz w:val="20"/>
        </w:rPr>
      </w:pPr>
      <w:r>
        <w:rPr>
          <w:noProof/>
          <w:lang w:val="es-PE" w:eastAsia="es-PE" w:bidi="ar-SA"/>
        </w:rPr>
        <w:lastRenderedPageBreak/>
        <w:pict>
          <v:line id="Line 57" o:spid="_x0000_s1087"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6.3pt,83.65pt" to="786.3pt,5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" strokeweight=".36pt">
            <w10:wrap anchorx="page" anchory="page"/>
          </v:line>
        </w:pict>
      </w:r>
      <w:r>
        <w:rPr>
          <w:noProof/>
          <w:lang w:val="es-PE" w:eastAsia="es-PE" w:bidi="ar-SA"/>
        </w:rPr>
        <w:pict>
          <v:shape id="Text Box 56" o:spid="_x0000_s1086" type="#_x0000_t202" style="position:absolute;margin-left:786.65pt;margin-top:84.1pt;width:20.35pt;height:30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LAswIAALI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" filled="f" stroked="f">
            <v:textbox style="layout-flow:vertical" inset="0,0,0,0">
              <w:txbxContent>
                <w:p w:rsidR="00391024" w:rsidRDefault="00391024">
                  <w:pPr>
                    <w:spacing w:before="15" w:line="244" w:lineRule="auto"/>
                    <w:ind w:left="20" w:right="7"/>
                    <w:rPr>
                      <w:rFonts w:ascii="Arial" w:hAnsi="Arial"/>
                      <w:b/>
                      <w:sz w:val="16"/>
                    </w:rPr>
                  </w:pPr>
                  <w:r>
                    <w:rPr>
                      <w:rFonts w:ascii="Arial" w:hAnsi="Arial"/>
                      <w:b/>
                      <w:sz w:val="16"/>
                    </w:rPr>
                    <w:t>PLAN DE ABANDONO PARCIAL DE TANQUES DE COMBUSTIBLES LÍQUIDOS ENERGY OIL COMPANY S.A.C.</w:t>
                  </w:r>
                </w:p>
              </w:txbxContent>
            </v:textbox>
            <w10:wrap anchorx="page" anchory="page"/>
          </v:shape>
        </w:pict>
      </w:r>
      <w:r>
        <w:rPr>
          <w:noProof/>
          <w:lang w:val="es-PE" w:eastAsia="es-PE" w:bidi="ar-SA"/>
        </w:rPr>
        <w:pict>
          <v:shape id="Text Box 55" o:spid="_x0000_s1085" type="#_x0000_t202" style="position:absolute;margin-left:68.6pt;margin-top:509.7pt;width:13.05pt;height:13.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" filled="f" stroked="f">
            <v:textbox style="layout-flow:vertical" inset="0,0,0,0">
              <w:txbxContent>
                <w:p w:rsidR="00391024" w:rsidRDefault="00391024">
                  <w:pPr>
                    <w:pStyle w:val="Textoindependiente"/>
                    <w:spacing w:line="245" w:lineRule="exact"/>
                    <w:ind w:left="20"/>
                  </w:pPr>
                  <w:r>
                    <w:t>21</w:t>
                  </w:r>
                </w:p>
              </w:txbxContent>
            </v:textbox>
            <w10:wrap anchorx="page" anchory="page"/>
          </v:shape>
        </w:pict>
      </w: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spacing w:before="4" w:after="1"/>
        <w:rPr>
          <w:rFonts w:ascii="Times New Roman"/>
          <w:sz w:val="28"/>
        </w:rPr>
      </w:pPr>
    </w:p>
    <w:tbl>
      <w:tblPr>
        <w:tblStyle w:val="TableNormal"/>
        <w:tblW w:w="0" w:type="auto"/>
        <w:tblInd w:w="3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6"/>
        <w:gridCol w:w="1063"/>
        <w:gridCol w:w="1956"/>
        <w:gridCol w:w="1764"/>
        <w:gridCol w:w="717"/>
        <w:gridCol w:w="686"/>
        <w:gridCol w:w="717"/>
        <w:gridCol w:w="525"/>
        <w:gridCol w:w="540"/>
        <w:gridCol w:w="532"/>
        <w:gridCol w:w="494"/>
        <w:gridCol w:w="440"/>
        <w:gridCol w:w="463"/>
        <w:gridCol w:w="640"/>
        <w:gridCol w:w="648"/>
        <w:gridCol w:w="1010"/>
      </w:tblGrid>
      <w:tr w:rsidR="00E87F9D">
        <w:trPr>
          <w:trHeight w:val="946"/>
        </w:trPr>
        <w:tc>
          <w:tcPr>
            <w:tcW w:w="1516"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3"/>
              <w:ind w:left="456"/>
              <w:rPr>
                <w:rFonts w:ascii="Calibri"/>
                <w:b/>
                <w:sz w:val="14"/>
              </w:rPr>
            </w:pPr>
            <w:r>
              <w:rPr>
                <w:rFonts w:ascii="Calibri"/>
                <w:b/>
                <w:w w:val="105"/>
                <w:sz w:val="14"/>
              </w:rPr>
              <w:t>Actividad</w:t>
            </w:r>
          </w:p>
        </w:tc>
        <w:tc>
          <w:tcPr>
            <w:tcW w:w="1063"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3"/>
              <w:ind w:left="29" w:right="40"/>
              <w:jc w:val="center"/>
              <w:rPr>
                <w:rFonts w:ascii="Calibri"/>
                <w:b/>
                <w:sz w:val="14"/>
              </w:rPr>
            </w:pPr>
            <w:r>
              <w:rPr>
                <w:rFonts w:ascii="Calibri"/>
                <w:b/>
                <w:w w:val="105"/>
                <w:sz w:val="14"/>
              </w:rPr>
              <w:t>Componente</w:t>
            </w:r>
          </w:p>
        </w:tc>
        <w:tc>
          <w:tcPr>
            <w:tcW w:w="1956"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3"/>
              <w:ind w:left="295" w:right="308"/>
              <w:jc w:val="center"/>
              <w:rPr>
                <w:rFonts w:ascii="Calibri"/>
                <w:b/>
                <w:sz w:val="14"/>
              </w:rPr>
            </w:pPr>
            <w:r>
              <w:rPr>
                <w:rFonts w:ascii="Calibri"/>
                <w:b/>
                <w:w w:val="105"/>
                <w:sz w:val="14"/>
              </w:rPr>
              <w:t>Aspecto General</w:t>
            </w:r>
          </w:p>
        </w:tc>
        <w:tc>
          <w:tcPr>
            <w:tcW w:w="1764"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3"/>
              <w:ind w:left="11"/>
              <w:jc w:val="center"/>
              <w:rPr>
                <w:rFonts w:ascii="Calibri"/>
                <w:b/>
                <w:sz w:val="14"/>
              </w:rPr>
            </w:pPr>
            <w:r>
              <w:rPr>
                <w:rFonts w:ascii="Calibri"/>
                <w:b/>
                <w:w w:val="105"/>
                <w:sz w:val="14"/>
              </w:rPr>
              <w:t>Impacto</w:t>
            </w:r>
          </w:p>
        </w:tc>
        <w:tc>
          <w:tcPr>
            <w:tcW w:w="717" w:type="dxa"/>
            <w:shd w:val="clear" w:color="auto" w:fill="D8D8D8"/>
          </w:tcPr>
          <w:p w:rsidR="00E87F9D" w:rsidRDefault="00E87F9D">
            <w:pPr>
              <w:pStyle w:val="TableParagraph"/>
              <w:rPr>
                <w:rFonts w:ascii="Times New Roman"/>
                <w:sz w:val="14"/>
              </w:rPr>
            </w:pPr>
          </w:p>
          <w:p w:rsidR="00E87F9D" w:rsidRDefault="00E87F9D">
            <w:pPr>
              <w:pStyle w:val="TableParagraph"/>
              <w:spacing w:before="2"/>
              <w:rPr>
                <w:rFonts w:ascii="Times New Roman"/>
                <w:sz w:val="14"/>
              </w:rPr>
            </w:pPr>
          </w:p>
          <w:p w:rsidR="00E87F9D" w:rsidRDefault="00D66B77">
            <w:pPr>
              <w:pStyle w:val="TableParagraph"/>
              <w:spacing w:line="271" w:lineRule="auto"/>
              <w:ind w:left="285" w:right="5" w:hanging="255"/>
              <w:rPr>
                <w:rFonts w:ascii="Calibri"/>
                <w:b/>
                <w:sz w:val="14"/>
              </w:rPr>
            </w:pPr>
            <w:r>
              <w:rPr>
                <w:rFonts w:ascii="Calibri"/>
                <w:b/>
                <w:w w:val="105"/>
                <w:sz w:val="14"/>
              </w:rPr>
              <w:t>Intensidad IN</w:t>
            </w:r>
          </w:p>
        </w:tc>
        <w:tc>
          <w:tcPr>
            <w:tcW w:w="686" w:type="dxa"/>
            <w:shd w:val="clear" w:color="auto" w:fill="D8D8D8"/>
          </w:tcPr>
          <w:p w:rsidR="00E87F9D" w:rsidRDefault="00E87F9D">
            <w:pPr>
              <w:pStyle w:val="TableParagraph"/>
              <w:rPr>
                <w:rFonts w:ascii="Times New Roman"/>
                <w:sz w:val="14"/>
              </w:rPr>
            </w:pPr>
          </w:p>
          <w:p w:rsidR="00E87F9D" w:rsidRDefault="00E87F9D">
            <w:pPr>
              <w:pStyle w:val="TableParagraph"/>
              <w:spacing w:before="2"/>
              <w:rPr>
                <w:rFonts w:ascii="Times New Roman"/>
                <w:sz w:val="14"/>
              </w:rPr>
            </w:pPr>
          </w:p>
          <w:p w:rsidR="00E87F9D" w:rsidRDefault="00D66B77">
            <w:pPr>
              <w:pStyle w:val="TableParagraph"/>
              <w:spacing w:line="271" w:lineRule="auto"/>
              <w:ind w:left="269" w:right="17" w:hanging="231"/>
              <w:rPr>
                <w:rFonts w:ascii="Calibri" w:hAnsi="Calibri"/>
                <w:b/>
                <w:sz w:val="14"/>
              </w:rPr>
            </w:pPr>
            <w:r>
              <w:rPr>
                <w:rFonts w:ascii="Calibri" w:hAnsi="Calibri"/>
                <w:b/>
                <w:w w:val="105"/>
                <w:sz w:val="14"/>
              </w:rPr>
              <w:t>Extensión EX</w:t>
            </w:r>
          </w:p>
        </w:tc>
        <w:tc>
          <w:tcPr>
            <w:tcW w:w="717" w:type="dxa"/>
            <w:shd w:val="clear" w:color="auto" w:fill="D8D8D8"/>
          </w:tcPr>
          <w:p w:rsidR="00E87F9D" w:rsidRDefault="00E87F9D">
            <w:pPr>
              <w:pStyle w:val="TableParagraph"/>
              <w:rPr>
                <w:rFonts w:ascii="Times New Roman"/>
                <w:sz w:val="14"/>
              </w:rPr>
            </w:pPr>
          </w:p>
          <w:p w:rsidR="00E87F9D" w:rsidRDefault="00E87F9D">
            <w:pPr>
              <w:pStyle w:val="TableParagraph"/>
              <w:spacing w:before="2"/>
              <w:rPr>
                <w:rFonts w:ascii="Times New Roman"/>
                <w:sz w:val="14"/>
              </w:rPr>
            </w:pPr>
          </w:p>
          <w:p w:rsidR="00E87F9D" w:rsidRDefault="00D66B77">
            <w:pPr>
              <w:pStyle w:val="TableParagraph"/>
              <w:spacing w:line="271" w:lineRule="auto"/>
              <w:ind w:left="237" w:right="28" w:hanging="193"/>
              <w:rPr>
                <w:rFonts w:ascii="Calibri"/>
                <w:b/>
                <w:sz w:val="14"/>
              </w:rPr>
            </w:pPr>
            <w:r>
              <w:rPr>
                <w:rFonts w:ascii="Calibri"/>
                <w:b/>
                <w:w w:val="105"/>
                <w:sz w:val="14"/>
              </w:rPr>
              <w:t>Momento MO</w:t>
            </w:r>
          </w:p>
        </w:tc>
        <w:tc>
          <w:tcPr>
            <w:tcW w:w="525"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line="271" w:lineRule="auto"/>
              <w:ind w:left="98" w:right="44" w:hanging="54"/>
              <w:jc w:val="both"/>
              <w:rPr>
                <w:rFonts w:ascii="Calibri"/>
                <w:b/>
                <w:sz w:val="14"/>
              </w:rPr>
            </w:pPr>
            <w:proofErr w:type="spellStart"/>
            <w:r>
              <w:rPr>
                <w:rFonts w:ascii="Calibri"/>
                <w:b/>
                <w:w w:val="105"/>
                <w:sz w:val="14"/>
              </w:rPr>
              <w:t>Persist</w:t>
            </w:r>
            <w:proofErr w:type="spellEnd"/>
            <w:r>
              <w:rPr>
                <w:rFonts w:ascii="Calibri"/>
                <w:b/>
                <w:w w:val="105"/>
                <w:sz w:val="14"/>
              </w:rPr>
              <w:t xml:space="preserve"> </w:t>
            </w:r>
            <w:proofErr w:type="spellStart"/>
            <w:r>
              <w:rPr>
                <w:rFonts w:ascii="Calibri"/>
                <w:b/>
                <w:w w:val="105"/>
                <w:sz w:val="14"/>
              </w:rPr>
              <w:t>encia</w:t>
            </w:r>
            <w:proofErr w:type="spellEnd"/>
            <w:r>
              <w:rPr>
                <w:rFonts w:ascii="Calibri"/>
                <w:b/>
                <w:w w:val="105"/>
                <w:sz w:val="14"/>
              </w:rPr>
              <w:t xml:space="preserve"> PE</w:t>
            </w:r>
          </w:p>
        </w:tc>
        <w:tc>
          <w:tcPr>
            <w:tcW w:w="540"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line="271" w:lineRule="auto"/>
              <w:ind w:left="23" w:right="33"/>
              <w:jc w:val="center"/>
              <w:rPr>
                <w:rFonts w:ascii="Calibri"/>
                <w:b/>
                <w:sz w:val="14"/>
              </w:rPr>
            </w:pPr>
            <w:proofErr w:type="spellStart"/>
            <w:r>
              <w:rPr>
                <w:rFonts w:ascii="Calibri"/>
                <w:b/>
                <w:w w:val="105"/>
                <w:sz w:val="14"/>
              </w:rPr>
              <w:t>Reversi</w:t>
            </w:r>
            <w:proofErr w:type="spellEnd"/>
            <w:r>
              <w:rPr>
                <w:rFonts w:ascii="Calibri"/>
                <w:b/>
                <w:w w:val="105"/>
                <w:sz w:val="14"/>
              </w:rPr>
              <w:t xml:space="preserve"> </w:t>
            </w:r>
            <w:proofErr w:type="spellStart"/>
            <w:r>
              <w:rPr>
                <w:rFonts w:ascii="Calibri"/>
                <w:b/>
                <w:w w:val="105"/>
                <w:sz w:val="14"/>
              </w:rPr>
              <w:t>bilidad</w:t>
            </w:r>
            <w:proofErr w:type="spellEnd"/>
            <w:r>
              <w:rPr>
                <w:rFonts w:ascii="Calibri"/>
                <w:b/>
                <w:w w:val="105"/>
                <w:sz w:val="14"/>
              </w:rPr>
              <w:t xml:space="preserve"> RV</w:t>
            </w:r>
          </w:p>
        </w:tc>
        <w:tc>
          <w:tcPr>
            <w:tcW w:w="532"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line="271" w:lineRule="auto"/>
              <w:ind w:left="36" w:right="48"/>
              <w:jc w:val="center"/>
              <w:rPr>
                <w:rFonts w:ascii="Calibri"/>
                <w:b/>
                <w:sz w:val="14"/>
              </w:rPr>
            </w:pPr>
            <w:proofErr w:type="spellStart"/>
            <w:r>
              <w:rPr>
                <w:rFonts w:ascii="Calibri"/>
                <w:b/>
                <w:w w:val="105"/>
                <w:sz w:val="14"/>
              </w:rPr>
              <w:t>Sinergi</w:t>
            </w:r>
            <w:proofErr w:type="spellEnd"/>
            <w:r>
              <w:rPr>
                <w:rFonts w:ascii="Calibri"/>
                <w:b/>
                <w:w w:val="105"/>
                <w:sz w:val="14"/>
              </w:rPr>
              <w:t xml:space="preserve"> a</w:t>
            </w:r>
          </w:p>
          <w:p w:rsidR="00E87F9D" w:rsidRDefault="00D66B77">
            <w:pPr>
              <w:pStyle w:val="TableParagraph"/>
              <w:spacing w:line="169" w:lineRule="exact"/>
              <w:ind w:left="41" w:right="42"/>
              <w:jc w:val="center"/>
              <w:rPr>
                <w:rFonts w:ascii="Calibri"/>
                <w:b/>
                <w:sz w:val="14"/>
              </w:rPr>
            </w:pPr>
            <w:r>
              <w:rPr>
                <w:rFonts w:ascii="Calibri"/>
                <w:b/>
                <w:w w:val="105"/>
                <w:sz w:val="14"/>
              </w:rPr>
              <w:t>SI</w:t>
            </w:r>
          </w:p>
        </w:tc>
        <w:tc>
          <w:tcPr>
            <w:tcW w:w="494"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line="271" w:lineRule="auto"/>
              <w:ind w:left="9" w:right="12"/>
              <w:jc w:val="center"/>
              <w:rPr>
                <w:rFonts w:ascii="Calibri" w:hAnsi="Calibri"/>
                <w:b/>
                <w:sz w:val="14"/>
              </w:rPr>
            </w:pPr>
            <w:proofErr w:type="spellStart"/>
            <w:r>
              <w:rPr>
                <w:rFonts w:ascii="Calibri" w:hAnsi="Calibri"/>
                <w:b/>
                <w:w w:val="105"/>
                <w:sz w:val="14"/>
              </w:rPr>
              <w:t>Acumu</w:t>
            </w:r>
            <w:proofErr w:type="spellEnd"/>
            <w:r>
              <w:rPr>
                <w:rFonts w:ascii="Calibri" w:hAnsi="Calibri"/>
                <w:b/>
                <w:w w:val="104"/>
                <w:sz w:val="14"/>
              </w:rPr>
              <w:t xml:space="preserve"> </w:t>
            </w:r>
            <w:proofErr w:type="spellStart"/>
            <w:r>
              <w:rPr>
                <w:rFonts w:ascii="Calibri" w:hAnsi="Calibri"/>
                <w:b/>
                <w:w w:val="105"/>
                <w:sz w:val="14"/>
              </w:rPr>
              <w:t>lación</w:t>
            </w:r>
            <w:proofErr w:type="spellEnd"/>
            <w:r>
              <w:rPr>
                <w:rFonts w:ascii="Calibri" w:hAnsi="Calibri"/>
                <w:b/>
                <w:w w:val="105"/>
                <w:sz w:val="14"/>
              </w:rPr>
              <w:t xml:space="preserve"> AC</w:t>
            </w:r>
          </w:p>
        </w:tc>
        <w:tc>
          <w:tcPr>
            <w:tcW w:w="440" w:type="dxa"/>
            <w:shd w:val="clear" w:color="auto" w:fill="D8D8D8"/>
          </w:tcPr>
          <w:p w:rsidR="00E87F9D" w:rsidRDefault="00E87F9D">
            <w:pPr>
              <w:pStyle w:val="TableParagraph"/>
              <w:rPr>
                <w:rFonts w:ascii="Times New Roman"/>
                <w:sz w:val="14"/>
              </w:rPr>
            </w:pPr>
          </w:p>
          <w:p w:rsidR="00E87F9D" w:rsidRDefault="00E87F9D">
            <w:pPr>
              <w:pStyle w:val="TableParagraph"/>
              <w:spacing w:before="2"/>
              <w:rPr>
                <w:rFonts w:ascii="Times New Roman"/>
                <w:sz w:val="14"/>
              </w:rPr>
            </w:pPr>
          </w:p>
          <w:p w:rsidR="00E87F9D" w:rsidRDefault="00D66B77">
            <w:pPr>
              <w:pStyle w:val="TableParagraph"/>
              <w:spacing w:line="271" w:lineRule="auto"/>
              <w:ind w:left="139" w:right="6" w:hanging="124"/>
              <w:rPr>
                <w:rFonts w:ascii="Calibri"/>
                <w:b/>
                <w:sz w:val="14"/>
              </w:rPr>
            </w:pPr>
            <w:r>
              <w:rPr>
                <w:rFonts w:ascii="Calibri"/>
                <w:b/>
                <w:w w:val="105"/>
                <w:sz w:val="14"/>
              </w:rPr>
              <w:t>Efecto EF</w:t>
            </w:r>
          </w:p>
        </w:tc>
        <w:tc>
          <w:tcPr>
            <w:tcW w:w="463"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line="271" w:lineRule="auto"/>
              <w:ind w:left="15" w:right="29"/>
              <w:jc w:val="center"/>
              <w:rPr>
                <w:rFonts w:ascii="Calibri"/>
                <w:b/>
                <w:sz w:val="14"/>
              </w:rPr>
            </w:pPr>
            <w:proofErr w:type="spellStart"/>
            <w:r>
              <w:rPr>
                <w:rFonts w:ascii="Calibri"/>
                <w:b/>
                <w:w w:val="105"/>
                <w:sz w:val="14"/>
              </w:rPr>
              <w:t>Period</w:t>
            </w:r>
            <w:proofErr w:type="spellEnd"/>
            <w:r>
              <w:rPr>
                <w:rFonts w:ascii="Calibri"/>
                <w:b/>
                <w:w w:val="105"/>
                <w:sz w:val="14"/>
              </w:rPr>
              <w:t xml:space="preserve"> </w:t>
            </w:r>
            <w:proofErr w:type="spellStart"/>
            <w:r>
              <w:rPr>
                <w:rFonts w:ascii="Calibri"/>
                <w:b/>
                <w:w w:val="105"/>
                <w:sz w:val="14"/>
              </w:rPr>
              <w:t>icidad</w:t>
            </w:r>
            <w:proofErr w:type="spellEnd"/>
            <w:r>
              <w:rPr>
                <w:rFonts w:ascii="Calibri"/>
                <w:b/>
                <w:w w:val="105"/>
                <w:sz w:val="14"/>
              </w:rPr>
              <w:t xml:space="preserve"> PR</w:t>
            </w:r>
          </w:p>
        </w:tc>
        <w:tc>
          <w:tcPr>
            <w:tcW w:w="640"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line="271" w:lineRule="auto"/>
              <w:ind w:left="14" w:right="29"/>
              <w:jc w:val="center"/>
              <w:rPr>
                <w:rFonts w:ascii="Calibri"/>
                <w:b/>
                <w:sz w:val="14"/>
              </w:rPr>
            </w:pPr>
            <w:r>
              <w:rPr>
                <w:rFonts w:ascii="Calibri"/>
                <w:b/>
                <w:w w:val="105"/>
                <w:sz w:val="14"/>
              </w:rPr>
              <w:t xml:space="preserve">Recupera </w:t>
            </w:r>
            <w:proofErr w:type="spellStart"/>
            <w:r>
              <w:rPr>
                <w:rFonts w:ascii="Calibri"/>
                <w:b/>
                <w:w w:val="105"/>
                <w:sz w:val="14"/>
              </w:rPr>
              <w:t>bilidad</w:t>
            </w:r>
            <w:proofErr w:type="spellEnd"/>
            <w:r>
              <w:rPr>
                <w:rFonts w:ascii="Calibri"/>
                <w:b/>
                <w:w w:val="105"/>
                <w:sz w:val="14"/>
              </w:rPr>
              <w:t xml:space="preserve"> MC</w:t>
            </w:r>
          </w:p>
        </w:tc>
        <w:tc>
          <w:tcPr>
            <w:tcW w:w="648" w:type="dxa"/>
            <w:shd w:val="clear" w:color="auto" w:fill="D8D8D8"/>
          </w:tcPr>
          <w:p w:rsidR="00E87F9D" w:rsidRDefault="00E87F9D">
            <w:pPr>
              <w:pStyle w:val="TableParagraph"/>
              <w:rPr>
                <w:rFonts w:ascii="Times New Roman"/>
                <w:sz w:val="14"/>
              </w:rPr>
            </w:pPr>
          </w:p>
          <w:p w:rsidR="00E87F9D" w:rsidRDefault="00E87F9D">
            <w:pPr>
              <w:pStyle w:val="TableParagraph"/>
              <w:spacing w:before="2"/>
              <w:rPr>
                <w:rFonts w:ascii="Times New Roman"/>
                <w:sz w:val="14"/>
              </w:rPr>
            </w:pPr>
          </w:p>
          <w:p w:rsidR="00E87F9D" w:rsidRDefault="00D66B77">
            <w:pPr>
              <w:pStyle w:val="TableParagraph"/>
              <w:spacing w:line="271" w:lineRule="auto"/>
              <w:ind w:left="159" w:hanging="147"/>
              <w:rPr>
                <w:rFonts w:ascii="Calibri"/>
                <w:b/>
                <w:sz w:val="14"/>
              </w:rPr>
            </w:pPr>
            <w:r>
              <w:rPr>
                <w:rFonts w:ascii="Calibri"/>
                <w:b/>
                <w:sz w:val="14"/>
              </w:rPr>
              <w:t xml:space="preserve">IMPORTA </w:t>
            </w:r>
            <w:r>
              <w:rPr>
                <w:rFonts w:ascii="Calibri"/>
                <w:b/>
                <w:w w:val="105"/>
                <w:sz w:val="14"/>
              </w:rPr>
              <w:t>NCIA</w:t>
            </w:r>
          </w:p>
        </w:tc>
        <w:tc>
          <w:tcPr>
            <w:tcW w:w="1010" w:type="dxa"/>
            <w:shd w:val="clear" w:color="auto" w:fill="D8D8D8"/>
          </w:tcPr>
          <w:p w:rsidR="00E87F9D" w:rsidRDefault="00E87F9D">
            <w:pPr>
              <w:pStyle w:val="TableParagraph"/>
              <w:rPr>
                <w:rFonts w:ascii="Times New Roman"/>
                <w:sz w:val="14"/>
              </w:rPr>
            </w:pPr>
          </w:p>
          <w:p w:rsidR="00E87F9D" w:rsidRDefault="00E87F9D">
            <w:pPr>
              <w:pStyle w:val="TableParagraph"/>
              <w:spacing w:before="2"/>
              <w:rPr>
                <w:rFonts w:ascii="Times New Roman"/>
                <w:sz w:val="14"/>
              </w:rPr>
            </w:pPr>
          </w:p>
          <w:p w:rsidR="00E87F9D" w:rsidRDefault="00D66B77">
            <w:pPr>
              <w:pStyle w:val="TableParagraph"/>
              <w:spacing w:line="271" w:lineRule="auto"/>
              <w:ind w:left="196" w:right="11" w:hanging="162"/>
              <w:rPr>
                <w:rFonts w:ascii="Calibri"/>
                <w:b/>
                <w:sz w:val="14"/>
              </w:rPr>
            </w:pPr>
            <w:r>
              <w:rPr>
                <w:rFonts w:ascii="Calibri"/>
                <w:b/>
                <w:w w:val="105"/>
                <w:sz w:val="14"/>
              </w:rPr>
              <w:t>CATEGORIA DE IMPACTO</w:t>
            </w:r>
          </w:p>
        </w:tc>
      </w:tr>
      <w:tr w:rsidR="00E87F9D">
        <w:trPr>
          <w:trHeight w:val="754"/>
        </w:trPr>
        <w:tc>
          <w:tcPr>
            <w:tcW w:w="1516" w:type="dxa"/>
          </w:tcPr>
          <w:p w:rsidR="00E87F9D" w:rsidRDefault="00E87F9D">
            <w:pPr>
              <w:pStyle w:val="TableParagraph"/>
              <w:spacing w:before="2"/>
              <w:rPr>
                <w:rFonts w:ascii="Times New Roman"/>
                <w:sz w:val="15"/>
              </w:rPr>
            </w:pPr>
          </w:p>
          <w:p w:rsidR="00E87F9D" w:rsidRDefault="00D66B77">
            <w:pPr>
              <w:pStyle w:val="TableParagraph"/>
              <w:spacing w:line="268" w:lineRule="auto"/>
              <w:ind w:left="25" w:right="18"/>
              <w:jc w:val="center"/>
              <w:rPr>
                <w:sz w:val="12"/>
              </w:rPr>
            </w:pPr>
            <w:r>
              <w:rPr>
                <w:w w:val="105"/>
                <w:sz w:val="12"/>
              </w:rPr>
              <w:t>Desmontaje</w:t>
            </w:r>
            <w:r>
              <w:rPr>
                <w:spacing w:val="-19"/>
                <w:w w:val="105"/>
                <w:sz w:val="12"/>
              </w:rPr>
              <w:t xml:space="preserve"> </w:t>
            </w:r>
            <w:r>
              <w:rPr>
                <w:w w:val="105"/>
                <w:sz w:val="12"/>
              </w:rPr>
              <w:t>de</w:t>
            </w:r>
            <w:r>
              <w:rPr>
                <w:spacing w:val="-18"/>
                <w:w w:val="105"/>
                <w:sz w:val="12"/>
              </w:rPr>
              <w:t xml:space="preserve"> </w:t>
            </w:r>
            <w:r>
              <w:rPr>
                <w:w w:val="105"/>
                <w:sz w:val="12"/>
              </w:rPr>
              <w:t>las</w:t>
            </w:r>
            <w:r>
              <w:rPr>
                <w:spacing w:val="-19"/>
                <w:w w:val="105"/>
                <w:sz w:val="12"/>
              </w:rPr>
              <w:t xml:space="preserve"> </w:t>
            </w:r>
            <w:r>
              <w:rPr>
                <w:spacing w:val="-4"/>
                <w:w w:val="105"/>
                <w:sz w:val="12"/>
              </w:rPr>
              <w:t xml:space="preserve">tuberías </w:t>
            </w:r>
            <w:r>
              <w:rPr>
                <w:w w:val="105"/>
                <w:sz w:val="12"/>
              </w:rPr>
              <w:t>de</w:t>
            </w:r>
            <w:r>
              <w:rPr>
                <w:spacing w:val="-17"/>
                <w:w w:val="105"/>
                <w:sz w:val="12"/>
              </w:rPr>
              <w:t xml:space="preserve"> </w:t>
            </w:r>
            <w:r>
              <w:rPr>
                <w:w w:val="105"/>
                <w:sz w:val="12"/>
              </w:rPr>
              <w:t>las</w:t>
            </w:r>
            <w:r>
              <w:rPr>
                <w:spacing w:val="-16"/>
                <w:w w:val="105"/>
                <w:sz w:val="12"/>
              </w:rPr>
              <w:t xml:space="preserve"> </w:t>
            </w:r>
            <w:r>
              <w:rPr>
                <w:w w:val="105"/>
                <w:sz w:val="12"/>
              </w:rPr>
              <w:t>bombas</w:t>
            </w:r>
            <w:r>
              <w:rPr>
                <w:spacing w:val="-17"/>
                <w:w w:val="105"/>
                <w:sz w:val="12"/>
              </w:rPr>
              <w:t xml:space="preserve"> </w:t>
            </w:r>
            <w:r>
              <w:rPr>
                <w:w w:val="105"/>
                <w:sz w:val="12"/>
              </w:rPr>
              <w:t>y</w:t>
            </w:r>
            <w:r>
              <w:rPr>
                <w:spacing w:val="-21"/>
                <w:w w:val="105"/>
                <w:sz w:val="12"/>
              </w:rPr>
              <w:t xml:space="preserve"> </w:t>
            </w:r>
            <w:r>
              <w:rPr>
                <w:w w:val="105"/>
                <w:sz w:val="12"/>
              </w:rPr>
              <w:t>máquinas de</w:t>
            </w:r>
            <w:r>
              <w:rPr>
                <w:spacing w:val="-6"/>
                <w:w w:val="105"/>
                <w:sz w:val="12"/>
              </w:rPr>
              <w:t xml:space="preserve"> </w:t>
            </w:r>
            <w:r>
              <w:rPr>
                <w:w w:val="105"/>
                <w:sz w:val="12"/>
              </w:rPr>
              <w:t>despacho</w:t>
            </w:r>
          </w:p>
        </w:tc>
        <w:tc>
          <w:tcPr>
            <w:tcW w:w="1063"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3" w:right="31"/>
              <w:jc w:val="center"/>
              <w:rPr>
                <w:sz w:val="12"/>
              </w:rPr>
            </w:pPr>
            <w:r>
              <w:rPr>
                <w:w w:val="105"/>
                <w:sz w:val="12"/>
              </w:rPr>
              <w:t>Aire</w:t>
            </w:r>
          </w:p>
        </w:tc>
        <w:tc>
          <w:tcPr>
            <w:tcW w:w="1956" w:type="dxa"/>
          </w:tcPr>
          <w:p w:rsidR="00E87F9D" w:rsidRDefault="00E87F9D">
            <w:pPr>
              <w:pStyle w:val="TableParagraph"/>
              <w:rPr>
                <w:rFonts w:ascii="Times New Roman"/>
                <w:sz w:val="14"/>
              </w:rPr>
            </w:pPr>
          </w:p>
          <w:p w:rsidR="00E87F9D" w:rsidRDefault="00D66B77">
            <w:pPr>
              <w:pStyle w:val="TableParagraph"/>
              <w:spacing w:before="90" w:line="268" w:lineRule="auto"/>
              <w:ind w:left="680" w:right="325" w:hanging="332"/>
              <w:rPr>
                <w:sz w:val="12"/>
              </w:rPr>
            </w:pPr>
            <w:r>
              <w:rPr>
                <w:sz w:val="12"/>
              </w:rPr>
              <w:t xml:space="preserve">Generación de material </w:t>
            </w:r>
            <w:r>
              <w:rPr>
                <w:w w:val="105"/>
                <w:sz w:val="12"/>
              </w:rPr>
              <w:t>particulado</w:t>
            </w:r>
          </w:p>
        </w:tc>
        <w:tc>
          <w:tcPr>
            <w:tcW w:w="176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jc w:val="center"/>
              <w:rPr>
                <w:sz w:val="12"/>
              </w:rPr>
            </w:pPr>
            <w:r>
              <w:rPr>
                <w:w w:val="105"/>
                <w:sz w:val="12"/>
              </w:rPr>
              <w:t xml:space="preserve">Alteración de </w:t>
            </w:r>
            <w:r>
              <w:rPr>
                <w:spacing w:val="-3"/>
                <w:w w:val="105"/>
                <w:sz w:val="12"/>
              </w:rPr>
              <w:t xml:space="preserve">la </w:t>
            </w:r>
            <w:r>
              <w:rPr>
                <w:w w:val="105"/>
                <w:sz w:val="12"/>
              </w:rPr>
              <w:t>calidad del aire</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6" w:right="270"/>
              <w:jc w:val="center"/>
              <w:rPr>
                <w:rFonts w:ascii="Calibri"/>
                <w:sz w:val="12"/>
              </w:rPr>
            </w:pPr>
            <w:r>
              <w:rPr>
                <w:rFonts w:ascii="Calibri"/>
                <w:w w:val="105"/>
                <w:sz w:val="12"/>
              </w:rPr>
              <w:t>-1</w:t>
            </w:r>
          </w:p>
        </w:tc>
        <w:tc>
          <w:tcPr>
            <w:tcW w:w="686"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4" w:right="264"/>
              <w:jc w:val="center"/>
              <w:rPr>
                <w:rFonts w:ascii="Calibri"/>
                <w:sz w:val="12"/>
              </w:rPr>
            </w:pPr>
            <w:r>
              <w:rPr>
                <w:rFonts w:ascii="Calibri"/>
                <w:w w:val="105"/>
                <w:sz w:val="12"/>
              </w:rPr>
              <w:t>-2</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4" w:right="271"/>
              <w:jc w:val="center"/>
              <w:rPr>
                <w:rFonts w:ascii="Calibri"/>
                <w:sz w:val="12"/>
              </w:rPr>
            </w:pPr>
            <w:r>
              <w:rPr>
                <w:rFonts w:ascii="Calibri"/>
                <w:w w:val="105"/>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82" w:right="180"/>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7" w:right="27"/>
              <w:jc w:val="center"/>
              <w:rPr>
                <w:rFonts w:ascii="Calibri"/>
                <w:sz w:val="12"/>
              </w:rPr>
            </w:pPr>
            <w:r>
              <w:rPr>
                <w:rFonts w:ascii="Calibri"/>
                <w:w w:val="105"/>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11"/>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88"/>
              <w:jc w:val="right"/>
              <w:rPr>
                <w:rFonts w:ascii="Calibri"/>
                <w:sz w:val="12"/>
              </w:rPr>
            </w:pPr>
            <w:r>
              <w:rPr>
                <w:rFonts w:ascii="Calibri"/>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59"/>
              <w:jc w:val="right"/>
              <w:rPr>
                <w:rFonts w:ascii="Calibri"/>
                <w:sz w:val="12"/>
              </w:rPr>
            </w:pPr>
            <w:r>
              <w:rPr>
                <w:rFonts w:ascii="Calibri"/>
                <w:sz w:val="12"/>
              </w:rPr>
              <w:t>-2</w:t>
            </w:r>
          </w:p>
        </w:tc>
        <w:tc>
          <w:tcPr>
            <w:tcW w:w="463"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69"/>
              <w:rPr>
                <w:rFonts w:ascii="Calibri"/>
                <w:sz w:val="12"/>
              </w:rPr>
            </w:pPr>
            <w:r>
              <w:rPr>
                <w:rFonts w:ascii="Calibri"/>
                <w:w w:val="105"/>
                <w:sz w:val="12"/>
              </w:rPr>
              <w:t>-1</w:t>
            </w:r>
          </w:p>
        </w:tc>
        <w:tc>
          <w:tcPr>
            <w:tcW w:w="6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0"/>
              <w:rPr>
                <w:rFonts w:ascii="Calibri"/>
                <w:sz w:val="12"/>
              </w:rPr>
            </w:pPr>
            <w:r>
              <w:rPr>
                <w:rFonts w:ascii="Calibri"/>
                <w:w w:val="105"/>
                <w:sz w:val="12"/>
              </w:rPr>
              <w:t>-1</w:t>
            </w:r>
          </w:p>
        </w:tc>
        <w:tc>
          <w:tcPr>
            <w:tcW w:w="648"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08" w:right="218"/>
              <w:jc w:val="center"/>
              <w:rPr>
                <w:rFonts w:ascii="Calibri"/>
                <w:sz w:val="12"/>
              </w:rPr>
            </w:pPr>
            <w:r>
              <w:rPr>
                <w:rFonts w:ascii="Calibri"/>
                <w:w w:val="105"/>
                <w:sz w:val="12"/>
              </w:rPr>
              <w:t>-19</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4"/>
              <w:rPr>
                <w:rFonts w:ascii="Times New Roman"/>
                <w:sz w:val="14"/>
              </w:rPr>
            </w:pPr>
          </w:p>
          <w:p w:rsidR="00E87F9D" w:rsidRDefault="00D66B77">
            <w:pPr>
              <w:pStyle w:val="TableParagraph"/>
              <w:ind w:left="7" w:right="23"/>
              <w:jc w:val="center"/>
              <w:rPr>
                <w:rFonts w:ascii="Tahoma"/>
                <w:b/>
                <w:sz w:val="12"/>
              </w:rPr>
            </w:pPr>
            <w:r>
              <w:rPr>
                <w:rFonts w:ascii="Tahoma"/>
                <w:b/>
                <w:w w:val="105"/>
                <w:sz w:val="12"/>
              </w:rPr>
              <w:t>IRRELEVANTE</w:t>
            </w:r>
          </w:p>
        </w:tc>
      </w:tr>
      <w:tr w:rsidR="00E87F9D">
        <w:trPr>
          <w:trHeight w:val="754"/>
        </w:trPr>
        <w:tc>
          <w:tcPr>
            <w:tcW w:w="1516" w:type="dxa"/>
          </w:tcPr>
          <w:p w:rsidR="00E87F9D" w:rsidRDefault="00E87F9D">
            <w:pPr>
              <w:pStyle w:val="TableParagraph"/>
              <w:spacing w:before="2"/>
              <w:rPr>
                <w:rFonts w:ascii="Times New Roman"/>
                <w:sz w:val="15"/>
              </w:rPr>
            </w:pPr>
          </w:p>
          <w:p w:rsidR="00E87F9D" w:rsidRDefault="00D66B77">
            <w:pPr>
              <w:pStyle w:val="TableParagraph"/>
              <w:spacing w:line="268" w:lineRule="auto"/>
              <w:ind w:left="25" w:right="18"/>
              <w:jc w:val="center"/>
              <w:rPr>
                <w:sz w:val="12"/>
              </w:rPr>
            </w:pPr>
            <w:r>
              <w:rPr>
                <w:w w:val="105"/>
                <w:sz w:val="12"/>
              </w:rPr>
              <w:t>Desmontaje</w:t>
            </w:r>
            <w:r>
              <w:rPr>
                <w:spacing w:val="-19"/>
                <w:w w:val="105"/>
                <w:sz w:val="12"/>
              </w:rPr>
              <w:t xml:space="preserve"> </w:t>
            </w:r>
            <w:r>
              <w:rPr>
                <w:w w:val="105"/>
                <w:sz w:val="12"/>
              </w:rPr>
              <w:t>de</w:t>
            </w:r>
            <w:r>
              <w:rPr>
                <w:spacing w:val="-18"/>
                <w:w w:val="105"/>
                <w:sz w:val="12"/>
              </w:rPr>
              <w:t xml:space="preserve"> </w:t>
            </w:r>
            <w:r>
              <w:rPr>
                <w:w w:val="105"/>
                <w:sz w:val="12"/>
              </w:rPr>
              <w:t>las</w:t>
            </w:r>
            <w:r>
              <w:rPr>
                <w:spacing w:val="-19"/>
                <w:w w:val="105"/>
                <w:sz w:val="12"/>
              </w:rPr>
              <w:t xml:space="preserve"> </w:t>
            </w:r>
            <w:r>
              <w:rPr>
                <w:spacing w:val="-4"/>
                <w:w w:val="105"/>
                <w:sz w:val="12"/>
              </w:rPr>
              <w:t xml:space="preserve">tuberías </w:t>
            </w:r>
            <w:r>
              <w:rPr>
                <w:w w:val="105"/>
                <w:sz w:val="12"/>
              </w:rPr>
              <w:t>de</w:t>
            </w:r>
            <w:r>
              <w:rPr>
                <w:spacing w:val="-17"/>
                <w:w w:val="105"/>
                <w:sz w:val="12"/>
              </w:rPr>
              <w:t xml:space="preserve"> </w:t>
            </w:r>
            <w:r>
              <w:rPr>
                <w:w w:val="105"/>
                <w:sz w:val="12"/>
              </w:rPr>
              <w:t>las</w:t>
            </w:r>
            <w:r>
              <w:rPr>
                <w:spacing w:val="-16"/>
                <w:w w:val="105"/>
                <w:sz w:val="12"/>
              </w:rPr>
              <w:t xml:space="preserve"> </w:t>
            </w:r>
            <w:r>
              <w:rPr>
                <w:w w:val="105"/>
                <w:sz w:val="12"/>
              </w:rPr>
              <w:t>bombas</w:t>
            </w:r>
            <w:r>
              <w:rPr>
                <w:spacing w:val="-17"/>
                <w:w w:val="105"/>
                <w:sz w:val="12"/>
              </w:rPr>
              <w:t xml:space="preserve"> </w:t>
            </w:r>
            <w:r>
              <w:rPr>
                <w:w w:val="105"/>
                <w:sz w:val="12"/>
              </w:rPr>
              <w:t>y</w:t>
            </w:r>
            <w:r>
              <w:rPr>
                <w:spacing w:val="-21"/>
                <w:w w:val="105"/>
                <w:sz w:val="12"/>
              </w:rPr>
              <w:t xml:space="preserve"> </w:t>
            </w:r>
            <w:r>
              <w:rPr>
                <w:w w:val="105"/>
                <w:sz w:val="12"/>
              </w:rPr>
              <w:t>máquinas de</w:t>
            </w:r>
            <w:r>
              <w:rPr>
                <w:spacing w:val="-6"/>
                <w:w w:val="105"/>
                <w:sz w:val="12"/>
              </w:rPr>
              <w:t xml:space="preserve"> </w:t>
            </w:r>
            <w:r>
              <w:rPr>
                <w:w w:val="105"/>
                <w:sz w:val="12"/>
              </w:rPr>
              <w:t>despacho</w:t>
            </w:r>
          </w:p>
        </w:tc>
        <w:tc>
          <w:tcPr>
            <w:tcW w:w="1063"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3" w:right="31"/>
              <w:jc w:val="center"/>
              <w:rPr>
                <w:sz w:val="12"/>
              </w:rPr>
            </w:pPr>
            <w:r>
              <w:rPr>
                <w:w w:val="105"/>
                <w:sz w:val="12"/>
              </w:rPr>
              <w:t>Aire</w:t>
            </w:r>
          </w:p>
        </w:tc>
        <w:tc>
          <w:tcPr>
            <w:tcW w:w="1956"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310" w:right="308"/>
              <w:jc w:val="center"/>
              <w:rPr>
                <w:sz w:val="12"/>
              </w:rPr>
            </w:pPr>
            <w:r>
              <w:rPr>
                <w:w w:val="105"/>
                <w:sz w:val="12"/>
              </w:rPr>
              <w:t>Generación de ruido</w:t>
            </w:r>
          </w:p>
        </w:tc>
        <w:tc>
          <w:tcPr>
            <w:tcW w:w="176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9"/>
              <w:jc w:val="center"/>
              <w:rPr>
                <w:sz w:val="12"/>
              </w:rPr>
            </w:pPr>
            <w:r>
              <w:rPr>
                <w:w w:val="105"/>
                <w:sz w:val="12"/>
              </w:rPr>
              <w:t>Alteración del nivel acústico</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6" w:right="270"/>
              <w:jc w:val="center"/>
              <w:rPr>
                <w:rFonts w:ascii="Calibri"/>
                <w:sz w:val="12"/>
              </w:rPr>
            </w:pPr>
            <w:r>
              <w:rPr>
                <w:rFonts w:ascii="Calibri"/>
                <w:w w:val="105"/>
                <w:sz w:val="12"/>
              </w:rPr>
              <w:t>-1</w:t>
            </w:r>
          </w:p>
        </w:tc>
        <w:tc>
          <w:tcPr>
            <w:tcW w:w="686"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4" w:right="264"/>
              <w:jc w:val="center"/>
              <w:rPr>
                <w:rFonts w:ascii="Calibri"/>
                <w:sz w:val="12"/>
              </w:rPr>
            </w:pPr>
            <w:r>
              <w:rPr>
                <w:rFonts w:ascii="Calibri"/>
                <w:w w:val="105"/>
                <w:sz w:val="12"/>
              </w:rPr>
              <w:t>-2</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4" w:right="271"/>
              <w:jc w:val="center"/>
              <w:rPr>
                <w:rFonts w:ascii="Calibri"/>
                <w:sz w:val="12"/>
              </w:rPr>
            </w:pPr>
            <w:r>
              <w:rPr>
                <w:rFonts w:ascii="Calibri"/>
                <w:w w:val="105"/>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82" w:right="180"/>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7" w:right="27"/>
              <w:jc w:val="center"/>
              <w:rPr>
                <w:rFonts w:ascii="Calibri"/>
                <w:sz w:val="12"/>
              </w:rPr>
            </w:pPr>
            <w:r>
              <w:rPr>
                <w:rFonts w:ascii="Calibri"/>
                <w:w w:val="105"/>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11"/>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88"/>
              <w:jc w:val="right"/>
              <w:rPr>
                <w:rFonts w:ascii="Calibri"/>
                <w:sz w:val="12"/>
              </w:rPr>
            </w:pPr>
            <w:r>
              <w:rPr>
                <w:rFonts w:ascii="Calibri"/>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59"/>
              <w:jc w:val="right"/>
              <w:rPr>
                <w:rFonts w:ascii="Calibri"/>
                <w:sz w:val="12"/>
              </w:rPr>
            </w:pPr>
            <w:r>
              <w:rPr>
                <w:rFonts w:ascii="Calibri"/>
                <w:sz w:val="12"/>
              </w:rPr>
              <w:t>-4</w:t>
            </w:r>
          </w:p>
        </w:tc>
        <w:tc>
          <w:tcPr>
            <w:tcW w:w="463"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69"/>
              <w:rPr>
                <w:rFonts w:ascii="Calibri"/>
                <w:sz w:val="12"/>
              </w:rPr>
            </w:pPr>
            <w:r>
              <w:rPr>
                <w:rFonts w:ascii="Calibri"/>
                <w:w w:val="105"/>
                <w:sz w:val="12"/>
              </w:rPr>
              <w:t>-1</w:t>
            </w:r>
          </w:p>
        </w:tc>
        <w:tc>
          <w:tcPr>
            <w:tcW w:w="6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0"/>
              <w:rPr>
                <w:rFonts w:ascii="Calibri"/>
                <w:sz w:val="12"/>
              </w:rPr>
            </w:pPr>
            <w:r>
              <w:rPr>
                <w:rFonts w:ascii="Calibri"/>
                <w:w w:val="105"/>
                <w:sz w:val="12"/>
              </w:rPr>
              <w:t>-1</w:t>
            </w:r>
          </w:p>
        </w:tc>
        <w:tc>
          <w:tcPr>
            <w:tcW w:w="648"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08" w:right="218"/>
              <w:jc w:val="center"/>
              <w:rPr>
                <w:rFonts w:ascii="Calibri"/>
                <w:sz w:val="12"/>
              </w:rPr>
            </w:pPr>
            <w:r>
              <w:rPr>
                <w:rFonts w:ascii="Calibri"/>
                <w:w w:val="105"/>
                <w:sz w:val="12"/>
              </w:rPr>
              <w:t>-21</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4"/>
              <w:rPr>
                <w:rFonts w:ascii="Times New Roman"/>
                <w:sz w:val="14"/>
              </w:rPr>
            </w:pPr>
          </w:p>
          <w:p w:rsidR="00E87F9D" w:rsidRDefault="00D66B77">
            <w:pPr>
              <w:pStyle w:val="TableParagraph"/>
              <w:ind w:left="7" w:right="23"/>
              <w:jc w:val="center"/>
              <w:rPr>
                <w:rFonts w:ascii="Tahoma"/>
                <w:b/>
                <w:sz w:val="12"/>
              </w:rPr>
            </w:pPr>
            <w:r>
              <w:rPr>
                <w:rFonts w:ascii="Tahoma"/>
                <w:b/>
                <w:w w:val="105"/>
                <w:sz w:val="12"/>
              </w:rPr>
              <w:t>IRRELEVANTE</w:t>
            </w:r>
          </w:p>
        </w:tc>
      </w:tr>
      <w:tr w:rsidR="00E87F9D">
        <w:trPr>
          <w:trHeight w:val="754"/>
        </w:trPr>
        <w:tc>
          <w:tcPr>
            <w:tcW w:w="1516" w:type="dxa"/>
          </w:tcPr>
          <w:p w:rsidR="00E87F9D" w:rsidRDefault="00E87F9D">
            <w:pPr>
              <w:pStyle w:val="TableParagraph"/>
              <w:spacing w:before="2"/>
              <w:rPr>
                <w:rFonts w:ascii="Times New Roman"/>
                <w:sz w:val="15"/>
              </w:rPr>
            </w:pPr>
          </w:p>
          <w:p w:rsidR="00E87F9D" w:rsidRDefault="00D66B77">
            <w:pPr>
              <w:pStyle w:val="TableParagraph"/>
              <w:spacing w:line="268" w:lineRule="auto"/>
              <w:ind w:left="25" w:right="18"/>
              <w:jc w:val="center"/>
              <w:rPr>
                <w:sz w:val="12"/>
              </w:rPr>
            </w:pPr>
            <w:r>
              <w:rPr>
                <w:w w:val="105"/>
                <w:sz w:val="12"/>
              </w:rPr>
              <w:t>Desmontaje</w:t>
            </w:r>
            <w:r>
              <w:rPr>
                <w:spacing w:val="-19"/>
                <w:w w:val="105"/>
                <w:sz w:val="12"/>
              </w:rPr>
              <w:t xml:space="preserve"> </w:t>
            </w:r>
            <w:r>
              <w:rPr>
                <w:w w:val="105"/>
                <w:sz w:val="12"/>
              </w:rPr>
              <w:t>de</w:t>
            </w:r>
            <w:r>
              <w:rPr>
                <w:spacing w:val="-18"/>
                <w:w w:val="105"/>
                <w:sz w:val="12"/>
              </w:rPr>
              <w:t xml:space="preserve"> </w:t>
            </w:r>
            <w:r>
              <w:rPr>
                <w:w w:val="105"/>
                <w:sz w:val="12"/>
              </w:rPr>
              <w:t>las</w:t>
            </w:r>
            <w:r>
              <w:rPr>
                <w:spacing w:val="-19"/>
                <w:w w:val="105"/>
                <w:sz w:val="12"/>
              </w:rPr>
              <w:t xml:space="preserve"> </w:t>
            </w:r>
            <w:r>
              <w:rPr>
                <w:spacing w:val="-4"/>
                <w:w w:val="105"/>
                <w:sz w:val="12"/>
              </w:rPr>
              <w:t xml:space="preserve">tuberías </w:t>
            </w:r>
            <w:r>
              <w:rPr>
                <w:w w:val="105"/>
                <w:sz w:val="12"/>
              </w:rPr>
              <w:t>de</w:t>
            </w:r>
            <w:r>
              <w:rPr>
                <w:spacing w:val="-17"/>
                <w:w w:val="105"/>
                <w:sz w:val="12"/>
              </w:rPr>
              <w:t xml:space="preserve"> </w:t>
            </w:r>
            <w:r>
              <w:rPr>
                <w:w w:val="105"/>
                <w:sz w:val="12"/>
              </w:rPr>
              <w:t>las</w:t>
            </w:r>
            <w:r>
              <w:rPr>
                <w:spacing w:val="-16"/>
                <w:w w:val="105"/>
                <w:sz w:val="12"/>
              </w:rPr>
              <w:t xml:space="preserve"> </w:t>
            </w:r>
            <w:r>
              <w:rPr>
                <w:w w:val="105"/>
                <w:sz w:val="12"/>
              </w:rPr>
              <w:t>bombas</w:t>
            </w:r>
            <w:r>
              <w:rPr>
                <w:spacing w:val="-17"/>
                <w:w w:val="105"/>
                <w:sz w:val="12"/>
              </w:rPr>
              <w:t xml:space="preserve"> </w:t>
            </w:r>
            <w:r>
              <w:rPr>
                <w:w w:val="105"/>
                <w:sz w:val="12"/>
              </w:rPr>
              <w:t>y</w:t>
            </w:r>
            <w:r>
              <w:rPr>
                <w:spacing w:val="-21"/>
                <w:w w:val="105"/>
                <w:sz w:val="12"/>
              </w:rPr>
              <w:t xml:space="preserve"> </w:t>
            </w:r>
            <w:r>
              <w:rPr>
                <w:w w:val="105"/>
                <w:sz w:val="12"/>
              </w:rPr>
              <w:t>máquinas de</w:t>
            </w:r>
            <w:r>
              <w:rPr>
                <w:spacing w:val="-6"/>
                <w:w w:val="105"/>
                <w:sz w:val="12"/>
              </w:rPr>
              <w:t xml:space="preserve"> </w:t>
            </w:r>
            <w:r>
              <w:rPr>
                <w:w w:val="105"/>
                <w:sz w:val="12"/>
              </w:rPr>
              <w:t>despacho</w:t>
            </w:r>
          </w:p>
        </w:tc>
        <w:tc>
          <w:tcPr>
            <w:tcW w:w="1063"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3" w:right="31"/>
              <w:jc w:val="center"/>
              <w:rPr>
                <w:sz w:val="12"/>
              </w:rPr>
            </w:pPr>
            <w:r>
              <w:rPr>
                <w:w w:val="105"/>
                <w:sz w:val="12"/>
              </w:rPr>
              <w:t>Aire</w:t>
            </w:r>
          </w:p>
        </w:tc>
        <w:tc>
          <w:tcPr>
            <w:tcW w:w="1956"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311" w:right="308"/>
              <w:jc w:val="center"/>
              <w:rPr>
                <w:sz w:val="12"/>
              </w:rPr>
            </w:pPr>
            <w:r>
              <w:rPr>
                <w:w w:val="105"/>
                <w:sz w:val="12"/>
              </w:rPr>
              <w:t>Emisión de gases</w:t>
            </w:r>
          </w:p>
        </w:tc>
        <w:tc>
          <w:tcPr>
            <w:tcW w:w="176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jc w:val="center"/>
              <w:rPr>
                <w:sz w:val="12"/>
              </w:rPr>
            </w:pPr>
            <w:r>
              <w:rPr>
                <w:w w:val="105"/>
                <w:sz w:val="12"/>
              </w:rPr>
              <w:t xml:space="preserve">Alteración de </w:t>
            </w:r>
            <w:r>
              <w:rPr>
                <w:spacing w:val="-3"/>
                <w:w w:val="105"/>
                <w:sz w:val="12"/>
              </w:rPr>
              <w:t xml:space="preserve">la </w:t>
            </w:r>
            <w:r>
              <w:rPr>
                <w:w w:val="105"/>
                <w:sz w:val="12"/>
              </w:rPr>
              <w:t>calidad del aire</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6" w:right="270"/>
              <w:jc w:val="center"/>
              <w:rPr>
                <w:rFonts w:ascii="Calibri"/>
                <w:sz w:val="12"/>
              </w:rPr>
            </w:pPr>
            <w:r>
              <w:rPr>
                <w:rFonts w:ascii="Calibri"/>
                <w:w w:val="105"/>
                <w:sz w:val="12"/>
              </w:rPr>
              <w:t>-1</w:t>
            </w:r>
          </w:p>
        </w:tc>
        <w:tc>
          <w:tcPr>
            <w:tcW w:w="686"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4" w:right="264"/>
              <w:jc w:val="center"/>
              <w:rPr>
                <w:rFonts w:ascii="Calibri"/>
                <w:sz w:val="12"/>
              </w:rPr>
            </w:pPr>
            <w:r>
              <w:rPr>
                <w:rFonts w:ascii="Calibri"/>
                <w:w w:val="105"/>
                <w:sz w:val="12"/>
              </w:rPr>
              <w:t>-2</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4" w:right="271"/>
              <w:jc w:val="center"/>
              <w:rPr>
                <w:rFonts w:ascii="Calibri"/>
                <w:sz w:val="12"/>
              </w:rPr>
            </w:pPr>
            <w:r>
              <w:rPr>
                <w:rFonts w:ascii="Calibri"/>
                <w:w w:val="105"/>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82" w:right="180"/>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7" w:right="27"/>
              <w:jc w:val="center"/>
              <w:rPr>
                <w:rFonts w:ascii="Calibri"/>
                <w:sz w:val="12"/>
              </w:rPr>
            </w:pPr>
            <w:r>
              <w:rPr>
                <w:rFonts w:ascii="Calibri"/>
                <w:w w:val="105"/>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11"/>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88"/>
              <w:jc w:val="right"/>
              <w:rPr>
                <w:rFonts w:ascii="Calibri"/>
                <w:sz w:val="12"/>
              </w:rPr>
            </w:pPr>
            <w:r>
              <w:rPr>
                <w:rFonts w:ascii="Calibri"/>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59"/>
              <w:jc w:val="right"/>
              <w:rPr>
                <w:rFonts w:ascii="Calibri"/>
                <w:sz w:val="12"/>
              </w:rPr>
            </w:pPr>
            <w:r>
              <w:rPr>
                <w:rFonts w:ascii="Calibri"/>
                <w:sz w:val="12"/>
              </w:rPr>
              <w:t>-4</w:t>
            </w:r>
          </w:p>
        </w:tc>
        <w:tc>
          <w:tcPr>
            <w:tcW w:w="463"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69"/>
              <w:rPr>
                <w:rFonts w:ascii="Calibri"/>
                <w:sz w:val="12"/>
              </w:rPr>
            </w:pPr>
            <w:r>
              <w:rPr>
                <w:rFonts w:ascii="Calibri"/>
                <w:w w:val="105"/>
                <w:sz w:val="12"/>
              </w:rPr>
              <w:t>-1</w:t>
            </w:r>
          </w:p>
        </w:tc>
        <w:tc>
          <w:tcPr>
            <w:tcW w:w="6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0"/>
              <w:rPr>
                <w:rFonts w:ascii="Calibri"/>
                <w:sz w:val="12"/>
              </w:rPr>
            </w:pPr>
            <w:r>
              <w:rPr>
                <w:rFonts w:ascii="Calibri"/>
                <w:w w:val="105"/>
                <w:sz w:val="12"/>
              </w:rPr>
              <w:t>-1</w:t>
            </w:r>
          </w:p>
        </w:tc>
        <w:tc>
          <w:tcPr>
            <w:tcW w:w="648"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08" w:right="218"/>
              <w:jc w:val="center"/>
              <w:rPr>
                <w:rFonts w:ascii="Calibri"/>
                <w:sz w:val="12"/>
              </w:rPr>
            </w:pPr>
            <w:r>
              <w:rPr>
                <w:rFonts w:ascii="Calibri"/>
                <w:w w:val="105"/>
                <w:sz w:val="12"/>
              </w:rPr>
              <w:t>-21</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4"/>
              <w:rPr>
                <w:rFonts w:ascii="Times New Roman"/>
                <w:sz w:val="14"/>
              </w:rPr>
            </w:pPr>
          </w:p>
          <w:p w:rsidR="00E87F9D" w:rsidRDefault="00D66B77">
            <w:pPr>
              <w:pStyle w:val="TableParagraph"/>
              <w:ind w:left="7" w:right="23"/>
              <w:jc w:val="center"/>
              <w:rPr>
                <w:rFonts w:ascii="Tahoma"/>
                <w:b/>
                <w:sz w:val="12"/>
              </w:rPr>
            </w:pPr>
            <w:r>
              <w:rPr>
                <w:rFonts w:ascii="Tahoma"/>
                <w:b/>
                <w:w w:val="105"/>
                <w:sz w:val="12"/>
              </w:rPr>
              <w:t>IRRELEVANTE</w:t>
            </w:r>
          </w:p>
        </w:tc>
      </w:tr>
      <w:tr w:rsidR="00E87F9D">
        <w:trPr>
          <w:trHeight w:val="754"/>
        </w:trPr>
        <w:tc>
          <w:tcPr>
            <w:tcW w:w="1516" w:type="dxa"/>
          </w:tcPr>
          <w:p w:rsidR="00E87F9D" w:rsidRDefault="00E87F9D">
            <w:pPr>
              <w:pStyle w:val="TableParagraph"/>
              <w:spacing w:before="2"/>
              <w:rPr>
                <w:rFonts w:ascii="Times New Roman"/>
                <w:sz w:val="15"/>
              </w:rPr>
            </w:pPr>
          </w:p>
          <w:p w:rsidR="00E87F9D" w:rsidRDefault="00D66B77">
            <w:pPr>
              <w:pStyle w:val="TableParagraph"/>
              <w:spacing w:line="268" w:lineRule="auto"/>
              <w:ind w:left="25" w:right="18"/>
              <w:jc w:val="center"/>
              <w:rPr>
                <w:sz w:val="12"/>
              </w:rPr>
            </w:pPr>
            <w:r>
              <w:rPr>
                <w:w w:val="105"/>
                <w:sz w:val="12"/>
              </w:rPr>
              <w:t>Desmontaje</w:t>
            </w:r>
            <w:r>
              <w:rPr>
                <w:spacing w:val="-19"/>
                <w:w w:val="105"/>
                <w:sz w:val="12"/>
              </w:rPr>
              <w:t xml:space="preserve"> </w:t>
            </w:r>
            <w:r>
              <w:rPr>
                <w:w w:val="105"/>
                <w:sz w:val="12"/>
              </w:rPr>
              <w:t>de</w:t>
            </w:r>
            <w:r>
              <w:rPr>
                <w:spacing w:val="-18"/>
                <w:w w:val="105"/>
                <w:sz w:val="12"/>
              </w:rPr>
              <w:t xml:space="preserve"> </w:t>
            </w:r>
            <w:r>
              <w:rPr>
                <w:w w:val="105"/>
                <w:sz w:val="12"/>
              </w:rPr>
              <w:t>las</w:t>
            </w:r>
            <w:r>
              <w:rPr>
                <w:spacing w:val="-19"/>
                <w:w w:val="105"/>
                <w:sz w:val="12"/>
              </w:rPr>
              <w:t xml:space="preserve"> </w:t>
            </w:r>
            <w:r>
              <w:rPr>
                <w:spacing w:val="-4"/>
                <w:w w:val="105"/>
                <w:sz w:val="12"/>
              </w:rPr>
              <w:t xml:space="preserve">tuberías </w:t>
            </w:r>
            <w:r>
              <w:rPr>
                <w:w w:val="105"/>
                <w:sz w:val="12"/>
              </w:rPr>
              <w:t>de</w:t>
            </w:r>
            <w:r>
              <w:rPr>
                <w:spacing w:val="-17"/>
                <w:w w:val="105"/>
                <w:sz w:val="12"/>
              </w:rPr>
              <w:t xml:space="preserve"> </w:t>
            </w:r>
            <w:r>
              <w:rPr>
                <w:w w:val="105"/>
                <w:sz w:val="12"/>
              </w:rPr>
              <w:t>las</w:t>
            </w:r>
            <w:r>
              <w:rPr>
                <w:spacing w:val="-16"/>
                <w:w w:val="105"/>
                <w:sz w:val="12"/>
              </w:rPr>
              <w:t xml:space="preserve"> </w:t>
            </w:r>
            <w:r>
              <w:rPr>
                <w:w w:val="105"/>
                <w:sz w:val="12"/>
              </w:rPr>
              <w:t>bombas</w:t>
            </w:r>
            <w:r>
              <w:rPr>
                <w:spacing w:val="-17"/>
                <w:w w:val="105"/>
                <w:sz w:val="12"/>
              </w:rPr>
              <w:t xml:space="preserve"> </w:t>
            </w:r>
            <w:r>
              <w:rPr>
                <w:w w:val="105"/>
                <w:sz w:val="12"/>
              </w:rPr>
              <w:t>y</w:t>
            </w:r>
            <w:r>
              <w:rPr>
                <w:spacing w:val="-21"/>
                <w:w w:val="105"/>
                <w:sz w:val="12"/>
              </w:rPr>
              <w:t xml:space="preserve"> </w:t>
            </w:r>
            <w:r>
              <w:rPr>
                <w:w w:val="105"/>
                <w:sz w:val="12"/>
              </w:rPr>
              <w:t>máquinas de</w:t>
            </w:r>
            <w:r>
              <w:rPr>
                <w:spacing w:val="-6"/>
                <w:w w:val="105"/>
                <w:sz w:val="12"/>
              </w:rPr>
              <w:t xml:space="preserve"> </w:t>
            </w:r>
            <w:r>
              <w:rPr>
                <w:w w:val="105"/>
                <w:sz w:val="12"/>
              </w:rPr>
              <w:t>despacho</w:t>
            </w:r>
          </w:p>
        </w:tc>
        <w:tc>
          <w:tcPr>
            <w:tcW w:w="1063"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3" w:right="24"/>
              <w:jc w:val="center"/>
              <w:rPr>
                <w:sz w:val="12"/>
              </w:rPr>
            </w:pPr>
            <w:r>
              <w:rPr>
                <w:w w:val="105"/>
                <w:sz w:val="12"/>
              </w:rPr>
              <w:t>Suelo</w:t>
            </w:r>
          </w:p>
        </w:tc>
        <w:tc>
          <w:tcPr>
            <w:tcW w:w="1956" w:type="dxa"/>
          </w:tcPr>
          <w:p w:rsidR="00E87F9D" w:rsidRDefault="00E87F9D">
            <w:pPr>
              <w:pStyle w:val="TableParagraph"/>
              <w:rPr>
                <w:rFonts w:ascii="Times New Roman"/>
                <w:sz w:val="14"/>
              </w:rPr>
            </w:pPr>
          </w:p>
          <w:p w:rsidR="00E87F9D" w:rsidRDefault="00D66B77">
            <w:pPr>
              <w:pStyle w:val="TableParagraph"/>
              <w:spacing w:before="90" w:line="268" w:lineRule="auto"/>
              <w:ind w:left="687" w:right="147" w:hanging="447"/>
              <w:rPr>
                <w:sz w:val="12"/>
              </w:rPr>
            </w:pPr>
            <w:r>
              <w:rPr>
                <w:w w:val="105"/>
                <w:sz w:val="12"/>
              </w:rPr>
              <w:t>Derrame de combustibles y lubricantes</w:t>
            </w:r>
          </w:p>
        </w:tc>
        <w:tc>
          <w:tcPr>
            <w:tcW w:w="1764" w:type="dxa"/>
          </w:tcPr>
          <w:p w:rsidR="00E87F9D" w:rsidRDefault="00E87F9D">
            <w:pPr>
              <w:pStyle w:val="TableParagraph"/>
              <w:rPr>
                <w:rFonts w:ascii="Times New Roman"/>
                <w:sz w:val="14"/>
              </w:rPr>
            </w:pPr>
          </w:p>
          <w:p w:rsidR="00E87F9D" w:rsidRDefault="00D66B77">
            <w:pPr>
              <w:pStyle w:val="TableParagraph"/>
              <w:spacing w:before="90" w:line="268" w:lineRule="auto"/>
              <w:ind w:left="741" w:right="68" w:hanging="586"/>
              <w:rPr>
                <w:sz w:val="12"/>
              </w:rPr>
            </w:pPr>
            <w:r>
              <w:rPr>
                <w:w w:val="105"/>
                <w:sz w:val="12"/>
              </w:rPr>
              <w:t>Alteración de la calidad del suelo</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6" w:right="270"/>
              <w:jc w:val="center"/>
              <w:rPr>
                <w:rFonts w:ascii="Calibri"/>
                <w:sz w:val="12"/>
              </w:rPr>
            </w:pPr>
            <w:r>
              <w:rPr>
                <w:rFonts w:ascii="Calibri"/>
                <w:w w:val="105"/>
                <w:sz w:val="12"/>
              </w:rPr>
              <w:t>-1</w:t>
            </w:r>
          </w:p>
        </w:tc>
        <w:tc>
          <w:tcPr>
            <w:tcW w:w="686"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4" w:right="264"/>
              <w:jc w:val="center"/>
              <w:rPr>
                <w:rFonts w:ascii="Calibri"/>
                <w:sz w:val="12"/>
              </w:rPr>
            </w:pPr>
            <w:r>
              <w:rPr>
                <w:rFonts w:ascii="Calibri"/>
                <w:w w:val="105"/>
                <w:sz w:val="12"/>
              </w:rPr>
              <w:t>-2</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4" w:right="271"/>
              <w:jc w:val="center"/>
              <w:rPr>
                <w:rFonts w:ascii="Calibri"/>
                <w:sz w:val="12"/>
              </w:rPr>
            </w:pPr>
            <w:r>
              <w:rPr>
                <w:rFonts w:ascii="Calibri"/>
                <w:w w:val="105"/>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82" w:right="180"/>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7" w:right="27"/>
              <w:jc w:val="center"/>
              <w:rPr>
                <w:rFonts w:ascii="Calibri"/>
                <w:sz w:val="12"/>
              </w:rPr>
            </w:pPr>
            <w:r>
              <w:rPr>
                <w:rFonts w:ascii="Calibri"/>
                <w:w w:val="105"/>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11"/>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88"/>
              <w:jc w:val="right"/>
              <w:rPr>
                <w:rFonts w:ascii="Calibri"/>
                <w:sz w:val="12"/>
              </w:rPr>
            </w:pPr>
            <w:r>
              <w:rPr>
                <w:rFonts w:ascii="Calibri"/>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59"/>
              <w:jc w:val="right"/>
              <w:rPr>
                <w:rFonts w:ascii="Calibri"/>
                <w:sz w:val="12"/>
              </w:rPr>
            </w:pPr>
            <w:r>
              <w:rPr>
                <w:rFonts w:ascii="Calibri"/>
                <w:sz w:val="12"/>
              </w:rPr>
              <w:t>-4</w:t>
            </w:r>
          </w:p>
        </w:tc>
        <w:tc>
          <w:tcPr>
            <w:tcW w:w="463"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69"/>
              <w:rPr>
                <w:rFonts w:ascii="Calibri"/>
                <w:sz w:val="12"/>
              </w:rPr>
            </w:pPr>
            <w:r>
              <w:rPr>
                <w:rFonts w:ascii="Calibri"/>
                <w:w w:val="105"/>
                <w:sz w:val="12"/>
              </w:rPr>
              <w:t>-1</w:t>
            </w:r>
          </w:p>
        </w:tc>
        <w:tc>
          <w:tcPr>
            <w:tcW w:w="6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0"/>
              <w:rPr>
                <w:rFonts w:ascii="Calibri"/>
                <w:sz w:val="12"/>
              </w:rPr>
            </w:pPr>
            <w:r>
              <w:rPr>
                <w:rFonts w:ascii="Calibri"/>
                <w:w w:val="105"/>
                <w:sz w:val="12"/>
              </w:rPr>
              <w:t>-1</w:t>
            </w:r>
          </w:p>
        </w:tc>
        <w:tc>
          <w:tcPr>
            <w:tcW w:w="648"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08" w:right="218"/>
              <w:jc w:val="center"/>
              <w:rPr>
                <w:rFonts w:ascii="Calibri"/>
                <w:sz w:val="12"/>
              </w:rPr>
            </w:pPr>
            <w:r>
              <w:rPr>
                <w:rFonts w:ascii="Calibri"/>
                <w:w w:val="105"/>
                <w:sz w:val="12"/>
              </w:rPr>
              <w:t>-21</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4"/>
              <w:rPr>
                <w:rFonts w:ascii="Times New Roman"/>
                <w:sz w:val="14"/>
              </w:rPr>
            </w:pPr>
          </w:p>
          <w:p w:rsidR="00E87F9D" w:rsidRDefault="00D66B77">
            <w:pPr>
              <w:pStyle w:val="TableParagraph"/>
              <w:ind w:left="7" w:right="23"/>
              <w:jc w:val="center"/>
              <w:rPr>
                <w:rFonts w:ascii="Tahoma"/>
                <w:b/>
                <w:sz w:val="12"/>
              </w:rPr>
            </w:pPr>
            <w:r>
              <w:rPr>
                <w:rFonts w:ascii="Tahoma"/>
                <w:b/>
                <w:w w:val="105"/>
                <w:sz w:val="12"/>
              </w:rPr>
              <w:t>IRRELEVANTE</w:t>
            </w:r>
          </w:p>
        </w:tc>
      </w:tr>
      <w:tr w:rsidR="00E87F9D">
        <w:trPr>
          <w:trHeight w:val="754"/>
        </w:trPr>
        <w:tc>
          <w:tcPr>
            <w:tcW w:w="1516" w:type="dxa"/>
          </w:tcPr>
          <w:p w:rsidR="00E87F9D" w:rsidRDefault="00E87F9D">
            <w:pPr>
              <w:pStyle w:val="TableParagraph"/>
              <w:spacing w:before="2"/>
              <w:rPr>
                <w:rFonts w:ascii="Times New Roman"/>
                <w:sz w:val="15"/>
              </w:rPr>
            </w:pPr>
          </w:p>
          <w:p w:rsidR="00E87F9D" w:rsidRDefault="00D66B77">
            <w:pPr>
              <w:pStyle w:val="TableParagraph"/>
              <w:spacing w:line="268" w:lineRule="auto"/>
              <w:ind w:left="25" w:right="18"/>
              <w:jc w:val="center"/>
              <w:rPr>
                <w:sz w:val="12"/>
              </w:rPr>
            </w:pPr>
            <w:r>
              <w:rPr>
                <w:w w:val="105"/>
                <w:sz w:val="12"/>
              </w:rPr>
              <w:t>Desmontaje</w:t>
            </w:r>
            <w:r>
              <w:rPr>
                <w:spacing w:val="-19"/>
                <w:w w:val="105"/>
                <w:sz w:val="12"/>
              </w:rPr>
              <w:t xml:space="preserve"> </w:t>
            </w:r>
            <w:r>
              <w:rPr>
                <w:w w:val="105"/>
                <w:sz w:val="12"/>
              </w:rPr>
              <w:t>de</w:t>
            </w:r>
            <w:r>
              <w:rPr>
                <w:spacing w:val="-18"/>
                <w:w w:val="105"/>
                <w:sz w:val="12"/>
              </w:rPr>
              <w:t xml:space="preserve"> </w:t>
            </w:r>
            <w:r>
              <w:rPr>
                <w:w w:val="105"/>
                <w:sz w:val="12"/>
              </w:rPr>
              <w:t>las</w:t>
            </w:r>
            <w:r>
              <w:rPr>
                <w:spacing w:val="-19"/>
                <w:w w:val="105"/>
                <w:sz w:val="12"/>
              </w:rPr>
              <w:t xml:space="preserve"> </w:t>
            </w:r>
            <w:r>
              <w:rPr>
                <w:spacing w:val="-4"/>
                <w:w w:val="105"/>
                <w:sz w:val="12"/>
              </w:rPr>
              <w:t xml:space="preserve">tuberías </w:t>
            </w:r>
            <w:r>
              <w:rPr>
                <w:w w:val="105"/>
                <w:sz w:val="12"/>
              </w:rPr>
              <w:t>de</w:t>
            </w:r>
            <w:r>
              <w:rPr>
                <w:spacing w:val="-17"/>
                <w:w w:val="105"/>
                <w:sz w:val="12"/>
              </w:rPr>
              <w:t xml:space="preserve"> </w:t>
            </w:r>
            <w:r>
              <w:rPr>
                <w:w w:val="105"/>
                <w:sz w:val="12"/>
              </w:rPr>
              <w:t>las</w:t>
            </w:r>
            <w:r>
              <w:rPr>
                <w:spacing w:val="-16"/>
                <w:w w:val="105"/>
                <w:sz w:val="12"/>
              </w:rPr>
              <w:t xml:space="preserve"> </w:t>
            </w:r>
            <w:r>
              <w:rPr>
                <w:w w:val="105"/>
                <w:sz w:val="12"/>
              </w:rPr>
              <w:t>bombas</w:t>
            </w:r>
            <w:r>
              <w:rPr>
                <w:spacing w:val="-17"/>
                <w:w w:val="105"/>
                <w:sz w:val="12"/>
              </w:rPr>
              <w:t xml:space="preserve"> </w:t>
            </w:r>
            <w:r>
              <w:rPr>
                <w:w w:val="105"/>
                <w:sz w:val="12"/>
              </w:rPr>
              <w:t>y</w:t>
            </w:r>
            <w:r>
              <w:rPr>
                <w:spacing w:val="-21"/>
                <w:w w:val="105"/>
                <w:sz w:val="12"/>
              </w:rPr>
              <w:t xml:space="preserve"> </w:t>
            </w:r>
            <w:r>
              <w:rPr>
                <w:w w:val="105"/>
                <w:sz w:val="12"/>
              </w:rPr>
              <w:t>máquinas de</w:t>
            </w:r>
            <w:r>
              <w:rPr>
                <w:spacing w:val="-6"/>
                <w:w w:val="105"/>
                <w:sz w:val="12"/>
              </w:rPr>
              <w:t xml:space="preserve"> </w:t>
            </w:r>
            <w:r>
              <w:rPr>
                <w:w w:val="105"/>
                <w:sz w:val="12"/>
              </w:rPr>
              <w:t>despacho</w:t>
            </w:r>
          </w:p>
        </w:tc>
        <w:tc>
          <w:tcPr>
            <w:tcW w:w="1063"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3" w:right="40"/>
              <w:jc w:val="center"/>
              <w:rPr>
                <w:sz w:val="12"/>
              </w:rPr>
            </w:pPr>
            <w:r>
              <w:rPr>
                <w:w w:val="105"/>
                <w:sz w:val="12"/>
              </w:rPr>
              <w:t>Socioeconómico</w:t>
            </w:r>
          </w:p>
        </w:tc>
        <w:tc>
          <w:tcPr>
            <w:tcW w:w="1956"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311" w:right="308"/>
              <w:jc w:val="center"/>
              <w:rPr>
                <w:sz w:val="12"/>
              </w:rPr>
            </w:pPr>
            <w:r>
              <w:rPr>
                <w:w w:val="105"/>
                <w:sz w:val="12"/>
              </w:rPr>
              <w:t>Incremento de riesgo</w:t>
            </w:r>
          </w:p>
        </w:tc>
        <w:tc>
          <w:tcPr>
            <w:tcW w:w="176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6"/>
              <w:jc w:val="center"/>
              <w:rPr>
                <w:sz w:val="12"/>
              </w:rPr>
            </w:pPr>
            <w:r>
              <w:rPr>
                <w:w w:val="105"/>
                <w:sz w:val="12"/>
              </w:rPr>
              <w:t>Accidente laboral</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6" w:right="270"/>
              <w:jc w:val="center"/>
              <w:rPr>
                <w:rFonts w:ascii="Calibri"/>
                <w:sz w:val="12"/>
              </w:rPr>
            </w:pPr>
            <w:r>
              <w:rPr>
                <w:rFonts w:ascii="Calibri"/>
                <w:w w:val="105"/>
                <w:sz w:val="12"/>
              </w:rPr>
              <w:t>-1</w:t>
            </w:r>
          </w:p>
        </w:tc>
        <w:tc>
          <w:tcPr>
            <w:tcW w:w="686"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4" w:right="264"/>
              <w:jc w:val="center"/>
              <w:rPr>
                <w:rFonts w:ascii="Calibri"/>
                <w:sz w:val="12"/>
              </w:rPr>
            </w:pPr>
            <w:r>
              <w:rPr>
                <w:rFonts w:ascii="Calibri"/>
                <w:w w:val="105"/>
                <w:sz w:val="12"/>
              </w:rPr>
              <w:t>-2</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84" w:right="271"/>
              <w:jc w:val="center"/>
              <w:rPr>
                <w:rFonts w:ascii="Calibri"/>
                <w:sz w:val="12"/>
              </w:rPr>
            </w:pPr>
            <w:r>
              <w:rPr>
                <w:rFonts w:ascii="Calibri"/>
                <w:w w:val="105"/>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82" w:right="180"/>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7" w:right="27"/>
              <w:jc w:val="center"/>
              <w:rPr>
                <w:rFonts w:ascii="Calibri"/>
                <w:sz w:val="12"/>
              </w:rPr>
            </w:pPr>
            <w:r>
              <w:rPr>
                <w:rFonts w:ascii="Calibri"/>
                <w:w w:val="105"/>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11"/>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88"/>
              <w:jc w:val="right"/>
              <w:rPr>
                <w:rFonts w:ascii="Calibri"/>
                <w:sz w:val="12"/>
              </w:rPr>
            </w:pPr>
            <w:r>
              <w:rPr>
                <w:rFonts w:ascii="Calibri"/>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59"/>
              <w:jc w:val="right"/>
              <w:rPr>
                <w:rFonts w:ascii="Calibri"/>
                <w:sz w:val="12"/>
              </w:rPr>
            </w:pPr>
            <w:r>
              <w:rPr>
                <w:rFonts w:ascii="Calibri"/>
                <w:sz w:val="12"/>
              </w:rPr>
              <w:t>-4</w:t>
            </w:r>
          </w:p>
        </w:tc>
        <w:tc>
          <w:tcPr>
            <w:tcW w:w="463"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69"/>
              <w:rPr>
                <w:rFonts w:ascii="Calibri"/>
                <w:sz w:val="12"/>
              </w:rPr>
            </w:pPr>
            <w:r>
              <w:rPr>
                <w:rFonts w:ascii="Calibri"/>
                <w:w w:val="105"/>
                <w:sz w:val="12"/>
              </w:rPr>
              <w:t>-1</w:t>
            </w:r>
          </w:p>
        </w:tc>
        <w:tc>
          <w:tcPr>
            <w:tcW w:w="6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60"/>
              <w:rPr>
                <w:rFonts w:ascii="Calibri"/>
                <w:sz w:val="12"/>
              </w:rPr>
            </w:pPr>
            <w:r>
              <w:rPr>
                <w:rFonts w:ascii="Calibri"/>
                <w:w w:val="105"/>
                <w:sz w:val="12"/>
              </w:rPr>
              <w:t>-1</w:t>
            </w:r>
          </w:p>
        </w:tc>
        <w:tc>
          <w:tcPr>
            <w:tcW w:w="648"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08" w:right="218"/>
              <w:jc w:val="center"/>
              <w:rPr>
                <w:rFonts w:ascii="Calibri"/>
                <w:sz w:val="12"/>
              </w:rPr>
            </w:pPr>
            <w:r>
              <w:rPr>
                <w:rFonts w:ascii="Calibri"/>
                <w:w w:val="105"/>
                <w:sz w:val="12"/>
              </w:rPr>
              <w:t>-21</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4"/>
              <w:rPr>
                <w:rFonts w:ascii="Times New Roman"/>
                <w:sz w:val="14"/>
              </w:rPr>
            </w:pPr>
          </w:p>
          <w:p w:rsidR="00E87F9D" w:rsidRDefault="00D66B77">
            <w:pPr>
              <w:pStyle w:val="TableParagraph"/>
              <w:ind w:left="7" w:right="23"/>
              <w:jc w:val="center"/>
              <w:rPr>
                <w:rFonts w:ascii="Tahoma"/>
                <w:b/>
                <w:sz w:val="12"/>
              </w:rPr>
            </w:pPr>
            <w:r>
              <w:rPr>
                <w:rFonts w:ascii="Tahoma"/>
                <w:b/>
                <w:w w:val="105"/>
                <w:sz w:val="12"/>
              </w:rPr>
              <w:t>IRRELEVANTE</w:t>
            </w:r>
          </w:p>
        </w:tc>
      </w:tr>
      <w:tr w:rsidR="00E87F9D">
        <w:trPr>
          <w:trHeight w:val="754"/>
        </w:trPr>
        <w:tc>
          <w:tcPr>
            <w:tcW w:w="1516" w:type="dxa"/>
          </w:tcPr>
          <w:p w:rsidR="00E87F9D" w:rsidRDefault="00E87F9D">
            <w:pPr>
              <w:pStyle w:val="TableParagraph"/>
              <w:spacing w:before="2"/>
              <w:rPr>
                <w:rFonts w:ascii="Times New Roman"/>
                <w:sz w:val="15"/>
              </w:rPr>
            </w:pPr>
          </w:p>
          <w:p w:rsidR="00E87F9D" w:rsidRDefault="00D66B77">
            <w:pPr>
              <w:pStyle w:val="TableParagraph"/>
              <w:spacing w:line="268" w:lineRule="auto"/>
              <w:ind w:left="25" w:right="18"/>
              <w:jc w:val="center"/>
              <w:rPr>
                <w:sz w:val="12"/>
              </w:rPr>
            </w:pPr>
            <w:r>
              <w:rPr>
                <w:w w:val="105"/>
                <w:sz w:val="12"/>
              </w:rPr>
              <w:t>Desmontaje</w:t>
            </w:r>
            <w:r>
              <w:rPr>
                <w:spacing w:val="-19"/>
                <w:w w:val="105"/>
                <w:sz w:val="12"/>
              </w:rPr>
              <w:t xml:space="preserve"> </w:t>
            </w:r>
            <w:r>
              <w:rPr>
                <w:w w:val="105"/>
                <w:sz w:val="12"/>
              </w:rPr>
              <w:t>de</w:t>
            </w:r>
            <w:r>
              <w:rPr>
                <w:spacing w:val="-18"/>
                <w:w w:val="105"/>
                <w:sz w:val="12"/>
              </w:rPr>
              <w:t xml:space="preserve"> </w:t>
            </w:r>
            <w:r>
              <w:rPr>
                <w:w w:val="105"/>
                <w:sz w:val="12"/>
              </w:rPr>
              <w:t>las</w:t>
            </w:r>
            <w:r>
              <w:rPr>
                <w:spacing w:val="-19"/>
                <w:w w:val="105"/>
                <w:sz w:val="12"/>
              </w:rPr>
              <w:t xml:space="preserve"> </w:t>
            </w:r>
            <w:r>
              <w:rPr>
                <w:spacing w:val="-4"/>
                <w:w w:val="105"/>
                <w:sz w:val="12"/>
              </w:rPr>
              <w:t xml:space="preserve">tuberías </w:t>
            </w:r>
            <w:r>
              <w:rPr>
                <w:w w:val="105"/>
                <w:sz w:val="12"/>
              </w:rPr>
              <w:t>de</w:t>
            </w:r>
            <w:r>
              <w:rPr>
                <w:spacing w:val="-17"/>
                <w:w w:val="105"/>
                <w:sz w:val="12"/>
              </w:rPr>
              <w:t xml:space="preserve"> </w:t>
            </w:r>
            <w:r>
              <w:rPr>
                <w:w w:val="105"/>
                <w:sz w:val="12"/>
              </w:rPr>
              <w:t>las</w:t>
            </w:r>
            <w:r>
              <w:rPr>
                <w:spacing w:val="-16"/>
                <w:w w:val="105"/>
                <w:sz w:val="12"/>
              </w:rPr>
              <w:t xml:space="preserve"> </w:t>
            </w:r>
            <w:r>
              <w:rPr>
                <w:w w:val="105"/>
                <w:sz w:val="12"/>
              </w:rPr>
              <w:t>bombas</w:t>
            </w:r>
            <w:r>
              <w:rPr>
                <w:spacing w:val="-17"/>
                <w:w w:val="105"/>
                <w:sz w:val="12"/>
              </w:rPr>
              <w:t xml:space="preserve"> </w:t>
            </w:r>
            <w:r>
              <w:rPr>
                <w:w w:val="105"/>
                <w:sz w:val="12"/>
              </w:rPr>
              <w:t>y</w:t>
            </w:r>
            <w:r>
              <w:rPr>
                <w:spacing w:val="-21"/>
                <w:w w:val="105"/>
                <w:sz w:val="12"/>
              </w:rPr>
              <w:t xml:space="preserve"> </w:t>
            </w:r>
            <w:r>
              <w:rPr>
                <w:w w:val="105"/>
                <w:sz w:val="12"/>
              </w:rPr>
              <w:t>máquinas de</w:t>
            </w:r>
            <w:r>
              <w:rPr>
                <w:spacing w:val="-6"/>
                <w:w w:val="105"/>
                <w:sz w:val="12"/>
              </w:rPr>
              <w:t xml:space="preserve"> </w:t>
            </w:r>
            <w:r>
              <w:rPr>
                <w:w w:val="105"/>
                <w:sz w:val="12"/>
              </w:rPr>
              <w:t>despacho</w:t>
            </w:r>
          </w:p>
        </w:tc>
        <w:tc>
          <w:tcPr>
            <w:tcW w:w="1063"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3" w:right="40"/>
              <w:jc w:val="center"/>
              <w:rPr>
                <w:sz w:val="12"/>
              </w:rPr>
            </w:pPr>
            <w:r>
              <w:rPr>
                <w:w w:val="105"/>
                <w:sz w:val="12"/>
              </w:rPr>
              <w:t>Socioeconómico</w:t>
            </w:r>
          </w:p>
        </w:tc>
        <w:tc>
          <w:tcPr>
            <w:tcW w:w="1956"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318" w:right="308"/>
              <w:jc w:val="center"/>
              <w:rPr>
                <w:sz w:val="12"/>
              </w:rPr>
            </w:pPr>
            <w:r>
              <w:rPr>
                <w:w w:val="105"/>
                <w:sz w:val="12"/>
              </w:rPr>
              <w:t>Generación de empleo</w:t>
            </w:r>
          </w:p>
        </w:tc>
        <w:tc>
          <w:tcPr>
            <w:tcW w:w="176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1"/>
              <w:jc w:val="center"/>
              <w:rPr>
                <w:sz w:val="12"/>
              </w:rPr>
            </w:pPr>
            <w:r>
              <w:rPr>
                <w:w w:val="105"/>
                <w:sz w:val="12"/>
              </w:rPr>
              <w:t xml:space="preserve">Mejora </w:t>
            </w:r>
            <w:proofErr w:type="spellStart"/>
            <w:r>
              <w:rPr>
                <w:w w:val="105"/>
                <w:sz w:val="12"/>
              </w:rPr>
              <w:t>Economica</w:t>
            </w:r>
            <w:proofErr w:type="spellEnd"/>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9"/>
              <w:jc w:val="center"/>
              <w:rPr>
                <w:rFonts w:ascii="Calibri"/>
                <w:sz w:val="12"/>
              </w:rPr>
            </w:pPr>
            <w:r>
              <w:rPr>
                <w:rFonts w:ascii="Calibri"/>
                <w:w w:val="102"/>
                <w:sz w:val="12"/>
              </w:rPr>
              <w:t>2</w:t>
            </w:r>
          </w:p>
        </w:tc>
        <w:tc>
          <w:tcPr>
            <w:tcW w:w="686"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7"/>
              <w:jc w:val="center"/>
              <w:rPr>
                <w:rFonts w:ascii="Calibri"/>
                <w:sz w:val="12"/>
              </w:rPr>
            </w:pPr>
            <w:r>
              <w:rPr>
                <w:rFonts w:ascii="Calibri"/>
                <w:w w:val="102"/>
                <w:sz w:val="12"/>
              </w:rPr>
              <w:t>2</w:t>
            </w:r>
          </w:p>
        </w:tc>
        <w:tc>
          <w:tcPr>
            <w:tcW w:w="717"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5"/>
              <w:jc w:val="center"/>
              <w:rPr>
                <w:rFonts w:ascii="Calibri"/>
                <w:sz w:val="12"/>
              </w:rPr>
            </w:pPr>
            <w:r>
              <w:rPr>
                <w:rFonts w:ascii="Calibri"/>
                <w:w w:val="102"/>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0"/>
              <w:jc w:val="center"/>
              <w:rPr>
                <w:rFonts w:ascii="Calibri"/>
                <w:sz w:val="12"/>
              </w:rPr>
            </w:pPr>
            <w:r>
              <w:rPr>
                <w:rFonts w:ascii="Calibri"/>
                <w:w w:val="102"/>
                <w:sz w:val="12"/>
              </w:rPr>
              <w:t>2</w:t>
            </w:r>
          </w:p>
        </w:tc>
        <w:tc>
          <w:tcPr>
            <w:tcW w:w="5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8"/>
              <w:jc w:val="center"/>
              <w:rPr>
                <w:rFonts w:ascii="Calibri"/>
                <w:sz w:val="12"/>
              </w:rPr>
            </w:pPr>
            <w:r>
              <w:rPr>
                <w:rFonts w:ascii="Calibri"/>
                <w:w w:val="102"/>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26"/>
              <w:rPr>
                <w:rFonts w:ascii="Calibri"/>
                <w:sz w:val="12"/>
              </w:rPr>
            </w:pPr>
            <w:r>
              <w:rPr>
                <w:rFonts w:ascii="Calibri"/>
                <w:w w:val="102"/>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204"/>
              <w:jc w:val="right"/>
              <w:rPr>
                <w:rFonts w:ascii="Calibri"/>
                <w:sz w:val="12"/>
              </w:rPr>
            </w:pPr>
            <w:r>
              <w:rPr>
                <w:rFonts w:ascii="Calibri"/>
                <w:w w:val="102"/>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right="182"/>
              <w:jc w:val="right"/>
              <w:rPr>
                <w:rFonts w:ascii="Calibri"/>
                <w:sz w:val="12"/>
              </w:rPr>
            </w:pPr>
            <w:r>
              <w:rPr>
                <w:rFonts w:ascii="Calibri"/>
                <w:w w:val="102"/>
                <w:sz w:val="12"/>
              </w:rPr>
              <w:t>1</w:t>
            </w:r>
          </w:p>
        </w:tc>
        <w:tc>
          <w:tcPr>
            <w:tcW w:w="463"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192"/>
              <w:rPr>
                <w:rFonts w:ascii="Calibri"/>
                <w:sz w:val="12"/>
              </w:rPr>
            </w:pPr>
            <w:r>
              <w:rPr>
                <w:rFonts w:ascii="Calibri"/>
                <w:w w:val="102"/>
                <w:sz w:val="12"/>
              </w:rPr>
              <w:t>1</w:t>
            </w:r>
          </w:p>
        </w:tc>
        <w:tc>
          <w:tcPr>
            <w:tcW w:w="640"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76"/>
              <w:rPr>
                <w:rFonts w:ascii="Calibri"/>
                <w:sz w:val="12"/>
              </w:rPr>
            </w:pPr>
            <w:r>
              <w:rPr>
                <w:rFonts w:ascii="Calibri"/>
                <w:w w:val="102"/>
                <w:sz w:val="12"/>
              </w:rPr>
              <w:t>1</w:t>
            </w:r>
          </w:p>
        </w:tc>
        <w:tc>
          <w:tcPr>
            <w:tcW w:w="648" w:type="dxa"/>
          </w:tcPr>
          <w:p w:rsidR="00E87F9D" w:rsidRDefault="00E87F9D">
            <w:pPr>
              <w:pStyle w:val="TableParagraph"/>
              <w:rPr>
                <w:rFonts w:ascii="Times New Roman"/>
                <w:sz w:val="12"/>
              </w:rPr>
            </w:pPr>
          </w:p>
          <w:p w:rsidR="00E87F9D" w:rsidRDefault="00E87F9D">
            <w:pPr>
              <w:pStyle w:val="TableParagraph"/>
              <w:spacing w:before="2"/>
              <w:rPr>
                <w:rFonts w:ascii="Times New Roman"/>
                <w:sz w:val="15"/>
              </w:rPr>
            </w:pPr>
          </w:p>
          <w:p w:rsidR="00E87F9D" w:rsidRDefault="00D66B77">
            <w:pPr>
              <w:pStyle w:val="TableParagraph"/>
              <w:ind w:left="208" w:right="211"/>
              <w:jc w:val="center"/>
              <w:rPr>
                <w:rFonts w:ascii="Calibri"/>
                <w:sz w:val="12"/>
              </w:rPr>
            </w:pPr>
            <w:r>
              <w:rPr>
                <w:rFonts w:ascii="Calibri"/>
                <w:w w:val="105"/>
                <w:sz w:val="12"/>
              </w:rPr>
              <w:t>22</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4"/>
              <w:rPr>
                <w:rFonts w:ascii="Times New Roman"/>
                <w:sz w:val="14"/>
              </w:rPr>
            </w:pPr>
          </w:p>
          <w:p w:rsidR="00E87F9D" w:rsidRDefault="00D66B77">
            <w:pPr>
              <w:pStyle w:val="TableParagraph"/>
              <w:ind w:left="7" w:right="23"/>
              <w:jc w:val="center"/>
              <w:rPr>
                <w:rFonts w:ascii="Tahoma"/>
                <w:b/>
                <w:sz w:val="12"/>
              </w:rPr>
            </w:pPr>
            <w:r>
              <w:rPr>
                <w:rFonts w:ascii="Tahoma"/>
                <w:b/>
                <w:w w:val="105"/>
                <w:sz w:val="12"/>
              </w:rPr>
              <w:t>IRRELEVANTE</w:t>
            </w:r>
          </w:p>
        </w:tc>
      </w:tr>
    </w:tbl>
    <w:p w:rsidR="00E87F9D" w:rsidRDefault="00E87F9D">
      <w:pPr>
        <w:jc w:val="center"/>
        <w:rPr>
          <w:rFonts w:ascii="Tahoma"/>
          <w:sz w:val="12"/>
        </w:rPr>
        <w:sectPr w:rsidR="00E87F9D">
          <w:headerReference w:type="default" r:id="rId15"/>
          <w:footerReference w:type="default" r:id="rId16"/>
          <w:pgSz w:w="16840" w:h="11910" w:orient="landscape"/>
          <w:pgMar w:top="0" w:right="1160" w:bottom="280" w:left="1540" w:header="0" w:footer="0" w:gutter="0"/>
          <w:cols w:space="720"/>
        </w:sectPr>
      </w:pPr>
    </w:p>
    <w:p w:rsidR="00E87F9D" w:rsidRDefault="00391024">
      <w:pPr>
        <w:pStyle w:val="Textoindependiente"/>
        <w:rPr>
          <w:rFonts w:ascii="Times New Roman"/>
          <w:sz w:val="20"/>
        </w:rPr>
      </w:pPr>
      <w:r>
        <w:rPr>
          <w:noProof/>
          <w:lang w:val="es-PE" w:eastAsia="es-PE" w:bidi="ar-SA"/>
        </w:rPr>
        <w:lastRenderedPageBreak/>
        <w:pict>
          <v:line id="Line 54" o:spid="_x0000_s1084"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6.3pt,83.65pt" to="786.3pt,5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" strokeweight=".36pt">
            <w10:wrap anchorx="page" anchory="page"/>
          </v:line>
        </w:pict>
      </w:r>
      <w:r>
        <w:rPr>
          <w:noProof/>
          <w:lang w:val="es-PE" w:eastAsia="es-PE" w:bidi="ar-SA"/>
        </w:rPr>
        <w:pict>
          <v:shape id="Text Box 53" o:spid="_x0000_s1032" type="#_x0000_t202" style="position:absolute;margin-left:786.65pt;margin-top:84.1pt;width:20.35pt;height:30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uhswIAALI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" filled="f" stroked="f">
            <v:textbox style="layout-flow:vertical" inset="0,0,0,0">
              <w:txbxContent>
                <w:p w:rsidR="00391024" w:rsidRDefault="00391024">
                  <w:pPr>
                    <w:spacing w:before="15" w:line="244" w:lineRule="auto"/>
                    <w:ind w:left="20" w:right="7"/>
                    <w:rPr>
                      <w:rFonts w:ascii="Arial" w:hAnsi="Arial"/>
                      <w:b/>
                      <w:sz w:val="16"/>
                    </w:rPr>
                  </w:pPr>
                  <w:r>
                    <w:rPr>
                      <w:rFonts w:ascii="Arial" w:hAnsi="Arial"/>
                      <w:b/>
                      <w:sz w:val="16"/>
                    </w:rPr>
                    <w:t>PLAN DE ABANDONO PARCIAL DE TANQUES DE COMBUSTIBLES LÍQUIDOS ENERGY OIL COMPANY S.A.C.</w:t>
                  </w:r>
                </w:p>
              </w:txbxContent>
            </v:textbox>
            <w10:wrap anchorx="page" anchory="page"/>
          </v:shape>
        </w:pict>
      </w:r>
      <w:r>
        <w:rPr>
          <w:noProof/>
          <w:lang w:val="es-PE" w:eastAsia="es-PE" w:bidi="ar-SA"/>
        </w:rPr>
        <w:pict>
          <v:shape id="Text Box 52" o:spid="_x0000_s1033" type="#_x0000_t202" style="position:absolute;margin-left:68.6pt;margin-top:509.7pt;width:13.05pt;height:13.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36rgIAALE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" filled="f" stroked="f">
            <v:textbox style="layout-flow:vertical" inset="0,0,0,0">
              <w:txbxContent>
                <w:p w:rsidR="00391024" w:rsidRDefault="00391024">
                  <w:pPr>
                    <w:pStyle w:val="Textoindependiente"/>
                    <w:spacing w:line="245" w:lineRule="exact"/>
                    <w:ind w:left="20"/>
                  </w:pPr>
                  <w:r>
                    <w:t>22</w:t>
                  </w:r>
                </w:p>
              </w:txbxContent>
            </v:textbox>
            <w10:wrap anchorx="page" anchory="page"/>
          </v:shape>
        </w:pict>
      </w: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spacing w:before="1" w:after="1"/>
        <w:rPr>
          <w:rFonts w:ascii="Times New Roman"/>
          <w:sz w:val="27"/>
        </w:rPr>
      </w:pPr>
    </w:p>
    <w:tbl>
      <w:tblPr>
        <w:tblStyle w:val="TableNormal"/>
        <w:tblW w:w="0" w:type="auto"/>
        <w:tblInd w:w="2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3"/>
        <w:gridCol w:w="1067"/>
        <w:gridCol w:w="1964"/>
        <w:gridCol w:w="1771"/>
        <w:gridCol w:w="719"/>
        <w:gridCol w:w="688"/>
        <w:gridCol w:w="719"/>
        <w:gridCol w:w="526"/>
        <w:gridCol w:w="541"/>
        <w:gridCol w:w="533"/>
        <w:gridCol w:w="494"/>
        <w:gridCol w:w="440"/>
        <w:gridCol w:w="463"/>
        <w:gridCol w:w="641"/>
        <w:gridCol w:w="649"/>
        <w:gridCol w:w="1013"/>
      </w:tblGrid>
      <w:tr w:rsidR="00E87F9D">
        <w:trPr>
          <w:trHeight w:val="951"/>
        </w:trPr>
        <w:tc>
          <w:tcPr>
            <w:tcW w:w="1523"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99"/>
              <w:ind w:left="458"/>
              <w:rPr>
                <w:rFonts w:ascii="Calibri"/>
                <w:b/>
                <w:sz w:val="14"/>
              </w:rPr>
            </w:pPr>
            <w:r>
              <w:rPr>
                <w:rFonts w:ascii="Calibri"/>
                <w:b/>
                <w:w w:val="105"/>
                <w:sz w:val="14"/>
              </w:rPr>
              <w:t>Actividad</w:t>
            </w:r>
          </w:p>
        </w:tc>
        <w:tc>
          <w:tcPr>
            <w:tcW w:w="1067"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99"/>
              <w:ind w:left="31" w:right="41"/>
              <w:jc w:val="center"/>
              <w:rPr>
                <w:rFonts w:ascii="Calibri"/>
                <w:b/>
                <w:sz w:val="14"/>
              </w:rPr>
            </w:pPr>
            <w:r>
              <w:rPr>
                <w:rFonts w:ascii="Calibri"/>
                <w:b/>
                <w:w w:val="105"/>
                <w:sz w:val="14"/>
              </w:rPr>
              <w:t>Componente</w:t>
            </w:r>
          </w:p>
        </w:tc>
        <w:tc>
          <w:tcPr>
            <w:tcW w:w="1964"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99"/>
              <w:ind w:left="460"/>
              <w:rPr>
                <w:rFonts w:ascii="Calibri"/>
                <w:b/>
                <w:sz w:val="14"/>
              </w:rPr>
            </w:pPr>
            <w:r>
              <w:rPr>
                <w:rFonts w:ascii="Calibri"/>
                <w:b/>
                <w:w w:val="105"/>
                <w:sz w:val="14"/>
              </w:rPr>
              <w:t>Aspecto General</w:t>
            </w:r>
          </w:p>
        </w:tc>
        <w:tc>
          <w:tcPr>
            <w:tcW w:w="1771"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99"/>
              <w:ind w:left="17"/>
              <w:jc w:val="center"/>
              <w:rPr>
                <w:rFonts w:ascii="Calibri"/>
                <w:b/>
                <w:sz w:val="14"/>
              </w:rPr>
            </w:pPr>
            <w:r>
              <w:rPr>
                <w:rFonts w:ascii="Calibri"/>
                <w:b/>
                <w:w w:val="105"/>
                <w:sz w:val="14"/>
              </w:rPr>
              <w:t>Impacto</w:t>
            </w:r>
          </w:p>
        </w:tc>
        <w:tc>
          <w:tcPr>
            <w:tcW w:w="719" w:type="dxa"/>
            <w:shd w:val="clear" w:color="auto" w:fill="D8D8D8"/>
          </w:tcPr>
          <w:p w:rsidR="00E87F9D" w:rsidRDefault="00E87F9D">
            <w:pPr>
              <w:pStyle w:val="TableParagraph"/>
              <w:rPr>
                <w:rFonts w:ascii="Times New Roman"/>
                <w:sz w:val="14"/>
              </w:rPr>
            </w:pPr>
          </w:p>
          <w:p w:rsidR="00E87F9D" w:rsidRDefault="00E87F9D">
            <w:pPr>
              <w:pStyle w:val="TableParagraph"/>
              <w:spacing w:before="10"/>
              <w:rPr>
                <w:rFonts w:ascii="Times New Roman"/>
                <w:sz w:val="13"/>
              </w:rPr>
            </w:pPr>
          </w:p>
          <w:p w:rsidR="00E87F9D" w:rsidRDefault="00D66B77">
            <w:pPr>
              <w:pStyle w:val="TableParagraph"/>
              <w:spacing w:line="271" w:lineRule="auto"/>
              <w:ind w:left="291" w:right="2" w:hanging="256"/>
              <w:rPr>
                <w:rFonts w:ascii="Calibri"/>
                <w:b/>
                <w:sz w:val="14"/>
              </w:rPr>
            </w:pPr>
            <w:r>
              <w:rPr>
                <w:rFonts w:ascii="Calibri"/>
                <w:b/>
                <w:w w:val="105"/>
                <w:sz w:val="14"/>
              </w:rPr>
              <w:t>Intensidad IN</w:t>
            </w:r>
          </w:p>
        </w:tc>
        <w:tc>
          <w:tcPr>
            <w:tcW w:w="688" w:type="dxa"/>
            <w:shd w:val="clear" w:color="auto" w:fill="D8D8D8"/>
          </w:tcPr>
          <w:p w:rsidR="00E87F9D" w:rsidRDefault="00E87F9D">
            <w:pPr>
              <w:pStyle w:val="TableParagraph"/>
              <w:rPr>
                <w:rFonts w:ascii="Times New Roman"/>
                <w:sz w:val="14"/>
              </w:rPr>
            </w:pPr>
          </w:p>
          <w:p w:rsidR="00E87F9D" w:rsidRDefault="00E87F9D">
            <w:pPr>
              <w:pStyle w:val="TableParagraph"/>
              <w:spacing w:before="10"/>
              <w:rPr>
                <w:rFonts w:ascii="Times New Roman"/>
                <w:sz w:val="13"/>
              </w:rPr>
            </w:pPr>
          </w:p>
          <w:p w:rsidR="00E87F9D" w:rsidRDefault="00D66B77">
            <w:pPr>
              <w:pStyle w:val="TableParagraph"/>
              <w:spacing w:line="271" w:lineRule="auto"/>
              <w:ind w:left="275" w:right="15" w:hanging="233"/>
              <w:rPr>
                <w:rFonts w:ascii="Calibri" w:hAnsi="Calibri"/>
                <w:b/>
                <w:sz w:val="14"/>
              </w:rPr>
            </w:pPr>
            <w:r>
              <w:rPr>
                <w:rFonts w:ascii="Calibri" w:hAnsi="Calibri"/>
                <w:b/>
                <w:w w:val="105"/>
                <w:sz w:val="14"/>
              </w:rPr>
              <w:t>Extensión EX</w:t>
            </w:r>
          </w:p>
        </w:tc>
        <w:tc>
          <w:tcPr>
            <w:tcW w:w="719" w:type="dxa"/>
            <w:shd w:val="clear" w:color="auto" w:fill="D8D8D8"/>
          </w:tcPr>
          <w:p w:rsidR="00E87F9D" w:rsidRDefault="00E87F9D">
            <w:pPr>
              <w:pStyle w:val="TableParagraph"/>
              <w:rPr>
                <w:rFonts w:ascii="Times New Roman"/>
                <w:sz w:val="14"/>
              </w:rPr>
            </w:pPr>
          </w:p>
          <w:p w:rsidR="00E87F9D" w:rsidRDefault="00E87F9D">
            <w:pPr>
              <w:pStyle w:val="TableParagraph"/>
              <w:spacing w:before="10"/>
              <w:rPr>
                <w:rFonts w:ascii="Times New Roman"/>
                <w:sz w:val="13"/>
              </w:rPr>
            </w:pPr>
          </w:p>
          <w:p w:rsidR="00E87F9D" w:rsidRDefault="00D66B77">
            <w:pPr>
              <w:pStyle w:val="TableParagraph"/>
              <w:spacing w:line="271" w:lineRule="auto"/>
              <w:ind w:left="245" w:right="23" w:hanging="194"/>
              <w:rPr>
                <w:rFonts w:ascii="Calibri"/>
                <w:b/>
                <w:sz w:val="14"/>
              </w:rPr>
            </w:pPr>
            <w:r>
              <w:rPr>
                <w:rFonts w:ascii="Calibri"/>
                <w:b/>
                <w:w w:val="105"/>
                <w:sz w:val="14"/>
              </w:rPr>
              <w:t>Momento MO</w:t>
            </w:r>
          </w:p>
        </w:tc>
        <w:tc>
          <w:tcPr>
            <w:tcW w:w="526" w:type="dxa"/>
            <w:shd w:val="clear" w:color="auto" w:fill="D8D8D8"/>
          </w:tcPr>
          <w:p w:rsidR="00E87F9D" w:rsidRDefault="00E87F9D">
            <w:pPr>
              <w:pStyle w:val="TableParagraph"/>
              <w:spacing w:before="9"/>
              <w:rPr>
                <w:rFonts w:ascii="Times New Roman"/>
                <w:sz w:val="19"/>
              </w:rPr>
            </w:pPr>
          </w:p>
          <w:p w:rsidR="00E87F9D" w:rsidRDefault="00D66B77">
            <w:pPr>
              <w:pStyle w:val="TableParagraph"/>
              <w:spacing w:before="1" w:line="271" w:lineRule="auto"/>
              <w:ind w:left="106" w:right="35" w:hanging="55"/>
              <w:jc w:val="both"/>
              <w:rPr>
                <w:rFonts w:ascii="Calibri"/>
                <w:b/>
                <w:sz w:val="14"/>
              </w:rPr>
            </w:pPr>
            <w:proofErr w:type="spellStart"/>
            <w:r>
              <w:rPr>
                <w:rFonts w:ascii="Calibri"/>
                <w:b/>
                <w:w w:val="105"/>
                <w:sz w:val="14"/>
              </w:rPr>
              <w:t>Persist</w:t>
            </w:r>
            <w:proofErr w:type="spellEnd"/>
            <w:r>
              <w:rPr>
                <w:rFonts w:ascii="Calibri"/>
                <w:b/>
                <w:w w:val="105"/>
                <w:sz w:val="14"/>
              </w:rPr>
              <w:t xml:space="preserve"> </w:t>
            </w:r>
            <w:proofErr w:type="spellStart"/>
            <w:r>
              <w:rPr>
                <w:rFonts w:ascii="Calibri"/>
                <w:b/>
                <w:w w:val="105"/>
                <w:sz w:val="14"/>
              </w:rPr>
              <w:t>encia</w:t>
            </w:r>
            <w:proofErr w:type="spellEnd"/>
            <w:r>
              <w:rPr>
                <w:rFonts w:ascii="Calibri"/>
                <w:b/>
                <w:w w:val="105"/>
                <w:sz w:val="14"/>
              </w:rPr>
              <w:t xml:space="preserve"> PE</w:t>
            </w:r>
          </w:p>
        </w:tc>
        <w:tc>
          <w:tcPr>
            <w:tcW w:w="541" w:type="dxa"/>
            <w:shd w:val="clear" w:color="auto" w:fill="D8D8D8"/>
          </w:tcPr>
          <w:p w:rsidR="00E87F9D" w:rsidRDefault="00E87F9D">
            <w:pPr>
              <w:pStyle w:val="TableParagraph"/>
              <w:spacing w:before="9"/>
              <w:rPr>
                <w:rFonts w:ascii="Times New Roman"/>
                <w:sz w:val="19"/>
              </w:rPr>
            </w:pPr>
          </w:p>
          <w:p w:rsidR="00E87F9D" w:rsidRDefault="00D66B77">
            <w:pPr>
              <w:pStyle w:val="TableParagraph"/>
              <w:spacing w:before="1" w:line="271" w:lineRule="auto"/>
              <w:ind w:left="36" w:right="26"/>
              <w:jc w:val="center"/>
              <w:rPr>
                <w:rFonts w:ascii="Calibri"/>
                <w:b/>
                <w:sz w:val="14"/>
              </w:rPr>
            </w:pPr>
            <w:proofErr w:type="spellStart"/>
            <w:r>
              <w:rPr>
                <w:rFonts w:ascii="Calibri"/>
                <w:b/>
                <w:w w:val="105"/>
                <w:sz w:val="14"/>
              </w:rPr>
              <w:t>Reversi</w:t>
            </w:r>
            <w:proofErr w:type="spellEnd"/>
            <w:r>
              <w:rPr>
                <w:rFonts w:ascii="Calibri"/>
                <w:b/>
                <w:w w:val="105"/>
                <w:sz w:val="14"/>
              </w:rPr>
              <w:t xml:space="preserve"> </w:t>
            </w:r>
            <w:proofErr w:type="spellStart"/>
            <w:r>
              <w:rPr>
                <w:rFonts w:ascii="Calibri"/>
                <w:b/>
                <w:w w:val="105"/>
                <w:sz w:val="14"/>
              </w:rPr>
              <w:t>bilidad</w:t>
            </w:r>
            <w:proofErr w:type="spellEnd"/>
            <w:r>
              <w:rPr>
                <w:rFonts w:ascii="Calibri"/>
                <w:b/>
                <w:w w:val="105"/>
                <w:sz w:val="14"/>
              </w:rPr>
              <w:t xml:space="preserve"> RV</w:t>
            </w:r>
          </w:p>
        </w:tc>
        <w:tc>
          <w:tcPr>
            <w:tcW w:w="533" w:type="dxa"/>
            <w:shd w:val="clear" w:color="auto" w:fill="D8D8D8"/>
          </w:tcPr>
          <w:p w:rsidR="00E87F9D" w:rsidRDefault="00E87F9D">
            <w:pPr>
              <w:pStyle w:val="TableParagraph"/>
              <w:spacing w:before="9"/>
              <w:rPr>
                <w:rFonts w:ascii="Times New Roman"/>
                <w:sz w:val="19"/>
              </w:rPr>
            </w:pPr>
          </w:p>
          <w:p w:rsidR="00E87F9D" w:rsidRDefault="00D66B77">
            <w:pPr>
              <w:pStyle w:val="TableParagraph"/>
              <w:spacing w:before="1" w:line="271" w:lineRule="auto"/>
              <w:ind w:left="52" w:right="41"/>
              <w:jc w:val="center"/>
              <w:rPr>
                <w:rFonts w:ascii="Calibri"/>
                <w:b/>
                <w:sz w:val="14"/>
              </w:rPr>
            </w:pPr>
            <w:proofErr w:type="spellStart"/>
            <w:r>
              <w:rPr>
                <w:rFonts w:ascii="Calibri"/>
                <w:b/>
                <w:w w:val="105"/>
                <w:sz w:val="14"/>
              </w:rPr>
              <w:t>Sinergi</w:t>
            </w:r>
            <w:proofErr w:type="spellEnd"/>
            <w:r>
              <w:rPr>
                <w:rFonts w:ascii="Calibri"/>
                <w:b/>
                <w:w w:val="105"/>
                <w:sz w:val="14"/>
              </w:rPr>
              <w:t xml:space="preserve"> a</w:t>
            </w:r>
          </w:p>
          <w:p w:rsidR="00E87F9D" w:rsidRDefault="00D66B77">
            <w:pPr>
              <w:pStyle w:val="TableParagraph"/>
              <w:ind w:left="52" w:right="31"/>
              <w:jc w:val="center"/>
              <w:rPr>
                <w:rFonts w:ascii="Calibri"/>
                <w:b/>
                <w:sz w:val="14"/>
              </w:rPr>
            </w:pPr>
            <w:r>
              <w:rPr>
                <w:rFonts w:ascii="Calibri"/>
                <w:b/>
                <w:w w:val="105"/>
                <w:sz w:val="14"/>
              </w:rPr>
              <w:t>SI</w:t>
            </w:r>
          </w:p>
        </w:tc>
        <w:tc>
          <w:tcPr>
            <w:tcW w:w="494" w:type="dxa"/>
            <w:shd w:val="clear" w:color="auto" w:fill="D8D8D8"/>
          </w:tcPr>
          <w:p w:rsidR="00E87F9D" w:rsidRDefault="00E87F9D">
            <w:pPr>
              <w:pStyle w:val="TableParagraph"/>
              <w:spacing w:before="9"/>
              <w:rPr>
                <w:rFonts w:ascii="Times New Roman"/>
                <w:sz w:val="19"/>
              </w:rPr>
            </w:pPr>
          </w:p>
          <w:p w:rsidR="00E87F9D" w:rsidRDefault="00D66B77">
            <w:pPr>
              <w:pStyle w:val="TableParagraph"/>
              <w:spacing w:before="1" w:line="271" w:lineRule="auto"/>
              <w:ind w:left="38" w:right="12"/>
              <w:jc w:val="center"/>
              <w:rPr>
                <w:rFonts w:ascii="Calibri" w:hAnsi="Calibri"/>
                <w:b/>
                <w:sz w:val="14"/>
              </w:rPr>
            </w:pPr>
            <w:proofErr w:type="spellStart"/>
            <w:r>
              <w:rPr>
                <w:rFonts w:ascii="Calibri" w:hAnsi="Calibri"/>
                <w:b/>
                <w:w w:val="105"/>
                <w:sz w:val="14"/>
              </w:rPr>
              <w:t>Acumu</w:t>
            </w:r>
            <w:proofErr w:type="spellEnd"/>
            <w:r>
              <w:rPr>
                <w:rFonts w:ascii="Calibri" w:hAnsi="Calibri"/>
                <w:b/>
                <w:w w:val="105"/>
                <w:sz w:val="14"/>
              </w:rPr>
              <w:t xml:space="preserve"> </w:t>
            </w:r>
            <w:proofErr w:type="spellStart"/>
            <w:r>
              <w:rPr>
                <w:rFonts w:ascii="Calibri" w:hAnsi="Calibri"/>
                <w:b/>
                <w:w w:val="105"/>
                <w:sz w:val="14"/>
              </w:rPr>
              <w:t>lación</w:t>
            </w:r>
            <w:proofErr w:type="spellEnd"/>
            <w:r>
              <w:rPr>
                <w:rFonts w:ascii="Calibri" w:hAnsi="Calibri"/>
                <w:b/>
                <w:w w:val="105"/>
                <w:sz w:val="14"/>
              </w:rPr>
              <w:t xml:space="preserve"> AC</w:t>
            </w:r>
          </w:p>
        </w:tc>
        <w:tc>
          <w:tcPr>
            <w:tcW w:w="440" w:type="dxa"/>
            <w:shd w:val="clear" w:color="auto" w:fill="D8D8D8"/>
          </w:tcPr>
          <w:p w:rsidR="00E87F9D" w:rsidRDefault="00E87F9D">
            <w:pPr>
              <w:pStyle w:val="TableParagraph"/>
              <w:rPr>
                <w:rFonts w:ascii="Times New Roman"/>
                <w:sz w:val="14"/>
              </w:rPr>
            </w:pPr>
          </w:p>
          <w:p w:rsidR="00E87F9D" w:rsidRDefault="00E87F9D">
            <w:pPr>
              <w:pStyle w:val="TableParagraph"/>
              <w:spacing w:before="10"/>
              <w:rPr>
                <w:rFonts w:ascii="Times New Roman"/>
                <w:sz w:val="13"/>
              </w:rPr>
            </w:pPr>
          </w:p>
          <w:p w:rsidR="00E87F9D" w:rsidRDefault="00D66B77">
            <w:pPr>
              <w:pStyle w:val="TableParagraph"/>
              <w:spacing w:line="271" w:lineRule="auto"/>
              <w:ind w:left="155" w:right="-10" w:hanging="124"/>
              <w:rPr>
                <w:rFonts w:ascii="Calibri"/>
                <w:b/>
                <w:sz w:val="14"/>
              </w:rPr>
            </w:pPr>
            <w:r>
              <w:rPr>
                <w:rFonts w:ascii="Calibri"/>
                <w:b/>
                <w:w w:val="105"/>
                <w:sz w:val="14"/>
              </w:rPr>
              <w:t>Efecto EF</w:t>
            </w:r>
          </w:p>
        </w:tc>
        <w:tc>
          <w:tcPr>
            <w:tcW w:w="463" w:type="dxa"/>
            <w:shd w:val="clear" w:color="auto" w:fill="D8D8D8"/>
          </w:tcPr>
          <w:p w:rsidR="00E87F9D" w:rsidRDefault="00E87F9D">
            <w:pPr>
              <w:pStyle w:val="TableParagraph"/>
              <w:spacing w:before="9"/>
              <w:rPr>
                <w:rFonts w:ascii="Times New Roman"/>
                <w:sz w:val="19"/>
              </w:rPr>
            </w:pPr>
          </w:p>
          <w:p w:rsidR="00E87F9D" w:rsidRDefault="00D66B77">
            <w:pPr>
              <w:pStyle w:val="TableParagraph"/>
              <w:spacing w:before="1" w:line="271" w:lineRule="auto"/>
              <w:ind w:left="32" w:right="10"/>
              <w:jc w:val="center"/>
              <w:rPr>
                <w:rFonts w:ascii="Calibri"/>
                <w:b/>
                <w:sz w:val="14"/>
              </w:rPr>
            </w:pPr>
            <w:proofErr w:type="spellStart"/>
            <w:r>
              <w:rPr>
                <w:rFonts w:ascii="Calibri"/>
                <w:b/>
                <w:w w:val="105"/>
                <w:sz w:val="14"/>
              </w:rPr>
              <w:t>Period</w:t>
            </w:r>
            <w:proofErr w:type="spellEnd"/>
            <w:r>
              <w:rPr>
                <w:rFonts w:ascii="Calibri"/>
                <w:b/>
                <w:w w:val="105"/>
                <w:sz w:val="14"/>
              </w:rPr>
              <w:t xml:space="preserve"> </w:t>
            </w:r>
            <w:proofErr w:type="spellStart"/>
            <w:r>
              <w:rPr>
                <w:rFonts w:ascii="Calibri"/>
                <w:b/>
                <w:w w:val="105"/>
                <w:sz w:val="14"/>
              </w:rPr>
              <w:t>icidad</w:t>
            </w:r>
            <w:proofErr w:type="spellEnd"/>
            <w:r>
              <w:rPr>
                <w:rFonts w:ascii="Calibri"/>
                <w:b/>
                <w:w w:val="105"/>
                <w:sz w:val="14"/>
              </w:rPr>
              <w:t xml:space="preserve"> PR</w:t>
            </w:r>
          </w:p>
        </w:tc>
        <w:tc>
          <w:tcPr>
            <w:tcW w:w="641" w:type="dxa"/>
            <w:shd w:val="clear" w:color="auto" w:fill="D8D8D8"/>
          </w:tcPr>
          <w:p w:rsidR="00E87F9D" w:rsidRDefault="00E87F9D">
            <w:pPr>
              <w:pStyle w:val="TableParagraph"/>
              <w:spacing w:before="9"/>
              <w:rPr>
                <w:rFonts w:ascii="Times New Roman"/>
                <w:sz w:val="19"/>
              </w:rPr>
            </w:pPr>
          </w:p>
          <w:p w:rsidR="00E87F9D" w:rsidRDefault="00D66B77">
            <w:pPr>
              <w:pStyle w:val="TableParagraph"/>
              <w:spacing w:before="1" w:line="271" w:lineRule="auto"/>
              <w:ind w:left="33" w:right="8"/>
              <w:jc w:val="center"/>
              <w:rPr>
                <w:rFonts w:ascii="Calibri"/>
                <w:b/>
                <w:sz w:val="14"/>
              </w:rPr>
            </w:pPr>
            <w:r>
              <w:rPr>
                <w:rFonts w:ascii="Calibri"/>
                <w:b/>
                <w:w w:val="105"/>
                <w:sz w:val="14"/>
              </w:rPr>
              <w:t xml:space="preserve">Recupera </w:t>
            </w:r>
            <w:proofErr w:type="spellStart"/>
            <w:r>
              <w:rPr>
                <w:rFonts w:ascii="Calibri"/>
                <w:b/>
                <w:w w:val="105"/>
                <w:sz w:val="14"/>
              </w:rPr>
              <w:t>bilidad</w:t>
            </w:r>
            <w:proofErr w:type="spellEnd"/>
            <w:r>
              <w:rPr>
                <w:rFonts w:ascii="Calibri"/>
                <w:b/>
                <w:w w:val="105"/>
                <w:sz w:val="14"/>
              </w:rPr>
              <w:t xml:space="preserve"> MC</w:t>
            </w:r>
          </w:p>
        </w:tc>
        <w:tc>
          <w:tcPr>
            <w:tcW w:w="649" w:type="dxa"/>
            <w:shd w:val="clear" w:color="auto" w:fill="D8D8D8"/>
          </w:tcPr>
          <w:p w:rsidR="00E87F9D" w:rsidRDefault="00E87F9D">
            <w:pPr>
              <w:pStyle w:val="TableParagraph"/>
              <w:rPr>
                <w:rFonts w:ascii="Times New Roman"/>
                <w:sz w:val="14"/>
              </w:rPr>
            </w:pPr>
          </w:p>
          <w:p w:rsidR="00E87F9D" w:rsidRDefault="00E87F9D">
            <w:pPr>
              <w:pStyle w:val="TableParagraph"/>
              <w:spacing w:before="10"/>
              <w:rPr>
                <w:rFonts w:ascii="Times New Roman"/>
                <w:sz w:val="13"/>
              </w:rPr>
            </w:pPr>
          </w:p>
          <w:p w:rsidR="00E87F9D" w:rsidRDefault="00D66B77">
            <w:pPr>
              <w:pStyle w:val="TableParagraph"/>
              <w:spacing w:line="271" w:lineRule="auto"/>
              <w:ind w:left="181" w:right="-10" w:hanging="147"/>
              <w:rPr>
                <w:rFonts w:ascii="Calibri"/>
                <w:b/>
                <w:sz w:val="14"/>
              </w:rPr>
            </w:pPr>
            <w:r>
              <w:rPr>
                <w:rFonts w:ascii="Calibri"/>
                <w:b/>
                <w:w w:val="105"/>
                <w:sz w:val="14"/>
              </w:rPr>
              <w:t>IMPORTA NCIA</w:t>
            </w:r>
          </w:p>
        </w:tc>
        <w:tc>
          <w:tcPr>
            <w:tcW w:w="1013" w:type="dxa"/>
            <w:shd w:val="clear" w:color="auto" w:fill="D8D8D8"/>
          </w:tcPr>
          <w:p w:rsidR="00E87F9D" w:rsidRDefault="00E87F9D">
            <w:pPr>
              <w:pStyle w:val="TableParagraph"/>
              <w:rPr>
                <w:rFonts w:ascii="Times New Roman"/>
                <w:sz w:val="14"/>
              </w:rPr>
            </w:pPr>
          </w:p>
          <w:p w:rsidR="00E87F9D" w:rsidRDefault="00E87F9D">
            <w:pPr>
              <w:pStyle w:val="TableParagraph"/>
              <w:spacing w:before="10"/>
              <w:rPr>
                <w:rFonts w:ascii="Times New Roman"/>
                <w:sz w:val="13"/>
              </w:rPr>
            </w:pPr>
          </w:p>
          <w:p w:rsidR="00E87F9D" w:rsidRDefault="00D66B77">
            <w:pPr>
              <w:pStyle w:val="TableParagraph"/>
              <w:spacing w:line="271" w:lineRule="auto"/>
              <w:ind w:left="220" w:right="7" w:hanging="163"/>
              <w:rPr>
                <w:rFonts w:ascii="Calibri"/>
                <w:b/>
                <w:sz w:val="14"/>
              </w:rPr>
            </w:pPr>
            <w:r>
              <w:rPr>
                <w:rFonts w:ascii="Calibri"/>
                <w:b/>
                <w:w w:val="105"/>
                <w:sz w:val="14"/>
              </w:rPr>
              <w:t>CATEGORIA DE IMPACTO</w:t>
            </w:r>
          </w:p>
        </w:tc>
      </w:tr>
      <w:tr w:rsidR="00E87F9D">
        <w:trPr>
          <w:trHeight w:val="758"/>
        </w:trPr>
        <w:tc>
          <w:tcPr>
            <w:tcW w:w="1523" w:type="dxa"/>
          </w:tcPr>
          <w:p w:rsidR="00E87F9D" w:rsidRDefault="00E87F9D">
            <w:pPr>
              <w:pStyle w:val="TableParagraph"/>
              <w:rPr>
                <w:rFonts w:ascii="Times New Roman"/>
                <w:sz w:val="14"/>
              </w:rPr>
            </w:pPr>
          </w:p>
          <w:p w:rsidR="00E87F9D" w:rsidRDefault="00D66B77">
            <w:pPr>
              <w:pStyle w:val="TableParagraph"/>
              <w:spacing w:before="92" w:line="268" w:lineRule="auto"/>
              <w:ind w:left="64" w:right="1" w:hanging="39"/>
              <w:rPr>
                <w:sz w:val="12"/>
              </w:rPr>
            </w:pPr>
            <w:r>
              <w:rPr>
                <w:w w:val="105"/>
                <w:sz w:val="12"/>
              </w:rPr>
              <w:t>Limpieza</w:t>
            </w:r>
            <w:r>
              <w:rPr>
                <w:spacing w:val="-16"/>
                <w:w w:val="105"/>
                <w:sz w:val="12"/>
              </w:rPr>
              <w:t xml:space="preserve"> </w:t>
            </w:r>
            <w:r>
              <w:rPr>
                <w:w w:val="105"/>
                <w:sz w:val="12"/>
              </w:rPr>
              <w:t>y</w:t>
            </w:r>
            <w:r>
              <w:rPr>
                <w:spacing w:val="-21"/>
                <w:w w:val="105"/>
                <w:sz w:val="12"/>
              </w:rPr>
              <w:t xml:space="preserve"> </w:t>
            </w:r>
            <w:r>
              <w:rPr>
                <w:w w:val="105"/>
                <w:sz w:val="12"/>
              </w:rPr>
              <w:t>desgasificación de</w:t>
            </w:r>
            <w:r>
              <w:rPr>
                <w:spacing w:val="-13"/>
                <w:w w:val="105"/>
                <w:sz w:val="12"/>
              </w:rPr>
              <w:t xml:space="preserve"> </w:t>
            </w:r>
            <w:r>
              <w:rPr>
                <w:w w:val="105"/>
                <w:sz w:val="12"/>
              </w:rPr>
              <w:t>las</w:t>
            </w:r>
            <w:r>
              <w:rPr>
                <w:spacing w:val="-13"/>
                <w:w w:val="105"/>
                <w:sz w:val="12"/>
              </w:rPr>
              <w:t xml:space="preserve"> </w:t>
            </w:r>
            <w:r>
              <w:rPr>
                <w:spacing w:val="-4"/>
                <w:w w:val="105"/>
                <w:sz w:val="12"/>
              </w:rPr>
              <w:t>tuberías</w:t>
            </w:r>
            <w:r>
              <w:rPr>
                <w:spacing w:val="-13"/>
                <w:w w:val="105"/>
                <w:sz w:val="12"/>
              </w:rPr>
              <w:t xml:space="preserve"> </w:t>
            </w:r>
            <w:r>
              <w:rPr>
                <w:w w:val="105"/>
                <w:sz w:val="12"/>
              </w:rPr>
              <w:t>enterradas</w:t>
            </w:r>
          </w:p>
        </w:tc>
        <w:tc>
          <w:tcPr>
            <w:tcW w:w="1067"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46" w:right="33"/>
              <w:jc w:val="center"/>
              <w:rPr>
                <w:sz w:val="12"/>
              </w:rPr>
            </w:pPr>
            <w:r>
              <w:rPr>
                <w:w w:val="105"/>
                <w:sz w:val="12"/>
              </w:rPr>
              <w:t>Aire</w:t>
            </w:r>
          </w:p>
        </w:tc>
        <w:tc>
          <w:tcPr>
            <w:tcW w:w="1964" w:type="dxa"/>
          </w:tcPr>
          <w:p w:rsidR="00E87F9D" w:rsidRDefault="00E87F9D">
            <w:pPr>
              <w:pStyle w:val="TableParagraph"/>
              <w:rPr>
                <w:rFonts w:ascii="Times New Roman"/>
                <w:sz w:val="14"/>
              </w:rPr>
            </w:pPr>
          </w:p>
          <w:p w:rsidR="00E87F9D" w:rsidRDefault="00D66B77">
            <w:pPr>
              <w:pStyle w:val="TableParagraph"/>
              <w:spacing w:before="92" w:line="268" w:lineRule="auto"/>
              <w:ind w:left="684" w:right="268" w:hanging="333"/>
              <w:rPr>
                <w:sz w:val="12"/>
              </w:rPr>
            </w:pPr>
            <w:r>
              <w:rPr>
                <w:w w:val="105"/>
                <w:sz w:val="12"/>
              </w:rPr>
              <w:t>Generación de material particulado</w:t>
            </w:r>
          </w:p>
        </w:tc>
        <w:tc>
          <w:tcPr>
            <w:tcW w:w="1771"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7"/>
              <w:jc w:val="center"/>
              <w:rPr>
                <w:sz w:val="12"/>
              </w:rPr>
            </w:pPr>
            <w:r>
              <w:rPr>
                <w:w w:val="105"/>
                <w:sz w:val="12"/>
              </w:rPr>
              <w:t xml:space="preserve">Alteración de </w:t>
            </w:r>
            <w:r>
              <w:rPr>
                <w:spacing w:val="-3"/>
                <w:w w:val="105"/>
                <w:sz w:val="12"/>
              </w:rPr>
              <w:t xml:space="preserve">la </w:t>
            </w:r>
            <w:r>
              <w:rPr>
                <w:w w:val="105"/>
                <w:sz w:val="12"/>
              </w:rPr>
              <w:t>calidad del aire</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2" w:right="267"/>
              <w:jc w:val="center"/>
              <w:rPr>
                <w:rFonts w:ascii="Calibri"/>
                <w:sz w:val="12"/>
              </w:rPr>
            </w:pPr>
            <w:r>
              <w:rPr>
                <w:rFonts w:ascii="Calibri"/>
                <w:w w:val="105"/>
                <w:sz w:val="12"/>
              </w:rPr>
              <w:t>-1</w:t>
            </w:r>
          </w:p>
        </w:tc>
        <w:tc>
          <w:tcPr>
            <w:tcW w:w="688"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70" w:right="259"/>
              <w:jc w:val="center"/>
              <w:rPr>
                <w:rFonts w:ascii="Calibri"/>
                <w:sz w:val="12"/>
              </w:rPr>
            </w:pPr>
            <w:r>
              <w:rPr>
                <w:rFonts w:ascii="Calibri"/>
                <w:w w:val="105"/>
                <w:sz w:val="12"/>
              </w:rPr>
              <w:t>-2</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3" w:right="266"/>
              <w:jc w:val="center"/>
              <w:rPr>
                <w:rFonts w:ascii="Calibri"/>
                <w:sz w:val="12"/>
              </w:rPr>
            </w:pPr>
            <w:r>
              <w:rPr>
                <w:rFonts w:ascii="Calibri"/>
                <w:w w:val="105"/>
                <w:sz w:val="12"/>
              </w:rPr>
              <w:t>-4</w:t>
            </w:r>
          </w:p>
        </w:tc>
        <w:tc>
          <w:tcPr>
            <w:tcW w:w="526"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93" w:right="174"/>
              <w:jc w:val="center"/>
              <w:rPr>
                <w:rFonts w:ascii="Calibri"/>
                <w:sz w:val="12"/>
              </w:rPr>
            </w:pPr>
            <w:r>
              <w:rPr>
                <w:rFonts w:ascii="Calibri"/>
                <w:w w:val="105"/>
                <w:sz w:val="12"/>
              </w:rPr>
              <w:t>-1</w:t>
            </w:r>
          </w:p>
        </w:tc>
        <w:tc>
          <w:tcPr>
            <w:tcW w:w="5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22"/>
              <w:rPr>
                <w:rFonts w:ascii="Calibri"/>
                <w:sz w:val="12"/>
              </w:rPr>
            </w:pPr>
            <w:r>
              <w:rPr>
                <w:rFonts w:ascii="Calibri"/>
                <w:w w:val="105"/>
                <w:sz w:val="12"/>
              </w:rPr>
              <w:t>-1</w:t>
            </w:r>
          </w:p>
        </w:tc>
        <w:tc>
          <w:tcPr>
            <w:tcW w:w="53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52" w:right="23"/>
              <w:jc w:val="center"/>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35" w:right="12"/>
              <w:jc w:val="center"/>
              <w:rPr>
                <w:rFonts w:ascii="Calibri"/>
                <w:sz w:val="12"/>
              </w:rPr>
            </w:pPr>
            <w:r>
              <w:rPr>
                <w:rFonts w:ascii="Calibri"/>
                <w:w w:val="105"/>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78"/>
              <w:rPr>
                <w:rFonts w:ascii="Calibri"/>
                <w:sz w:val="12"/>
              </w:rPr>
            </w:pPr>
            <w:r>
              <w:rPr>
                <w:rFonts w:ascii="Calibri"/>
                <w:w w:val="105"/>
                <w:sz w:val="12"/>
              </w:rPr>
              <w:t>-1</w:t>
            </w:r>
          </w:p>
        </w:tc>
        <w:tc>
          <w:tcPr>
            <w:tcW w:w="46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86"/>
              <w:rPr>
                <w:rFonts w:ascii="Calibri"/>
                <w:sz w:val="12"/>
              </w:rPr>
            </w:pPr>
            <w:r>
              <w:rPr>
                <w:rFonts w:ascii="Calibri"/>
                <w:w w:val="105"/>
                <w:sz w:val="12"/>
              </w:rPr>
              <w:t>-1</w:t>
            </w:r>
          </w:p>
        </w:tc>
        <w:tc>
          <w:tcPr>
            <w:tcW w:w="6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80"/>
              <w:rPr>
                <w:rFonts w:ascii="Calibri"/>
                <w:sz w:val="12"/>
              </w:rPr>
            </w:pPr>
            <w:r>
              <w:rPr>
                <w:rFonts w:ascii="Calibri"/>
                <w:w w:val="105"/>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50"/>
              <w:rPr>
                <w:rFonts w:ascii="Calibri"/>
                <w:sz w:val="12"/>
              </w:rPr>
            </w:pPr>
            <w:r>
              <w:rPr>
                <w:rFonts w:ascii="Calibri"/>
                <w:w w:val="105"/>
                <w:sz w:val="12"/>
              </w:rPr>
              <w:t>-18</w:t>
            </w:r>
          </w:p>
        </w:tc>
        <w:tc>
          <w:tcPr>
            <w:tcW w:w="1013" w:type="dxa"/>
            <w:shd w:val="clear" w:color="auto" w:fill="BFBFBF"/>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6" w:right="17"/>
              <w:jc w:val="center"/>
              <w:rPr>
                <w:rFonts w:ascii="Tahoma"/>
                <w:b/>
                <w:sz w:val="12"/>
              </w:rPr>
            </w:pPr>
            <w:r>
              <w:rPr>
                <w:rFonts w:ascii="Tahoma"/>
                <w:b/>
                <w:w w:val="105"/>
                <w:sz w:val="12"/>
              </w:rPr>
              <w:t>IRRELEVANTE</w:t>
            </w:r>
          </w:p>
        </w:tc>
      </w:tr>
      <w:tr w:rsidR="00E87F9D">
        <w:trPr>
          <w:trHeight w:val="758"/>
        </w:trPr>
        <w:tc>
          <w:tcPr>
            <w:tcW w:w="1523" w:type="dxa"/>
          </w:tcPr>
          <w:p w:rsidR="00E87F9D" w:rsidRDefault="00E87F9D">
            <w:pPr>
              <w:pStyle w:val="TableParagraph"/>
              <w:rPr>
                <w:rFonts w:ascii="Times New Roman"/>
                <w:sz w:val="14"/>
              </w:rPr>
            </w:pPr>
          </w:p>
          <w:p w:rsidR="00E87F9D" w:rsidRDefault="00D66B77">
            <w:pPr>
              <w:pStyle w:val="TableParagraph"/>
              <w:spacing w:before="92" w:line="268" w:lineRule="auto"/>
              <w:ind w:left="64" w:right="1" w:hanging="39"/>
              <w:rPr>
                <w:sz w:val="12"/>
              </w:rPr>
            </w:pPr>
            <w:r>
              <w:rPr>
                <w:w w:val="105"/>
                <w:sz w:val="12"/>
              </w:rPr>
              <w:t>Limpieza</w:t>
            </w:r>
            <w:r>
              <w:rPr>
                <w:spacing w:val="-16"/>
                <w:w w:val="105"/>
                <w:sz w:val="12"/>
              </w:rPr>
              <w:t xml:space="preserve"> </w:t>
            </w:r>
            <w:r>
              <w:rPr>
                <w:w w:val="105"/>
                <w:sz w:val="12"/>
              </w:rPr>
              <w:t>y</w:t>
            </w:r>
            <w:r>
              <w:rPr>
                <w:spacing w:val="-21"/>
                <w:w w:val="105"/>
                <w:sz w:val="12"/>
              </w:rPr>
              <w:t xml:space="preserve"> </w:t>
            </w:r>
            <w:r>
              <w:rPr>
                <w:w w:val="105"/>
                <w:sz w:val="12"/>
              </w:rPr>
              <w:t>desgasificación de</w:t>
            </w:r>
            <w:r>
              <w:rPr>
                <w:spacing w:val="-13"/>
                <w:w w:val="105"/>
                <w:sz w:val="12"/>
              </w:rPr>
              <w:t xml:space="preserve"> </w:t>
            </w:r>
            <w:r>
              <w:rPr>
                <w:w w:val="105"/>
                <w:sz w:val="12"/>
              </w:rPr>
              <w:t>las</w:t>
            </w:r>
            <w:r>
              <w:rPr>
                <w:spacing w:val="-13"/>
                <w:w w:val="105"/>
                <w:sz w:val="12"/>
              </w:rPr>
              <w:t xml:space="preserve"> </w:t>
            </w:r>
            <w:r>
              <w:rPr>
                <w:spacing w:val="-4"/>
                <w:w w:val="105"/>
                <w:sz w:val="12"/>
              </w:rPr>
              <w:t>tuberías</w:t>
            </w:r>
            <w:r>
              <w:rPr>
                <w:spacing w:val="-13"/>
                <w:w w:val="105"/>
                <w:sz w:val="12"/>
              </w:rPr>
              <w:t xml:space="preserve"> </w:t>
            </w:r>
            <w:r>
              <w:rPr>
                <w:w w:val="105"/>
                <w:sz w:val="12"/>
              </w:rPr>
              <w:t>enterradas</w:t>
            </w:r>
          </w:p>
        </w:tc>
        <w:tc>
          <w:tcPr>
            <w:tcW w:w="1067"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46" w:right="33"/>
              <w:jc w:val="center"/>
              <w:rPr>
                <w:sz w:val="12"/>
              </w:rPr>
            </w:pPr>
            <w:r>
              <w:rPr>
                <w:w w:val="105"/>
                <w:sz w:val="12"/>
              </w:rPr>
              <w:t>Aire</w:t>
            </w:r>
          </w:p>
        </w:tc>
        <w:tc>
          <w:tcPr>
            <w:tcW w:w="1964"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429"/>
              <w:rPr>
                <w:sz w:val="12"/>
              </w:rPr>
            </w:pPr>
            <w:r>
              <w:rPr>
                <w:w w:val="105"/>
                <w:sz w:val="12"/>
              </w:rPr>
              <w:t>Generación de ruido</w:t>
            </w:r>
          </w:p>
        </w:tc>
        <w:tc>
          <w:tcPr>
            <w:tcW w:w="1771"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15"/>
              <w:jc w:val="center"/>
              <w:rPr>
                <w:sz w:val="12"/>
              </w:rPr>
            </w:pPr>
            <w:r>
              <w:rPr>
                <w:w w:val="105"/>
                <w:sz w:val="12"/>
              </w:rPr>
              <w:t>Alteración del nivel acústico</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2" w:right="267"/>
              <w:jc w:val="center"/>
              <w:rPr>
                <w:rFonts w:ascii="Calibri"/>
                <w:sz w:val="12"/>
              </w:rPr>
            </w:pPr>
            <w:r>
              <w:rPr>
                <w:rFonts w:ascii="Calibri"/>
                <w:w w:val="105"/>
                <w:sz w:val="12"/>
              </w:rPr>
              <w:t>-1</w:t>
            </w:r>
          </w:p>
        </w:tc>
        <w:tc>
          <w:tcPr>
            <w:tcW w:w="688"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70" w:right="259"/>
              <w:jc w:val="center"/>
              <w:rPr>
                <w:rFonts w:ascii="Calibri"/>
                <w:sz w:val="12"/>
              </w:rPr>
            </w:pPr>
            <w:r>
              <w:rPr>
                <w:rFonts w:ascii="Calibri"/>
                <w:w w:val="105"/>
                <w:sz w:val="12"/>
              </w:rPr>
              <w:t>-2</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3" w:right="266"/>
              <w:jc w:val="center"/>
              <w:rPr>
                <w:rFonts w:ascii="Calibri"/>
                <w:sz w:val="12"/>
              </w:rPr>
            </w:pPr>
            <w:r>
              <w:rPr>
                <w:rFonts w:ascii="Calibri"/>
                <w:w w:val="105"/>
                <w:sz w:val="12"/>
              </w:rPr>
              <w:t>-4</w:t>
            </w:r>
          </w:p>
        </w:tc>
        <w:tc>
          <w:tcPr>
            <w:tcW w:w="526"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93" w:right="174"/>
              <w:jc w:val="center"/>
              <w:rPr>
                <w:rFonts w:ascii="Calibri"/>
                <w:sz w:val="12"/>
              </w:rPr>
            </w:pPr>
            <w:r>
              <w:rPr>
                <w:rFonts w:ascii="Calibri"/>
                <w:w w:val="105"/>
                <w:sz w:val="12"/>
              </w:rPr>
              <w:t>-1</w:t>
            </w:r>
          </w:p>
        </w:tc>
        <w:tc>
          <w:tcPr>
            <w:tcW w:w="5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22"/>
              <w:rPr>
                <w:rFonts w:ascii="Calibri"/>
                <w:sz w:val="12"/>
              </w:rPr>
            </w:pPr>
            <w:r>
              <w:rPr>
                <w:rFonts w:ascii="Calibri"/>
                <w:w w:val="105"/>
                <w:sz w:val="12"/>
              </w:rPr>
              <w:t>-1</w:t>
            </w:r>
          </w:p>
        </w:tc>
        <w:tc>
          <w:tcPr>
            <w:tcW w:w="53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52" w:right="23"/>
              <w:jc w:val="center"/>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35" w:right="12"/>
              <w:jc w:val="center"/>
              <w:rPr>
                <w:rFonts w:ascii="Calibri"/>
                <w:sz w:val="12"/>
              </w:rPr>
            </w:pPr>
            <w:r>
              <w:rPr>
                <w:rFonts w:ascii="Calibri"/>
                <w:w w:val="105"/>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78"/>
              <w:rPr>
                <w:rFonts w:ascii="Calibri"/>
                <w:sz w:val="12"/>
              </w:rPr>
            </w:pPr>
            <w:r>
              <w:rPr>
                <w:rFonts w:ascii="Calibri"/>
                <w:w w:val="105"/>
                <w:sz w:val="12"/>
              </w:rPr>
              <w:t>-4</w:t>
            </w:r>
          </w:p>
        </w:tc>
        <w:tc>
          <w:tcPr>
            <w:tcW w:w="46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86"/>
              <w:rPr>
                <w:rFonts w:ascii="Calibri"/>
                <w:sz w:val="12"/>
              </w:rPr>
            </w:pPr>
            <w:r>
              <w:rPr>
                <w:rFonts w:ascii="Calibri"/>
                <w:w w:val="105"/>
                <w:sz w:val="12"/>
              </w:rPr>
              <w:t>-1</w:t>
            </w:r>
          </w:p>
        </w:tc>
        <w:tc>
          <w:tcPr>
            <w:tcW w:w="6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80"/>
              <w:rPr>
                <w:rFonts w:ascii="Calibri"/>
                <w:sz w:val="12"/>
              </w:rPr>
            </w:pPr>
            <w:r>
              <w:rPr>
                <w:rFonts w:ascii="Calibri"/>
                <w:w w:val="105"/>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50"/>
              <w:rPr>
                <w:rFonts w:ascii="Calibri"/>
                <w:sz w:val="12"/>
              </w:rPr>
            </w:pPr>
            <w:r>
              <w:rPr>
                <w:rFonts w:ascii="Calibri"/>
                <w:w w:val="105"/>
                <w:sz w:val="12"/>
              </w:rPr>
              <w:t>-21</w:t>
            </w:r>
          </w:p>
        </w:tc>
        <w:tc>
          <w:tcPr>
            <w:tcW w:w="1013" w:type="dxa"/>
            <w:shd w:val="clear" w:color="auto" w:fill="BFBFBF"/>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6" w:right="17"/>
              <w:jc w:val="center"/>
              <w:rPr>
                <w:rFonts w:ascii="Tahoma"/>
                <w:b/>
                <w:sz w:val="12"/>
              </w:rPr>
            </w:pPr>
            <w:r>
              <w:rPr>
                <w:rFonts w:ascii="Tahoma"/>
                <w:b/>
                <w:w w:val="105"/>
                <w:sz w:val="12"/>
              </w:rPr>
              <w:t>IRRELEVANTE</w:t>
            </w:r>
          </w:p>
        </w:tc>
      </w:tr>
      <w:tr w:rsidR="00E87F9D">
        <w:trPr>
          <w:trHeight w:val="758"/>
        </w:trPr>
        <w:tc>
          <w:tcPr>
            <w:tcW w:w="1523" w:type="dxa"/>
          </w:tcPr>
          <w:p w:rsidR="00E87F9D" w:rsidRDefault="00E87F9D">
            <w:pPr>
              <w:pStyle w:val="TableParagraph"/>
              <w:rPr>
                <w:rFonts w:ascii="Times New Roman"/>
                <w:sz w:val="14"/>
              </w:rPr>
            </w:pPr>
          </w:p>
          <w:p w:rsidR="00E87F9D" w:rsidRDefault="00D66B77">
            <w:pPr>
              <w:pStyle w:val="TableParagraph"/>
              <w:spacing w:before="92" w:line="268" w:lineRule="auto"/>
              <w:ind w:left="64" w:right="1" w:hanging="39"/>
              <w:rPr>
                <w:sz w:val="12"/>
              </w:rPr>
            </w:pPr>
            <w:r>
              <w:rPr>
                <w:w w:val="105"/>
                <w:sz w:val="12"/>
              </w:rPr>
              <w:t>Limpieza</w:t>
            </w:r>
            <w:r>
              <w:rPr>
                <w:spacing w:val="-16"/>
                <w:w w:val="105"/>
                <w:sz w:val="12"/>
              </w:rPr>
              <w:t xml:space="preserve"> </w:t>
            </w:r>
            <w:r>
              <w:rPr>
                <w:w w:val="105"/>
                <w:sz w:val="12"/>
              </w:rPr>
              <w:t>y</w:t>
            </w:r>
            <w:r>
              <w:rPr>
                <w:spacing w:val="-21"/>
                <w:w w:val="105"/>
                <w:sz w:val="12"/>
              </w:rPr>
              <w:t xml:space="preserve"> </w:t>
            </w:r>
            <w:r>
              <w:rPr>
                <w:w w:val="105"/>
                <w:sz w:val="12"/>
              </w:rPr>
              <w:t>desgasificación de</w:t>
            </w:r>
            <w:r>
              <w:rPr>
                <w:spacing w:val="-13"/>
                <w:w w:val="105"/>
                <w:sz w:val="12"/>
              </w:rPr>
              <w:t xml:space="preserve"> </w:t>
            </w:r>
            <w:r>
              <w:rPr>
                <w:w w:val="105"/>
                <w:sz w:val="12"/>
              </w:rPr>
              <w:t>las</w:t>
            </w:r>
            <w:r>
              <w:rPr>
                <w:spacing w:val="-13"/>
                <w:w w:val="105"/>
                <w:sz w:val="12"/>
              </w:rPr>
              <w:t xml:space="preserve"> </w:t>
            </w:r>
            <w:r>
              <w:rPr>
                <w:spacing w:val="-4"/>
                <w:w w:val="105"/>
                <w:sz w:val="12"/>
              </w:rPr>
              <w:t>tuberías</w:t>
            </w:r>
            <w:r>
              <w:rPr>
                <w:spacing w:val="-13"/>
                <w:w w:val="105"/>
                <w:sz w:val="12"/>
              </w:rPr>
              <w:t xml:space="preserve"> </w:t>
            </w:r>
            <w:r>
              <w:rPr>
                <w:w w:val="105"/>
                <w:sz w:val="12"/>
              </w:rPr>
              <w:t>enterradas</w:t>
            </w:r>
          </w:p>
        </w:tc>
        <w:tc>
          <w:tcPr>
            <w:tcW w:w="1067"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46" w:right="33"/>
              <w:jc w:val="center"/>
              <w:rPr>
                <w:sz w:val="12"/>
              </w:rPr>
            </w:pPr>
            <w:r>
              <w:rPr>
                <w:w w:val="105"/>
                <w:sz w:val="12"/>
              </w:rPr>
              <w:t>Aire</w:t>
            </w:r>
          </w:p>
        </w:tc>
        <w:tc>
          <w:tcPr>
            <w:tcW w:w="1964"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491"/>
              <w:rPr>
                <w:sz w:val="12"/>
              </w:rPr>
            </w:pPr>
            <w:r>
              <w:rPr>
                <w:w w:val="105"/>
                <w:sz w:val="12"/>
              </w:rPr>
              <w:t>Emisión de gases</w:t>
            </w:r>
          </w:p>
        </w:tc>
        <w:tc>
          <w:tcPr>
            <w:tcW w:w="1771"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7"/>
              <w:jc w:val="center"/>
              <w:rPr>
                <w:sz w:val="12"/>
              </w:rPr>
            </w:pPr>
            <w:r>
              <w:rPr>
                <w:w w:val="105"/>
                <w:sz w:val="12"/>
              </w:rPr>
              <w:t xml:space="preserve">Alteración de </w:t>
            </w:r>
            <w:r>
              <w:rPr>
                <w:spacing w:val="-3"/>
                <w:w w:val="105"/>
                <w:sz w:val="12"/>
              </w:rPr>
              <w:t xml:space="preserve">la </w:t>
            </w:r>
            <w:r>
              <w:rPr>
                <w:w w:val="105"/>
                <w:sz w:val="12"/>
              </w:rPr>
              <w:t>calidad del aire</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2" w:right="267"/>
              <w:jc w:val="center"/>
              <w:rPr>
                <w:rFonts w:ascii="Calibri"/>
                <w:sz w:val="12"/>
              </w:rPr>
            </w:pPr>
            <w:r>
              <w:rPr>
                <w:rFonts w:ascii="Calibri"/>
                <w:w w:val="105"/>
                <w:sz w:val="12"/>
              </w:rPr>
              <w:t>-1</w:t>
            </w:r>
          </w:p>
        </w:tc>
        <w:tc>
          <w:tcPr>
            <w:tcW w:w="688"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70" w:right="259"/>
              <w:jc w:val="center"/>
              <w:rPr>
                <w:rFonts w:ascii="Calibri"/>
                <w:sz w:val="12"/>
              </w:rPr>
            </w:pPr>
            <w:r>
              <w:rPr>
                <w:rFonts w:ascii="Calibri"/>
                <w:w w:val="105"/>
                <w:sz w:val="12"/>
              </w:rPr>
              <w:t>-2</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3" w:right="266"/>
              <w:jc w:val="center"/>
              <w:rPr>
                <w:rFonts w:ascii="Calibri"/>
                <w:sz w:val="12"/>
              </w:rPr>
            </w:pPr>
            <w:r>
              <w:rPr>
                <w:rFonts w:ascii="Calibri"/>
                <w:w w:val="105"/>
                <w:sz w:val="12"/>
              </w:rPr>
              <w:t>-4</w:t>
            </w:r>
          </w:p>
        </w:tc>
        <w:tc>
          <w:tcPr>
            <w:tcW w:w="526"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93" w:right="174"/>
              <w:jc w:val="center"/>
              <w:rPr>
                <w:rFonts w:ascii="Calibri"/>
                <w:sz w:val="12"/>
              </w:rPr>
            </w:pPr>
            <w:r>
              <w:rPr>
                <w:rFonts w:ascii="Calibri"/>
                <w:w w:val="105"/>
                <w:sz w:val="12"/>
              </w:rPr>
              <w:t>-1</w:t>
            </w:r>
          </w:p>
        </w:tc>
        <w:tc>
          <w:tcPr>
            <w:tcW w:w="5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22"/>
              <w:rPr>
                <w:rFonts w:ascii="Calibri"/>
                <w:sz w:val="12"/>
              </w:rPr>
            </w:pPr>
            <w:r>
              <w:rPr>
                <w:rFonts w:ascii="Calibri"/>
                <w:w w:val="105"/>
                <w:sz w:val="12"/>
              </w:rPr>
              <w:t>-1</w:t>
            </w:r>
          </w:p>
        </w:tc>
        <w:tc>
          <w:tcPr>
            <w:tcW w:w="53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52" w:right="23"/>
              <w:jc w:val="center"/>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35" w:right="12"/>
              <w:jc w:val="center"/>
              <w:rPr>
                <w:rFonts w:ascii="Calibri"/>
                <w:sz w:val="12"/>
              </w:rPr>
            </w:pPr>
            <w:r>
              <w:rPr>
                <w:rFonts w:ascii="Calibri"/>
                <w:w w:val="105"/>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78"/>
              <w:rPr>
                <w:rFonts w:ascii="Calibri"/>
                <w:sz w:val="12"/>
              </w:rPr>
            </w:pPr>
            <w:r>
              <w:rPr>
                <w:rFonts w:ascii="Calibri"/>
                <w:w w:val="105"/>
                <w:sz w:val="12"/>
              </w:rPr>
              <w:t>-4</w:t>
            </w:r>
          </w:p>
        </w:tc>
        <w:tc>
          <w:tcPr>
            <w:tcW w:w="46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86"/>
              <w:rPr>
                <w:rFonts w:ascii="Calibri"/>
                <w:sz w:val="12"/>
              </w:rPr>
            </w:pPr>
            <w:r>
              <w:rPr>
                <w:rFonts w:ascii="Calibri"/>
                <w:w w:val="105"/>
                <w:sz w:val="12"/>
              </w:rPr>
              <w:t>-1</w:t>
            </w:r>
          </w:p>
        </w:tc>
        <w:tc>
          <w:tcPr>
            <w:tcW w:w="6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80"/>
              <w:rPr>
                <w:rFonts w:ascii="Calibri"/>
                <w:sz w:val="12"/>
              </w:rPr>
            </w:pPr>
            <w:r>
              <w:rPr>
                <w:rFonts w:ascii="Calibri"/>
                <w:w w:val="105"/>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50"/>
              <w:rPr>
                <w:rFonts w:ascii="Calibri"/>
                <w:sz w:val="12"/>
              </w:rPr>
            </w:pPr>
            <w:r>
              <w:rPr>
                <w:rFonts w:ascii="Calibri"/>
                <w:w w:val="105"/>
                <w:sz w:val="12"/>
              </w:rPr>
              <w:t>-21</w:t>
            </w:r>
          </w:p>
        </w:tc>
        <w:tc>
          <w:tcPr>
            <w:tcW w:w="1013" w:type="dxa"/>
            <w:shd w:val="clear" w:color="auto" w:fill="BFBFBF"/>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6" w:right="17"/>
              <w:jc w:val="center"/>
              <w:rPr>
                <w:rFonts w:ascii="Tahoma"/>
                <w:b/>
                <w:sz w:val="12"/>
              </w:rPr>
            </w:pPr>
            <w:r>
              <w:rPr>
                <w:rFonts w:ascii="Tahoma"/>
                <w:b/>
                <w:w w:val="105"/>
                <w:sz w:val="12"/>
              </w:rPr>
              <w:t>IRRELEVANTE</w:t>
            </w:r>
          </w:p>
        </w:tc>
      </w:tr>
      <w:tr w:rsidR="00E87F9D">
        <w:trPr>
          <w:trHeight w:val="758"/>
        </w:trPr>
        <w:tc>
          <w:tcPr>
            <w:tcW w:w="1523" w:type="dxa"/>
          </w:tcPr>
          <w:p w:rsidR="00E87F9D" w:rsidRDefault="00E87F9D">
            <w:pPr>
              <w:pStyle w:val="TableParagraph"/>
              <w:rPr>
                <w:rFonts w:ascii="Times New Roman"/>
                <w:sz w:val="14"/>
              </w:rPr>
            </w:pPr>
          </w:p>
          <w:p w:rsidR="00E87F9D" w:rsidRDefault="00D66B77">
            <w:pPr>
              <w:pStyle w:val="TableParagraph"/>
              <w:spacing w:before="92" w:line="268" w:lineRule="auto"/>
              <w:ind w:left="64" w:right="1" w:hanging="39"/>
              <w:rPr>
                <w:sz w:val="12"/>
              </w:rPr>
            </w:pPr>
            <w:r>
              <w:rPr>
                <w:w w:val="105"/>
                <w:sz w:val="12"/>
              </w:rPr>
              <w:t>Limpieza</w:t>
            </w:r>
            <w:r>
              <w:rPr>
                <w:spacing w:val="-16"/>
                <w:w w:val="105"/>
                <w:sz w:val="12"/>
              </w:rPr>
              <w:t xml:space="preserve"> </w:t>
            </w:r>
            <w:r>
              <w:rPr>
                <w:w w:val="105"/>
                <w:sz w:val="12"/>
              </w:rPr>
              <w:t>y</w:t>
            </w:r>
            <w:r>
              <w:rPr>
                <w:spacing w:val="-21"/>
                <w:w w:val="105"/>
                <w:sz w:val="12"/>
              </w:rPr>
              <w:t xml:space="preserve"> </w:t>
            </w:r>
            <w:r>
              <w:rPr>
                <w:w w:val="105"/>
                <w:sz w:val="12"/>
              </w:rPr>
              <w:t>desgasificación de</w:t>
            </w:r>
            <w:r>
              <w:rPr>
                <w:spacing w:val="-13"/>
                <w:w w:val="105"/>
                <w:sz w:val="12"/>
              </w:rPr>
              <w:t xml:space="preserve"> </w:t>
            </w:r>
            <w:r>
              <w:rPr>
                <w:w w:val="105"/>
                <w:sz w:val="12"/>
              </w:rPr>
              <w:t>las</w:t>
            </w:r>
            <w:r>
              <w:rPr>
                <w:spacing w:val="-13"/>
                <w:w w:val="105"/>
                <w:sz w:val="12"/>
              </w:rPr>
              <w:t xml:space="preserve"> </w:t>
            </w:r>
            <w:r>
              <w:rPr>
                <w:spacing w:val="-4"/>
                <w:w w:val="105"/>
                <w:sz w:val="12"/>
              </w:rPr>
              <w:t>tuberías</w:t>
            </w:r>
            <w:r>
              <w:rPr>
                <w:spacing w:val="-13"/>
                <w:w w:val="105"/>
                <w:sz w:val="12"/>
              </w:rPr>
              <w:t xml:space="preserve"> </w:t>
            </w:r>
            <w:r>
              <w:rPr>
                <w:w w:val="105"/>
                <w:sz w:val="12"/>
              </w:rPr>
              <w:t>enterradas</w:t>
            </w:r>
          </w:p>
        </w:tc>
        <w:tc>
          <w:tcPr>
            <w:tcW w:w="1067"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46" w:right="25"/>
              <w:jc w:val="center"/>
              <w:rPr>
                <w:sz w:val="12"/>
              </w:rPr>
            </w:pPr>
            <w:r>
              <w:rPr>
                <w:w w:val="105"/>
                <w:sz w:val="12"/>
              </w:rPr>
              <w:t>Suelo</w:t>
            </w:r>
          </w:p>
        </w:tc>
        <w:tc>
          <w:tcPr>
            <w:tcW w:w="1964" w:type="dxa"/>
          </w:tcPr>
          <w:p w:rsidR="00E87F9D" w:rsidRDefault="00E87F9D">
            <w:pPr>
              <w:pStyle w:val="TableParagraph"/>
              <w:rPr>
                <w:rFonts w:ascii="Times New Roman"/>
                <w:sz w:val="14"/>
              </w:rPr>
            </w:pPr>
          </w:p>
          <w:p w:rsidR="00E87F9D" w:rsidRDefault="00D66B77">
            <w:pPr>
              <w:pStyle w:val="TableParagraph"/>
              <w:spacing w:before="92" w:line="268" w:lineRule="auto"/>
              <w:ind w:left="692" w:right="152" w:hanging="449"/>
              <w:rPr>
                <w:sz w:val="12"/>
              </w:rPr>
            </w:pPr>
            <w:r>
              <w:rPr>
                <w:w w:val="105"/>
                <w:sz w:val="12"/>
              </w:rPr>
              <w:t>Derrame de combustibles y lubricantes</w:t>
            </w:r>
          </w:p>
        </w:tc>
        <w:tc>
          <w:tcPr>
            <w:tcW w:w="1771" w:type="dxa"/>
          </w:tcPr>
          <w:p w:rsidR="00E87F9D" w:rsidRDefault="00E87F9D">
            <w:pPr>
              <w:pStyle w:val="TableParagraph"/>
              <w:rPr>
                <w:rFonts w:ascii="Times New Roman"/>
                <w:sz w:val="14"/>
              </w:rPr>
            </w:pPr>
          </w:p>
          <w:p w:rsidR="00E87F9D" w:rsidRDefault="00D66B77">
            <w:pPr>
              <w:pStyle w:val="TableParagraph"/>
              <w:spacing w:before="92" w:line="268" w:lineRule="auto"/>
              <w:ind w:left="747" w:right="71" w:hanging="588"/>
              <w:rPr>
                <w:sz w:val="12"/>
              </w:rPr>
            </w:pPr>
            <w:r>
              <w:rPr>
                <w:w w:val="105"/>
                <w:sz w:val="12"/>
              </w:rPr>
              <w:t>Alteración de la calidad del suelo</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2" w:right="267"/>
              <w:jc w:val="center"/>
              <w:rPr>
                <w:rFonts w:ascii="Calibri"/>
                <w:sz w:val="12"/>
              </w:rPr>
            </w:pPr>
            <w:r>
              <w:rPr>
                <w:rFonts w:ascii="Calibri"/>
                <w:w w:val="105"/>
                <w:sz w:val="12"/>
              </w:rPr>
              <w:t>-1</w:t>
            </w:r>
          </w:p>
        </w:tc>
        <w:tc>
          <w:tcPr>
            <w:tcW w:w="688"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70" w:right="259"/>
              <w:jc w:val="center"/>
              <w:rPr>
                <w:rFonts w:ascii="Calibri"/>
                <w:sz w:val="12"/>
              </w:rPr>
            </w:pPr>
            <w:r>
              <w:rPr>
                <w:rFonts w:ascii="Calibri"/>
                <w:w w:val="105"/>
                <w:sz w:val="12"/>
              </w:rPr>
              <w:t>-2</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3" w:right="266"/>
              <w:jc w:val="center"/>
              <w:rPr>
                <w:rFonts w:ascii="Calibri"/>
                <w:sz w:val="12"/>
              </w:rPr>
            </w:pPr>
            <w:r>
              <w:rPr>
                <w:rFonts w:ascii="Calibri"/>
                <w:w w:val="105"/>
                <w:sz w:val="12"/>
              </w:rPr>
              <w:t>-4</w:t>
            </w:r>
          </w:p>
        </w:tc>
        <w:tc>
          <w:tcPr>
            <w:tcW w:w="526"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93" w:right="174"/>
              <w:jc w:val="center"/>
              <w:rPr>
                <w:rFonts w:ascii="Calibri"/>
                <w:sz w:val="12"/>
              </w:rPr>
            </w:pPr>
            <w:r>
              <w:rPr>
                <w:rFonts w:ascii="Calibri"/>
                <w:w w:val="105"/>
                <w:sz w:val="12"/>
              </w:rPr>
              <w:t>-1</w:t>
            </w:r>
          </w:p>
        </w:tc>
        <w:tc>
          <w:tcPr>
            <w:tcW w:w="5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22"/>
              <w:rPr>
                <w:rFonts w:ascii="Calibri"/>
                <w:sz w:val="12"/>
              </w:rPr>
            </w:pPr>
            <w:r>
              <w:rPr>
                <w:rFonts w:ascii="Calibri"/>
                <w:w w:val="105"/>
                <w:sz w:val="12"/>
              </w:rPr>
              <w:t>-1</w:t>
            </w:r>
          </w:p>
        </w:tc>
        <w:tc>
          <w:tcPr>
            <w:tcW w:w="53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52" w:right="23"/>
              <w:jc w:val="center"/>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35" w:right="12"/>
              <w:jc w:val="center"/>
              <w:rPr>
                <w:rFonts w:ascii="Calibri"/>
                <w:sz w:val="12"/>
              </w:rPr>
            </w:pPr>
            <w:r>
              <w:rPr>
                <w:rFonts w:ascii="Calibri"/>
                <w:w w:val="105"/>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78"/>
              <w:rPr>
                <w:rFonts w:ascii="Calibri"/>
                <w:sz w:val="12"/>
              </w:rPr>
            </w:pPr>
            <w:r>
              <w:rPr>
                <w:rFonts w:ascii="Calibri"/>
                <w:w w:val="105"/>
                <w:sz w:val="12"/>
              </w:rPr>
              <w:t>-4</w:t>
            </w:r>
          </w:p>
        </w:tc>
        <w:tc>
          <w:tcPr>
            <w:tcW w:w="46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86"/>
              <w:rPr>
                <w:rFonts w:ascii="Calibri"/>
                <w:sz w:val="12"/>
              </w:rPr>
            </w:pPr>
            <w:r>
              <w:rPr>
                <w:rFonts w:ascii="Calibri"/>
                <w:w w:val="105"/>
                <w:sz w:val="12"/>
              </w:rPr>
              <w:t>-1</w:t>
            </w:r>
          </w:p>
        </w:tc>
        <w:tc>
          <w:tcPr>
            <w:tcW w:w="6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80"/>
              <w:rPr>
                <w:rFonts w:ascii="Calibri"/>
                <w:sz w:val="12"/>
              </w:rPr>
            </w:pPr>
            <w:r>
              <w:rPr>
                <w:rFonts w:ascii="Calibri"/>
                <w:w w:val="105"/>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50"/>
              <w:rPr>
                <w:rFonts w:ascii="Calibri"/>
                <w:sz w:val="12"/>
              </w:rPr>
            </w:pPr>
            <w:r>
              <w:rPr>
                <w:rFonts w:ascii="Calibri"/>
                <w:w w:val="105"/>
                <w:sz w:val="12"/>
              </w:rPr>
              <w:t>-21</w:t>
            </w:r>
          </w:p>
        </w:tc>
        <w:tc>
          <w:tcPr>
            <w:tcW w:w="1013" w:type="dxa"/>
            <w:shd w:val="clear" w:color="auto" w:fill="BFBFBF"/>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6" w:right="17"/>
              <w:jc w:val="center"/>
              <w:rPr>
                <w:rFonts w:ascii="Tahoma"/>
                <w:b/>
                <w:sz w:val="12"/>
              </w:rPr>
            </w:pPr>
            <w:r>
              <w:rPr>
                <w:rFonts w:ascii="Tahoma"/>
                <w:b/>
                <w:w w:val="105"/>
                <w:sz w:val="12"/>
              </w:rPr>
              <w:t>IRRELEVANTE</w:t>
            </w:r>
          </w:p>
        </w:tc>
      </w:tr>
      <w:tr w:rsidR="00E87F9D">
        <w:trPr>
          <w:trHeight w:val="758"/>
        </w:trPr>
        <w:tc>
          <w:tcPr>
            <w:tcW w:w="1523" w:type="dxa"/>
          </w:tcPr>
          <w:p w:rsidR="00E87F9D" w:rsidRDefault="00E87F9D">
            <w:pPr>
              <w:pStyle w:val="TableParagraph"/>
              <w:rPr>
                <w:rFonts w:ascii="Times New Roman"/>
                <w:sz w:val="14"/>
              </w:rPr>
            </w:pPr>
          </w:p>
          <w:p w:rsidR="00E87F9D" w:rsidRDefault="00D66B77">
            <w:pPr>
              <w:pStyle w:val="TableParagraph"/>
              <w:spacing w:before="92" w:line="268" w:lineRule="auto"/>
              <w:ind w:left="64" w:right="1" w:hanging="39"/>
              <w:rPr>
                <w:sz w:val="12"/>
              </w:rPr>
            </w:pPr>
            <w:r>
              <w:rPr>
                <w:w w:val="105"/>
                <w:sz w:val="12"/>
              </w:rPr>
              <w:t>Limpieza</w:t>
            </w:r>
            <w:r>
              <w:rPr>
                <w:spacing w:val="-16"/>
                <w:w w:val="105"/>
                <w:sz w:val="12"/>
              </w:rPr>
              <w:t xml:space="preserve"> </w:t>
            </w:r>
            <w:r>
              <w:rPr>
                <w:w w:val="105"/>
                <w:sz w:val="12"/>
              </w:rPr>
              <w:t>y</w:t>
            </w:r>
            <w:r>
              <w:rPr>
                <w:spacing w:val="-21"/>
                <w:w w:val="105"/>
                <w:sz w:val="12"/>
              </w:rPr>
              <w:t xml:space="preserve"> </w:t>
            </w:r>
            <w:r>
              <w:rPr>
                <w:w w:val="105"/>
                <w:sz w:val="12"/>
              </w:rPr>
              <w:t>desgasificación de</w:t>
            </w:r>
            <w:r>
              <w:rPr>
                <w:spacing w:val="-13"/>
                <w:w w:val="105"/>
                <w:sz w:val="12"/>
              </w:rPr>
              <w:t xml:space="preserve"> </w:t>
            </w:r>
            <w:r>
              <w:rPr>
                <w:w w:val="105"/>
                <w:sz w:val="12"/>
              </w:rPr>
              <w:t>las</w:t>
            </w:r>
            <w:r>
              <w:rPr>
                <w:spacing w:val="-13"/>
                <w:w w:val="105"/>
                <w:sz w:val="12"/>
              </w:rPr>
              <w:t xml:space="preserve"> </w:t>
            </w:r>
            <w:r>
              <w:rPr>
                <w:spacing w:val="-4"/>
                <w:w w:val="105"/>
                <w:sz w:val="12"/>
              </w:rPr>
              <w:t>tuberías</w:t>
            </w:r>
            <w:r>
              <w:rPr>
                <w:spacing w:val="-13"/>
                <w:w w:val="105"/>
                <w:sz w:val="12"/>
              </w:rPr>
              <w:t xml:space="preserve"> </w:t>
            </w:r>
            <w:r>
              <w:rPr>
                <w:w w:val="105"/>
                <w:sz w:val="12"/>
              </w:rPr>
              <w:t>enterradas</w:t>
            </w:r>
          </w:p>
        </w:tc>
        <w:tc>
          <w:tcPr>
            <w:tcW w:w="1067"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46" w:right="41"/>
              <w:jc w:val="center"/>
              <w:rPr>
                <w:sz w:val="12"/>
              </w:rPr>
            </w:pPr>
            <w:r>
              <w:rPr>
                <w:w w:val="105"/>
                <w:sz w:val="12"/>
              </w:rPr>
              <w:t>Socioeconómico</w:t>
            </w:r>
          </w:p>
        </w:tc>
        <w:tc>
          <w:tcPr>
            <w:tcW w:w="1964"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right="405"/>
              <w:jc w:val="right"/>
              <w:rPr>
                <w:sz w:val="12"/>
              </w:rPr>
            </w:pPr>
            <w:r>
              <w:rPr>
                <w:w w:val="105"/>
                <w:sz w:val="12"/>
              </w:rPr>
              <w:t>Incremento de riesgo</w:t>
            </w:r>
          </w:p>
        </w:tc>
        <w:tc>
          <w:tcPr>
            <w:tcW w:w="1771"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12"/>
              <w:jc w:val="center"/>
              <w:rPr>
                <w:sz w:val="12"/>
              </w:rPr>
            </w:pPr>
            <w:r>
              <w:rPr>
                <w:w w:val="105"/>
                <w:sz w:val="12"/>
              </w:rPr>
              <w:t>Accidente laboral</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2" w:right="267"/>
              <w:jc w:val="center"/>
              <w:rPr>
                <w:rFonts w:ascii="Calibri"/>
                <w:sz w:val="12"/>
              </w:rPr>
            </w:pPr>
            <w:r>
              <w:rPr>
                <w:rFonts w:ascii="Calibri"/>
                <w:w w:val="105"/>
                <w:sz w:val="12"/>
              </w:rPr>
              <w:t>-1</w:t>
            </w:r>
          </w:p>
        </w:tc>
        <w:tc>
          <w:tcPr>
            <w:tcW w:w="688"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70" w:right="259"/>
              <w:jc w:val="center"/>
              <w:rPr>
                <w:rFonts w:ascii="Calibri"/>
                <w:sz w:val="12"/>
              </w:rPr>
            </w:pPr>
            <w:r>
              <w:rPr>
                <w:rFonts w:ascii="Calibri"/>
                <w:w w:val="105"/>
                <w:sz w:val="12"/>
              </w:rPr>
              <w:t>-2</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3" w:right="266"/>
              <w:jc w:val="center"/>
              <w:rPr>
                <w:rFonts w:ascii="Calibri"/>
                <w:sz w:val="12"/>
              </w:rPr>
            </w:pPr>
            <w:r>
              <w:rPr>
                <w:rFonts w:ascii="Calibri"/>
                <w:w w:val="105"/>
                <w:sz w:val="12"/>
              </w:rPr>
              <w:t>-4</w:t>
            </w:r>
          </w:p>
        </w:tc>
        <w:tc>
          <w:tcPr>
            <w:tcW w:w="526"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93" w:right="174"/>
              <w:jc w:val="center"/>
              <w:rPr>
                <w:rFonts w:ascii="Calibri"/>
                <w:sz w:val="12"/>
              </w:rPr>
            </w:pPr>
            <w:r>
              <w:rPr>
                <w:rFonts w:ascii="Calibri"/>
                <w:w w:val="105"/>
                <w:sz w:val="12"/>
              </w:rPr>
              <w:t>-1</w:t>
            </w:r>
          </w:p>
        </w:tc>
        <w:tc>
          <w:tcPr>
            <w:tcW w:w="5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22"/>
              <w:rPr>
                <w:rFonts w:ascii="Calibri"/>
                <w:sz w:val="12"/>
              </w:rPr>
            </w:pPr>
            <w:r>
              <w:rPr>
                <w:rFonts w:ascii="Calibri"/>
                <w:w w:val="105"/>
                <w:sz w:val="12"/>
              </w:rPr>
              <w:t>-1</w:t>
            </w:r>
          </w:p>
        </w:tc>
        <w:tc>
          <w:tcPr>
            <w:tcW w:w="53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52" w:right="23"/>
              <w:jc w:val="center"/>
              <w:rPr>
                <w:rFonts w:ascii="Calibri"/>
                <w:sz w:val="12"/>
              </w:rPr>
            </w:pPr>
            <w:r>
              <w:rPr>
                <w:rFonts w:ascii="Calibri"/>
                <w:w w:val="105"/>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35" w:right="12"/>
              <w:jc w:val="center"/>
              <w:rPr>
                <w:rFonts w:ascii="Calibri"/>
                <w:sz w:val="12"/>
              </w:rPr>
            </w:pPr>
            <w:r>
              <w:rPr>
                <w:rFonts w:ascii="Calibri"/>
                <w:w w:val="105"/>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78"/>
              <w:rPr>
                <w:rFonts w:ascii="Calibri"/>
                <w:sz w:val="12"/>
              </w:rPr>
            </w:pPr>
            <w:r>
              <w:rPr>
                <w:rFonts w:ascii="Calibri"/>
                <w:w w:val="105"/>
                <w:sz w:val="12"/>
              </w:rPr>
              <w:t>-4</w:t>
            </w:r>
          </w:p>
        </w:tc>
        <w:tc>
          <w:tcPr>
            <w:tcW w:w="46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86"/>
              <w:rPr>
                <w:rFonts w:ascii="Calibri"/>
                <w:sz w:val="12"/>
              </w:rPr>
            </w:pPr>
            <w:r>
              <w:rPr>
                <w:rFonts w:ascii="Calibri"/>
                <w:w w:val="105"/>
                <w:sz w:val="12"/>
              </w:rPr>
              <w:t>-1</w:t>
            </w:r>
          </w:p>
        </w:tc>
        <w:tc>
          <w:tcPr>
            <w:tcW w:w="6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80"/>
              <w:rPr>
                <w:rFonts w:ascii="Calibri"/>
                <w:sz w:val="12"/>
              </w:rPr>
            </w:pPr>
            <w:r>
              <w:rPr>
                <w:rFonts w:ascii="Calibri"/>
                <w:w w:val="105"/>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50"/>
              <w:rPr>
                <w:rFonts w:ascii="Calibri"/>
                <w:sz w:val="12"/>
              </w:rPr>
            </w:pPr>
            <w:r>
              <w:rPr>
                <w:rFonts w:ascii="Calibri"/>
                <w:w w:val="105"/>
                <w:sz w:val="12"/>
              </w:rPr>
              <w:t>-21</w:t>
            </w:r>
          </w:p>
        </w:tc>
        <w:tc>
          <w:tcPr>
            <w:tcW w:w="1013" w:type="dxa"/>
            <w:shd w:val="clear" w:color="auto" w:fill="BFBFBF"/>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6" w:right="17"/>
              <w:jc w:val="center"/>
              <w:rPr>
                <w:rFonts w:ascii="Tahoma"/>
                <w:b/>
                <w:sz w:val="12"/>
              </w:rPr>
            </w:pPr>
            <w:r>
              <w:rPr>
                <w:rFonts w:ascii="Tahoma"/>
                <w:b/>
                <w:w w:val="105"/>
                <w:sz w:val="12"/>
              </w:rPr>
              <w:t>IRRELEVANTE</w:t>
            </w:r>
          </w:p>
        </w:tc>
      </w:tr>
      <w:tr w:rsidR="00E87F9D">
        <w:trPr>
          <w:trHeight w:val="758"/>
        </w:trPr>
        <w:tc>
          <w:tcPr>
            <w:tcW w:w="1523" w:type="dxa"/>
          </w:tcPr>
          <w:p w:rsidR="00E87F9D" w:rsidRDefault="00E87F9D">
            <w:pPr>
              <w:pStyle w:val="TableParagraph"/>
              <w:rPr>
                <w:rFonts w:ascii="Times New Roman"/>
                <w:sz w:val="14"/>
              </w:rPr>
            </w:pPr>
          </w:p>
          <w:p w:rsidR="00E87F9D" w:rsidRDefault="00D66B77">
            <w:pPr>
              <w:pStyle w:val="TableParagraph"/>
              <w:spacing w:before="92" w:line="268" w:lineRule="auto"/>
              <w:ind w:left="64" w:right="1" w:hanging="39"/>
              <w:rPr>
                <w:sz w:val="12"/>
              </w:rPr>
            </w:pPr>
            <w:r>
              <w:rPr>
                <w:w w:val="105"/>
                <w:sz w:val="12"/>
              </w:rPr>
              <w:t>Limpieza</w:t>
            </w:r>
            <w:r>
              <w:rPr>
                <w:spacing w:val="-16"/>
                <w:w w:val="105"/>
                <w:sz w:val="12"/>
              </w:rPr>
              <w:t xml:space="preserve"> </w:t>
            </w:r>
            <w:r>
              <w:rPr>
                <w:w w:val="105"/>
                <w:sz w:val="12"/>
              </w:rPr>
              <w:t>y</w:t>
            </w:r>
            <w:r>
              <w:rPr>
                <w:spacing w:val="-21"/>
                <w:w w:val="105"/>
                <w:sz w:val="12"/>
              </w:rPr>
              <w:t xml:space="preserve"> </w:t>
            </w:r>
            <w:r>
              <w:rPr>
                <w:w w:val="105"/>
                <w:sz w:val="12"/>
              </w:rPr>
              <w:t>desgasificación de</w:t>
            </w:r>
            <w:r>
              <w:rPr>
                <w:spacing w:val="-13"/>
                <w:w w:val="105"/>
                <w:sz w:val="12"/>
              </w:rPr>
              <w:t xml:space="preserve"> </w:t>
            </w:r>
            <w:r>
              <w:rPr>
                <w:w w:val="105"/>
                <w:sz w:val="12"/>
              </w:rPr>
              <w:t>las</w:t>
            </w:r>
            <w:r>
              <w:rPr>
                <w:spacing w:val="-13"/>
                <w:w w:val="105"/>
                <w:sz w:val="12"/>
              </w:rPr>
              <w:t xml:space="preserve"> </w:t>
            </w:r>
            <w:r>
              <w:rPr>
                <w:spacing w:val="-4"/>
                <w:w w:val="105"/>
                <w:sz w:val="12"/>
              </w:rPr>
              <w:t>tuberías</w:t>
            </w:r>
            <w:r>
              <w:rPr>
                <w:spacing w:val="-13"/>
                <w:w w:val="105"/>
                <w:sz w:val="12"/>
              </w:rPr>
              <w:t xml:space="preserve"> </w:t>
            </w:r>
            <w:r>
              <w:rPr>
                <w:w w:val="105"/>
                <w:sz w:val="12"/>
              </w:rPr>
              <w:t>enterradas</w:t>
            </w:r>
          </w:p>
        </w:tc>
        <w:tc>
          <w:tcPr>
            <w:tcW w:w="1067"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46" w:right="41"/>
              <w:jc w:val="center"/>
              <w:rPr>
                <w:sz w:val="12"/>
              </w:rPr>
            </w:pPr>
            <w:r>
              <w:rPr>
                <w:w w:val="105"/>
                <w:sz w:val="12"/>
              </w:rPr>
              <w:t>Socioeconómico</w:t>
            </w:r>
          </w:p>
        </w:tc>
        <w:tc>
          <w:tcPr>
            <w:tcW w:w="1964"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right="351"/>
              <w:jc w:val="right"/>
              <w:rPr>
                <w:sz w:val="12"/>
              </w:rPr>
            </w:pPr>
            <w:r>
              <w:rPr>
                <w:sz w:val="12"/>
              </w:rPr>
              <w:t>Generación de empleo</w:t>
            </w:r>
          </w:p>
        </w:tc>
        <w:tc>
          <w:tcPr>
            <w:tcW w:w="1771" w:type="dxa"/>
          </w:tcPr>
          <w:p w:rsidR="00E87F9D" w:rsidRDefault="00E87F9D">
            <w:pPr>
              <w:pStyle w:val="TableParagraph"/>
              <w:rPr>
                <w:rFonts w:ascii="Times New Roman"/>
                <w:sz w:val="14"/>
              </w:rPr>
            </w:pPr>
          </w:p>
          <w:p w:rsidR="00E87F9D" w:rsidRDefault="00E87F9D">
            <w:pPr>
              <w:pStyle w:val="TableParagraph"/>
              <w:spacing w:before="8"/>
              <w:rPr>
                <w:rFonts w:ascii="Times New Roman"/>
                <w:sz w:val="14"/>
              </w:rPr>
            </w:pPr>
          </w:p>
          <w:p w:rsidR="00E87F9D" w:rsidRDefault="00D66B77">
            <w:pPr>
              <w:pStyle w:val="TableParagraph"/>
              <w:ind w:left="7"/>
              <w:jc w:val="center"/>
              <w:rPr>
                <w:sz w:val="12"/>
              </w:rPr>
            </w:pPr>
            <w:r>
              <w:rPr>
                <w:w w:val="105"/>
                <w:sz w:val="12"/>
              </w:rPr>
              <w:t xml:space="preserve">Mejora </w:t>
            </w:r>
            <w:proofErr w:type="spellStart"/>
            <w:r>
              <w:rPr>
                <w:w w:val="105"/>
                <w:sz w:val="12"/>
              </w:rPr>
              <w:t>Economica</w:t>
            </w:r>
            <w:proofErr w:type="spellEnd"/>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8"/>
              <w:jc w:val="center"/>
              <w:rPr>
                <w:rFonts w:ascii="Calibri"/>
                <w:sz w:val="12"/>
              </w:rPr>
            </w:pPr>
            <w:r>
              <w:rPr>
                <w:rFonts w:ascii="Calibri"/>
                <w:w w:val="103"/>
                <w:sz w:val="12"/>
              </w:rPr>
              <w:t>2</w:t>
            </w:r>
          </w:p>
        </w:tc>
        <w:tc>
          <w:tcPr>
            <w:tcW w:w="688"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8"/>
              <w:jc w:val="center"/>
              <w:rPr>
                <w:rFonts w:ascii="Calibri"/>
                <w:sz w:val="12"/>
              </w:rPr>
            </w:pPr>
            <w:r>
              <w:rPr>
                <w:rFonts w:ascii="Calibri"/>
                <w:w w:val="103"/>
                <w:sz w:val="12"/>
              </w:rPr>
              <w:t>2</w:t>
            </w:r>
          </w:p>
        </w:tc>
        <w:tc>
          <w:tcPr>
            <w:tcW w:w="71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9"/>
              <w:jc w:val="center"/>
              <w:rPr>
                <w:rFonts w:ascii="Calibri"/>
                <w:sz w:val="12"/>
              </w:rPr>
            </w:pPr>
            <w:r>
              <w:rPr>
                <w:rFonts w:ascii="Calibri"/>
                <w:w w:val="103"/>
                <w:sz w:val="12"/>
              </w:rPr>
              <w:t>4</w:t>
            </w:r>
          </w:p>
        </w:tc>
        <w:tc>
          <w:tcPr>
            <w:tcW w:w="526"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7"/>
              <w:jc w:val="center"/>
              <w:rPr>
                <w:rFonts w:ascii="Calibri"/>
                <w:sz w:val="12"/>
              </w:rPr>
            </w:pPr>
            <w:r>
              <w:rPr>
                <w:rFonts w:ascii="Calibri"/>
                <w:w w:val="103"/>
                <w:sz w:val="12"/>
              </w:rPr>
              <w:t>2</w:t>
            </w:r>
          </w:p>
        </w:tc>
        <w:tc>
          <w:tcPr>
            <w:tcW w:w="5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45"/>
              <w:rPr>
                <w:rFonts w:ascii="Calibri"/>
                <w:sz w:val="12"/>
              </w:rPr>
            </w:pPr>
            <w:r>
              <w:rPr>
                <w:rFonts w:ascii="Calibri"/>
                <w:w w:val="103"/>
                <w:sz w:val="12"/>
              </w:rPr>
              <w:t>1</w:t>
            </w:r>
          </w:p>
        </w:tc>
        <w:tc>
          <w:tcPr>
            <w:tcW w:w="53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1"/>
              <w:jc w:val="center"/>
              <w:rPr>
                <w:rFonts w:ascii="Calibri"/>
                <w:sz w:val="12"/>
              </w:rPr>
            </w:pPr>
            <w:r>
              <w:rPr>
                <w:rFonts w:ascii="Calibri"/>
                <w:w w:val="103"/>
                <w:sz w:val="12"/>
              </w:rPr>
              <w:t>1</w:t>
            </w:r>
          </w:p>
        </w:tc>
        <w:tc>
          <w:tcPr>
            <w:tcW w:w="494"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31"/>
              <w:jc w:val="center"/>
              <w:rPr>
                <w:rFonts w:ascii="Calibri"/>
                <w:sz w:val="12"/>
              </w:rPr>
            </w:pPr>
            <w:r>
              <w:rPr>
                <w:rFonts w:ascii="Calibri"/>
                <w:w w:val="103"/>
                <w:sz w:val="12"/>
              </w:rPr>
              <w:t>1</w:t>
            </w:r>
          </w:p>
        </w:tc>
        <w:tc>
          <w:tcPr>
            <w:tcW w:w="440"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193"/>
              <w:rPr>
                <w:rFonts w:ascii="Calibri"/>
                <w:sz w:val="12"/>
              </w:rPr>
            </w:pPr>
            <w:r>
              <w:rPr>
                <w:rFonts w:ascii="Calibri"/>
                <w:w w:val="103"/>
                <w:sz w:val="12"/>
              </w:rPr>
              <w:t>1</w:t>
            </w:r>
          </w:p>
        </w:tc>
        <w:tc>
          <w:tcPr>
            <w:tcW w:w="463"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10"/>
              <w:rPr>
                <w:rFonts w:ascii="Calibri"/>
                <w:sz w:val="12"/>
              </w:rPr>
            </w:pPr>
            <w:r>
              <w:rPr>
                <w:rFonts w:ascii="Calibri"/>
                <w:w w:val="103"/>
                <w:sz w:val="12"/>
              </w:rPr>
              <w:t>1</w:t>
            </w:r>
          </w:p>
        </w:tc>
        <w:tc>
          <w:tcPr>
            <w:tcW w:w="641"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96"/>
              <w:rPr>
                <w:rFonts w:ascii="Calibri"/>
                <w:sz w:val="12"/>
              </w:rPr>
            </w:pPr>
            <w:r>
              <w:rPr>
                <w:rFonts w:ascii="Calibri"/>
                <w:w w:val="103"/>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4"/>
              <w:rPr>
                <w:rFonts w:ascii="Times New Roman"/>
                <w:sz w:val="15"/>
              </w:rPr>
            </w:pPr>
          </w:p>
          <w:p w:rsidR="00E87F9D" w:rsidRDefault="00D66B77">
            <w:pPr>
              <w:pStyle w:val="TableParagraph"/>
              <w:ind w:left="274"/>
              <w:rPr>
                <w:rFonts w:ascii="Calibri"/>
                <w:sz w:val="12"/>
              </w:rPr>
            </w:pPr>
            <w:r>
              <w:rPr>
                <w:rFonts w:ascii="Calibri"/>
                <w:w w:val="105"/>
                <w:sz w:val="12"/>
              </w:rPr>
              <w:t>22</w:t>
            </w:r>
          </w:p>
        </w:tc>
        <w:tc>
          <w:tcPr>
            <w:tcW w:w="1013" w:type="dxa"/>
            <w:shd w:val="clear" w:color="auto" w:fill="BFBFBF"/>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ind w:left="46" w:right="17"/>
              <w:jc w:val="center"/>
              <w:rPr>
                <w:rFonts w:ascii="Tahoma"/>
                <w:b/>
                <w:sz w:val="12"/>
              </w:rPr>
            </w:pPr>
            <w:r>
              <w:rPr>
                <w:rFonts w:ascii="Tahoma"/>
                <w:b/>
                <w:w w:val="105"/>
                <w:sz w:val="12"/>
              </w:rPr>
              <w:t>IRRELEVANTE</w:t>
            </w:r>
          </w:p>
        </w:tc>
      </w:tr>
    </w:tbl>
    <w:p w:rsidR="00E87F9D" w:rsidRDefault="00E87F9D">
      <w:pPr>
        <w:jc w:val="center"/>
        <w:rPr>
          <w:rFonts w:ascii="Tahoma"/>
          <w:sz w:val="12"/>
        </w:rPr>
        <w:sectPr w:rsidR="00E87F9D">
          <w:headerReference w:type="default" r:id="rId17"/>
          <w:footerReference w:type="default" r:id="rId18"/>
          <w:pgSz w:w="16840" w:h="11910" w:orient="landscape"/>
          <w:pgMar w:top="0" w:right="1160" w:bottom="280" w:left="1540" w:header="0" w:footer="0" w:gutter="0"/>
          <w:cols w:space="720"/>
        </w:sectPr>
      </w:pPr>
    </w:p>
    <w:p w:rsidR="00E87F9D" w:rsidRDefault="00391024">
      <w:pPr>
        <w:pStyle w:val="Textoindependiente"/>
        <w:rPr>
          <w:rFonts w:ascii="Times New Roman"/>
          <w:sz w:val="20"/>
        </w:rPr>
      </w:pPr>
      <w:r>
        <w:rPr>
          <w:noProof/>
          <w:lang w:val="es-PE" w:eastAsia="es-PE" w:bidi="ar-SA"/>
        </w:rPr>
        <w:lastRenderedPageBreak/>
        <w:pict>
          <v:line id="Line 51" o:spid="_x0000_s1083"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6.3pt,83.65pt" to="786.3pt,5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" strokeweight=".36pt">
            <w10:wrap anchorx="page" anchory="page"/>
          </v:line>
        </w:pict>
      </w:r>
      <w:r>
        <w:rPr>
          <w:noProof/>
          <w:lang w:val="es-PE" w:eastAsia="es-PE" w:bidi="ar-SA"/>
        </w:rPr>
        <w:pict>
          <v:shape id="Text Box 50" o:spid="_x0000_s1034" type="#_x0000_t202" style="position:absolute;margin-left:786.65pt;margin-top:84.1pt;width:20.35pt;height:30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" filled="f" stroked="f">
            <v:textbox style="layout-flow:vertical" inset="0,0,0,0">
              <w:txbxContent>
                <w:p w:rsidR="00391024" w:rsidRDefault="00391024">
                  <w:pPr>
                    <w:spacing w:before="15" w:line="244" w:lineRule="auto"/>
                    <w:ind w:left="20" w:right="7"/>
                    <w:rPr>
                      <w:rFonts w:ascii="Arial" w:hAnsi="Arial"/>
                      <w:b/>
                      <w:sz w:val="16"/>
                    </w:rPr>
                  </w:pPr>
                  <w:r>
                    <w:rPr>
                      <w:rFonts w:ascii="Arial" w:hAnsi="Arial"/>
                      <w:b/>
                      <w:sz w:val="16"/>
                    </w:rPr>
                    <w:t>PLAN DE ABANDONO PARCIAL DE TANQUES DE COMBUSTIBLES LÍQUIDOS ENERGY OIL COMPANY S.A.C.</w:t>
                  </w:r>
                </w:p>
              </w:txbxContent>
            </v:textbox>
            <w10:wrap anchorx="page" anchory="page"/>
          </v:shape>
        </w:pict>
      </w:r>
      <w:r>
        <w:rPr>
          <w:noProof/>
          <w:lang w:val="es-PE" w:eastAsia="es-PE" w:bidi="ar-SA"/>
        </w:rPr>
        <w:pict>
          <v:shape id="Text Box 49" o:spid="_x0000_s1035" type="#_x0000_t202" style="position:absolute;margin-left:68.6pt;margin-top:509.7pt;width:13.05pt;height:13.2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" filled="f" stroked="f">
            <v:textbox style="layout-flow:vertical" inset="0,0,0,0">
              <w:txbxContent>
                <w:p w:rsidR="00391024" w:rsidRDefault="00391024">
                  <w:pPr>
                    <w:pStyle w:val="Textoindependiente"/>
                    <w:spacing w:line="245" w:lineRule="exact"/>
                    <w:ind w:left="20"/>
                  </w:pPr>
                  <w:r>
                    <w:t>23</w:t>
                  </w:r>
                </w:p>
              </w:txbxContent>
            </v:textbox>
            <w10:wrap anchorx="page" anchory="page"/>
          </v:shape>
        </w:pict>
      </w: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spacing w:after="1"/>
        <w:rPr>
          <w:rFonts w:ascii="Times New Roman"/>
          <w:sz w:val="25"/>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1078"/>
        <w:gridCol w:w="1984"/>
        <w:gridCol w:w="1789"/>
        <w:gridCol w:w="727"/>
        <w:gridCol w:w="696"/>
        <w:gridCol w:w="727"/>
        <w:gridCol w:w="532"/>
        <w:gridCol w:w="548"/>
        <w:gridCol w:w="540"/>
        <w:gridCol w:w="501"/>
        <w:gridCol w:w="446"/>
        <w:gridCol w:w="469"/>
        <w:gridCol w:w="649"/>
        <w:gridCol w:w="657"/>
        <w:gridCol w:w="1024"/>
      </w:tblGrid>
      <w:tr w:rsidR="00E87F9D">
        <w:trPr>
          <w:trHeight w:val="960"/>
        </w:trPr>
        <w:tc>
          <w:tcPr>
            <w:tcW w:w="1538"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95"/>
              <w:ind w:left="463"/>
              <w:rPr>
                <w:rFonts w:ascii="Calibri"/>
                <w:b/>
                <w:sz w:val="15"/>
              </w:rPr>
            </w:pPr>
            <w:r>
              <w:rPr>
                <w:rFonts w:ascii="Calibri"/>
                <w:b/>
                <w:sz w:val="15"/>
              </w:rPr>
              <w:t>Actividad</w:t>
            </w:r>
          </w:p>
        </w:tc>
        <w:tc>
          <w:tcPr>
            <w:tcW w:w="1078"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95"/>
              <w:ind w:left="35" w:right="47"/>
              <w:jc w:val="center"/>
              <w:rPr>
                <w:rFonts w:ascii="Calibri"/>
                <w:b/>
                <w:sz w:val="15"/>
              </w:rPr>
            </w:pPr>
            <w:r>
              <w:rPr>
                <w:rFonts w:ascii="Calibri"/>
                <w:b/>
                <w:sz w:val="15"/>
              </w:rPr>
              <w:t>Componente</w:t>
            </w:r>
          </w:p>
        </w:tc>
        <w:tc>
          <w:tcPr>
            <w:tcW w:w="1984"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95"/>
              <w:ind w:left="309" w:right="322"/>
              <w:jc w:val="center"/>
              <w:rPr>
                <w:rFonts w:ascii="Calibri"/>
                <w:b/>
                <w:sz w:val="15"/>
              </w:rPr>
            </w:pPr>
            <w:r>
              <w:rPr>
                <w:rFonts w:ascii="Calibri"/>
                <w:b/>
                <w:sz w:val="15"/>
              </w:rPr>
              <w:t>Aspecto General</w:t>
            </w:r>
          </w:p>
        </w:tc>
        <w:tc>
          <w:tcPr>
            <w:tcW w:w="1789"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95"/>
              <w:ind w:left="12"/>
              <w:jc w:val="center"/>
              <w:rPr>
                <w:rFonts w:ascii="Calibri"/>
                <w:b/>
                <w:sz w:val="15"/>
              </w:rPr>
            </w:pPr>
            <w:r>
              <w:rPr>
                <w:rFonts w:ascii="Calibri"/>
                <w:b/>
                <w:sz w:val="15"/>
              </w:rPr>
              <w:t>Impacto</w:t>
            </w:r>
          </w:p>
        </w:tc>
        <w:tc>
          <w:tcPr>
            <w:tcW w:w="727" w:type="dxa"/>
            <w:shd w:val="clear" w:color="auto" w:fill="D8D8D8"/>
          </w:tcPr>
          <w:p w:rsidR="00E87F9D" w:rsidRDefault="00E87F9D">
            <w:pPr>
              <w:pStyle w:val="TableParagraph"/>
              <w:rPr>
                <w:rFonts w:ascii="Times New Roman"/>
                <w:sz w:val="14"/>
              </w:rPr>
            </w:pPr>
          </w:p>
          <w:p w:rsidR="00E87F9D" w:rsidRDefault="00E87F9D">
            <w:pPr>
              <w:pStyle w:val="TableParagraph"/>
              <w:spacing w:before="5"/>
              <w:rPr>
                <w:rFonts w:ascii="Times New Roman"/>
                <w:sz w:val="13"/>
              </w:rPr>
            </w:pPr>
          </w:p>
          <w:p w:rsidR="00E87F9D" w:rsidRDefault="00D66B77">
            <w:pPr>
              <w:pStyle w:val="TableParagraph"/>
              <w:spacing w:line="256" w:lineRule="auto"/>
              <w:ind w:left="290" w:hanging="258"/>
              <w:rPr>
                <w:rFonts w:ascii="Calibri"/>
                <w:b/>
                <w:sz w:val="15"/>
              </w:rPr>
            </w:pPr>
            <w:r>
              <w:rPr>
                <w:rFonts w:ascii="Calibri"/>
                <w:b/>
                <w:w w:val="95"/>
                <w:sz w:val="15"/>
              </w:rPr>
              <w:t xml:space="preserve">Intensidad </w:t>
            </w:r>
            <w:r>
              <w:rPr>
                <w:rFonts w:ascii="Calibri"/>
                <w:b/>
                <w:sz w:val="15"/>
              </w:rPr>
              <w:t>IN</w:t>
            </w:r>
          </w:p>
        </w:tc>
        <w:tc>
          <w:tcPr>
            <w:tcW w:w="696" w:type="dxa"/>
            <w:shd w:val="clear" w:color="auto" w:fill="D8D8D8"/>
          </w:tcPr>
          <w:p w:rsidR="00E87F9D" w:rsidRDefault="00E87F9D">
            <w:pPr>
              <w:pStyle w:val="TableParagraph"/>
              <w:rPr>
                <w:rFonts w:ascii="Times New Roman"/>
                <w:sz w:val="14"/>
              </w:rPr>
            </w:pPr>
          </w:p>
          <w:p w:rsidR="00E87F9D" w:rsidRDefault="00E87F9D">
            <w:pPr>
              <w:pStyle w:val="TableParagraph"/>
              <w:spacing w:before="5"/>
              <w:rPr>
                <w:rFonts w:ascii="Times New Roman"/>
                <w:sz w:val="13"/>
              </w:rPr>
            </w:pPr>
          </w:p>
          <w:p w:rsidR="00E87F9D" w:rsidRDefault="00D66B77">
            <w:pPr>
              <w:pStyle w:val="TableParagraph"/>
              <w:spacing w:line="256" w:lineRule="auto"/>
              <w:ind w:left="274" w:right="14" w:hanging="235"/>
              <w:rPr>
                <w:rFonts w:ascii="Calibri" w:hAnsi="Calibri"/>
                <w:b/>
                <w:sz w:val="15"/>
              </w:rPr>
            </w:pPr>
            <w:r>
              <w:rPr>
                <w:rFonts w:ascii="Calibri" w:hAnsi="Calibri"/>
                <w:b/>
                <w:sz w:val="15"/>
              </w:rPr>
              <w:t>Extensión EX</w:t>
            </w:r>
          </w:p>
        </w:tc>
        <w:tc>
          <w:tcPr>
            <w:tcW w:w="727" w:type="dxa"/>
            <w:shd w:val="clear" w:color="auto" w:fill="D8D8D8"/>
          </w:tcPr>
          <w:p w:rsidR="00E87F9D" w:rsidRDefault="00E87F9D">
            <w:pPr>
              <w:pStyle w:val="TableParagraph"/>
              <w:rPr>
                <w:rFonts w:ascii="Times New Roman"/>
                <w:sz w:val="14"/>
              </w:rPr>
            </w:pPr>
          </w:p>
          <w:p w:rsidR="00E87F9D" w:rsidRDefault="00E87F9D">
            <w:pPr>
              <w:pStyle w:val="TableParagraph"/>
              <w:spacing w:before="5"/>
              <w:rPr>
                <w:rFonts w:ascii="Times New Roman"/>
                <w:sz w:val="13"/>
              </w:rPr>
            </w:pPr>
          </w:p>
          <w:p w:rsidR="00E87F9D" w:rsidRDefault="00D66B77">
            <w:pPr>
              <w:pStyle w:val="TableParagraph"/>
              <w:spacing w:line="256" w:lineRule="auto"/>
              <w:ind w:left="241" w:hanging="196"/>
              <w:rPr>
                <w:rFonts w:ascii="Calibri"/>
                <w:b/>
                <w:sz w:val="15"/>
              </w:rPr>
            </w:pPr>
            <w:r>
              <w:rPr>
                <w:rFonts w:ascii="Calibri"/>
                <w:b/>
                <w:w w:val="95"/>
                <w:sz w:val="15"/>
              </w:rPr>
              <w:t xml:space="preserve">Momento </w:t>
            </w:r>
            <w:r>
              <w:rPr>
                <w:rFonts w:ascii="Calibri"/>
                <w:b/>
                <w:sz w:val="15"/>
              </w:rPr>
              <w:t>MO</w:t>
            </w:r>
          </w:p>
        </w:tc>
        <w:tc>
          <w:tcPr>
            <w:tcW w:w="532" w:type="dxa"/>
            <w:shd w:val="clear" w:color="auto" w:fill="D8D8D8"/>
          </w:tcPr>
          <w:p w:rsidR="00E87F9D" w:rsidRDefault="00E87F9D">
            <w:pPr>
              <w:pStyle w:val="TableParagraph"/>
              <w:spacing w:before="4"/>
              <w:rPr>
                <w:rFonts w:ascii="Times New Roman"/>
                <w:sz w:val="19"/>
              </w:rPr>
            </w:pPr>
          </w:p>
          <w:p w:rsidR="00E87F9D" w:rsidRDefault="00D66B77">
            <w:pPr>
              <w:pStyle w:val="TableParagraph"/>
              <w:spacing w:line="256" w:lineRule="auto"/>
              <w:ind w:left="100" w:right="43" w:hanging="55"/>
              <w:jc w:val="both"/>
              <w:rPr>
                <w:rFonts w:ascii="Calibri"/>
                <w:b/>
                <w:sz w:val="15"/>
              </w:rPr>
            </w:pPr>
            <w:proofErr w:type="spellStart"/>
            <w:r>
              <w:rPr>
                <w:rFonts w:ascii="Calibri"/>
                <w:b/>
                <w:sz w:val="15"/>
              </w:rPr>
              <w:t>Persist</w:t>
            </w:r>
            <w:proofErr w:type="spellEnd"/>
            <w:r>
              <w:rPr>
                <w:rFonts w:ascii="Calibri"/>
                <w:b/>
                <w:sz w:val="15"/>
              </w:rPr>
              <w:t xml:space="preserve"> </w:t>
            </w:r>
            <w:proofErr w:type="spellStart"/>
            <w:r>
              <w:rPr>
                <w:rFonts w:ascii="Calibri"/>
                <w:b/>
                <w:sz w:val="15"/>
              </w:rPr>
              <w:t>encia</w:t>
            </w:r>
            <w:proofErr w:type="spellEnd"/>
            <w:r>
              <w:rPr>
                <w:rFonts w:ascii="Calibri"/>
                <w:b/>
                <w:sz w:val="15"/>
              </w:rPr>
              <w:t xml:space="preserve"> PE</w:t>
            </w:r>
          </w:p>
        </w:tc>
        <w:tc>
          <w:tcPr>
            <w:tcW w:w="548" w:type="dxa"/>
            <w:shd w:val="clear" w:color="auto" w:fill="D8D8D8"/>
          </w:tcPr>
          <w:p w:rsidR="00E87F9D" w:rsidRDefault="00E87F9D">
            <w:pPr>
              <w:pStyle w:val="TableParagraph"/>
              <w:spacing w:before="4"/>
              <w:rPr>
                <w:rFonts w:ascii="Times New Roman"/>
                <w:sz w:val="19"/>
              </w:rPr>
            </w:pPr>
          </w:p>
          <w:p w:rsidR="00E87F9D" w:rsidRDefault="00D66B77">
            <w:pPr>
              <w:pStyle w:val="TableParagraph"/>
              <w:spacing w:line="256" w:lineRule="auto"/>
              <w:ind w:left="29" w:right="36"/>
              <w:jc w:val="center"/>
              <w:rPr>
                <w:rFonts w:ascii="Calibri"/>
                <w:b/>
                <w:sz w:val="15"/>
              </w:rPr>
            </w:pPr>
            <w:proofErr w:type="spellStart"/>
            <w:r>
              <w:rPr>
                <w:rFonts w:ascii="Calibri"/>
                <w:b/>
                <w:sz w:val="15"/>
              </w:rPr>
              <w:t>Reversi</w:t>
            </w:r>
            <w:proofErr w:type="spellEnd"/>
            <w:r>
              <w:rPr>
                <w:rFonts w:ascii="Calibri"/>
                <w:b/>
                <w:sz w:val="15"/>
              </w:rPr>
              <w:t xml:space="preserve"> </w:t>
            </w:r>
            <w:proofErr w:type="spellStart"/>
            <w:r>
              <w:rPr>
                <w:rFonts w:ascii="Calibri"/>
                <w:b/>
                <w:sz w:val="15"/>
              </w:rPr>
              <w:t>bilidad</w:t>
            </w:r>
            <w:proofErr w:type="spellEnd"/>
            <w:r>
              <w:rPr>
                <w:rFonts w:ascii="Calibri"/>
                <w:b/>
                <w:sz w:val="15"/>
              </w:rPr>
              <w:t xml:space="preserve"> RV</w:t>
            </w:r>
          </w:p>
        </w:tc>
        <w:tc>
          <w:tcPr>
            <w:tcW w:w="540" w:type="dxa"/>
            <w:shd w:val="clear" w:color="auto" w:fill="D8D8D8"/>
          </w:tcPr>
          <w:p w:rsidR="00E87F9D" w:rsidRDefault="00E87F9D">
            <w:pPr>
              <w:pStyle w:val="TableParagraph"/>
              <w:spacing w:before="4"/>
              <w:rPr>
                <w:rFonts w:ascii="Times New Roman"/>
                <w:sz w:val="19"/>
              </w:rPr>
            </w:pPr>
          </w:p>
          <w:p w:rsidR="00E87F9D" w:rsidRDefault="00D66B77">
            <w:pPr>
              <w:pStyle w:val="TableParagraph"/>
              <w:spacing w:line="256" w:lineRule="auto"/>
              <w:ind w:left="43" w:right="53"/>
              <w:jc w:val="center"/>
              <w:rPr>
                <w:rFonts w:ascii="Calibri"/>
                <w:b/>
                <w:sz w:val="15"/>
              </w:rPr>
            </w:pPr>
            <w:proofErr w:type="spellStart"/>
            <w:r>
              <w:rPr>
                <w:rFonts w:ascii="Calibri"/>
                <w:b/>
                <w:w w:val="95"/>
                <w:sz w:val="15"/>
              </w:rPr>
              <w:t>Sinergi</w:t>
            </w:r>
            <w:proofErr w:type="spellEnd"/>
            <w:r>
              <w:rPr>
                <w:rFonts w:ascii="Calibri"/>
                <w:b/>
                <w:w w:val="95"/>
                <w:sz w:val="15"/>
              </w:rPr>
              <w:t xml:space="preserve"> </w:t>
            </w:r>
            <w:r>
              <w:rPr>
                <w:rFonts w:ascii="Calibri"/>
                <w:b/>
                <w:sz w:val="15"/>
              </w:rPr>
              <w:t>a</w:t>
            </w:r>
          </w:p>
          <w:p w:rsidR="00E87F9D" w:rsidRDefault="00D66B77">
            <w:pPr>
              <w:pStyle w:val="TableParagraph"/>
              <w:spacing w:line="182" w:lineRule="exact"/>
              <w:ind w:left="27" w:right="27"/>
              <w:jc w:val="center"/>
              <w:rPr>
                <w:rFonts w:ascii="Calibri"/>
                <w:b/>
                <w:sz w:val="15"/>
              </w:rPr>
            </w:pPr>
            <w:r>
              <w:rPr>
                <w:rFonts w:ascii="Calibri"/>
                <w:b/>
                <w:sz w:val="15"/>
              </w:rPr>
              <w:t>SI</w:t>
            </w:r>
          </w:p>
        </w:tc>
        <w:tc>
          <w:tcPr>
            <w:tcW w:w="501" w:type="dxa"/>
            <w:shd w:val="clear" w:color="auto" w:fill="D8D8D8"/>
          </w:tcPr>
          <w:p w:rsidR="00E87F9D" w:rsidRDefault="00E87F9D">
            <w:pPr>
              <w:pStyle w:val="TableParagraph"/>
              <w:spacing w:before="4"/>
              <w:rPr>
                <w:rFonts w:ascii="Times New Roman"/>
                <w:sz w:val="19"/>
              </w:rPr>
            </w:pPr>
          </w:p>
          <w:p w:rsidR="00E87F9D" w:rsidRDefault="00D66B77">
            <w:pPr>
              <w:pStyle w:val="TableParagraph"/>
              <w:spacing w:line="256" w:lineRule="auto"/>
              <w:ind w:left="26" w:right="26"/>
              <w:jc w:val="center"/>
              <w:rPr>
                <w:rFonts w:ascii="Calibri" w:hAnsi="Calibri"/>
                <w:b/>
                <w:sz w:val="15"/>
              </w:rPr>
            </w:pPr>
            <w:proofErr w:type="spellStart"/>
            <w:r>
              <w:rPr>
                <w:rFonts w:ascii="Calibri" w:hAnsi="Calibri"/>
                <w:b/>
                <w:w w:val="95"/>
                <w:sz w:val="15"/>
              </w:rPr>
              <w:t>Acumu</w:t>
            </w:r>
            <w:proofErr w:type="spellEnd"/>
            <w:r>
              <w:rPr>
                <w:rFonts w:ascii="Calibri" w:hAnsi="Calibri"/>
                <w:b/>
                <w:w w:val="95"/>
                <w:sz w:val="15"/>
              </w:rPr>
              <w:t xml:space="preserve"> </w:t>
            </w:r>
            <w:proofErr w:type="spellStart"/>
            <w:r>
              <w:rPr>
                <w:rFonts w:ascii="Calibri" w:hAnsi="Calibri"/>
                <w:b/>
                <w:sz w:val="15"/>
              </w:rPr>
              <w:t>lación</w:t>
            </w:r>
            <w:proofErr w:type="spellEnd"/>
            <w:r>
              <w:rPr>
                <w:rFonts w:ascii="Calibri" w:hAnsi="Calibri"/>
                <w:b/>
                <w:sz w:val="15"/>
              </w:rPr>
              <w:t xml:space="preserve"> AC</w:t>
            </w:r>
          </w:p>
        </w:tc>
        <w:tc>
          <w:tcPr>
            <w:tcW w:w="446" w:type="dxa"/>
            <w:shd w:val="clear" w:color="auto" w:fill="D8D8D8"/>
          </w:tcPr>
          <w:p w:rsidR="00E87F9D" w:rsidRDefault="00E87F9D">
            <w:pPr>
              <w:pStyle w:val="TableParagraph"/>
              <w:rPr>
                <w:rFonts w:ascii="Times New Roman"/>
                <w:sz w:val="14"/>
              </w:rPr>
            </w:pPr>
          </w:p>
          <w:p w:rsidR="00E87F9D" w:rsidRDefault="00E87F9D">
            <w:pPr>
              <w:pStyle w:val="TableParagraph"/>
              <w:spacing w:before="5"/>
              <w:rPr>
                <w:rFonts w:ascii="Times New Roman"/>
                <w:sz w:val="13"/>
              </w:rPr>
            </w:pPr>
          </w:p>
          <w:p w:rsidR="00E87F9D" w:rsidRDefault="00D66B77">
            <w:pPr>
              <w:pStyle w:val="TableParagraph"/>
              <w:spacing w:line="256" w:lineRule="auto"/>
              <w:ind w:left="142" w:right="2" w:hanging="125"/>
              <w:rPr>
                <w:rFonts w:ascii="Calibri"/>
                <w:b/>
                <w:sz w:val="15"/>
              </w:rPr>
            </w:pPr>
            <w:r>
              <w:rPr>
                <w:rFonts w:ascii="Calibri"/>
                <w:b/>
                <w:sz w:val="15"/>
              </w:rPr>
              <w:t>Efecto EF</w:t>
            </w:r>
          </w:p>
        </w:tc>
        <w:tc>
          <w:tcPr>
            <w:tcW w:w="469" w:type="dxa"/>
            <w:shd w:val="clear" w:color="auto" w:fill="D8D8D8"/>
          </w:tcPr>
          <w:p w:rsidR="00E87F9D" w:rsidRDefault="00E87F9D">
            <w:pPr>
              <w:pStyle w:val="TableParagraph"/>
              <w:spacing w:before="4"/>
              <w:rPr>
                <w:rFonts w:ascii="Times New Roman"/>
                <w:sz w:val="19"/>
              </w:rPr>
            </w:pPr>
          </w:p>
          <w:p w:rsidR="00E87F9D" w:rsidRDefault="00D66B77">
            <w:pPr>
              <w:pStyle w:val="TableParagraph"/>
              <w:spacing w:line="256" w:lineRule="auto"/>
              <w:ind w:left="16" w:right="28"/>
              <w:jc w:val="center"/>
              <w:rPr>
                <w:rFonts w:ascii="Calibri"/>
                <w:b/>
                <w:sz w:val="15"/>
              </w:rPr>
            </w:pPr>
            <w:proofErr w:type="spellStart"/>
            <w:r>
              <w:rPr>
                <w:rFonts w:ascii="Calibri"/>
                <w:b/>
                <w:sz w:val="15"/>
              </w:rPr>
              <w:t>Period</w:t>
            </w:r>
            <w:proofErr w:type="spellEnd"/>
            <w:r>
              <w:rPr>
                <w:rFonts w:ascii="Calibri"/>
                <w:b/>
                <w:w w:val="98"/>
                <w:sz w:val="15"/>
              </w:rPr>
              <w:t xml:space="preserve"> </w:t>
            </w:r>
            <w:proofErr w:type="spellStart"/>
            <w:r>
              <w:rPr>
                <w:rFonts w:ascii="Calibri"/>
                <w:b/>
                <w:sz w:val="15"/>
              </w:rPr>
              <w:t>icidad</w:t>
            </w:r>
            <w:proofErr w:type="spellEnd"/>
            <w:r>
              <w:rPr>
                <w:rFonts w:ascii="Calibri"/>
                <w:b/>
                <w:sz w:val="15"/>
              </w:rPr>
              <w:t xml:space="preserve"> PR</w:t>
            </w:r>
          </w:p>
        </w:tc>
        <w:tc>
          <w:tcPr>
            <w:tcW w:w="649" w:type="dxa"/>
            <w:shd w:val="clear" w:color="auto" w:fill="D8D8D8"/>
          </w:tcPr>
          <w:p w:rsidR="00E87F9D" w:rsidRDefault="00E87F9D">
            <w:pPr>
              <w:pStyle w:val="TableParagraph"/>
              <w:spacing w:before="4"/>
              <w:rPr>
                <w:rFonts w:ascii="Times New Roman"/>
                <w:sz w:val="19"/>
              </w:rPr>
            </w:pPr>
          </w:p>
          <w:p w:rsidR="00E87F9D" w:rsidRDefault="00D66B77">
            <w:pPr>
              <w:pStyle w:val="TableParagraph"/>
              <w:spacing w:line="256" w:lineRule="auto"/>
              <w:ind w:left="16" w:right="28"/>
              <w:jc w:val="center"/>
              <w:rPr>
                <w:rFonts w:ascii="Calibri"/>
                <w:b/>
                <w:sz w:val="15"/>
              </w:rPr>
            </w:pPr>
            <w:r>
              <w:rPr>
                <w:rFonts w:ascii="Calibri"/>
                <w:b/>
                <w:sz w:val="15"/>
              </w:rPr>
              <w:t>Recupera</w:t>
            </w:r>
            <w:r>
              <w:rPr>
                <w:rFonts w:ascii="Calibri"/>
                <w:b/>
                <w:w w:val="98"/>
                <w:sz w:val="15"/>
              </w:rPr>
              <w:t xml:space="preserve"> </w:t>
            </w:r>
            <w:proofErr w:type="spellStart"/>
            <w:r>
              <w:rPr>
                <w:rFonts w:ascii="Calibri"/>
                <w:b/>
                <w:sz w:val="15"/>
              </w:rPr>
              <w:t>bilidad</w:t>
            </w:r>
            <w:proofErr w:type="spellEnd"/>
            <w:r>
              <w:rPr>
                <w:rFonts w:ascii="Calibri"/>
                <w:b/>
                <w:sz w:val="15"/>
              </w:rPr>
              <w:t xml:space="preserve"> MC</w:t>
            </w:r>
          </w:p>
        </w:tc>
        <w:tc>
          <w:tcPr>
            <w:tcW w:w="657" w:type="dxa"/>
            <w:shd w:val="clear" w:color="auto" w:fill="D8D8D8"/>
          </w:tcPr>
          <w:p w:rsidR="00E87F9D" w:rsidRDefault="00E87F9D">
            <w:pPr>
              <w:pStyle w:val="TableParagraph"/>
              <w:rPr>
                <w:rFonts w:ascii="Times New Roman"/>
                <w:sz w:val="14"/>
              </w:rPr>
            </w:pPr>
          </w:p>
          <w:p w:rsidR="00E87F9D" w:rsidRDefault="00E87F9D">
            <w:pPr>
              <w:pStyle w:val="TableParagraph"/>
              <w:spacing w:before="5"/>
              <w:rPr>
                <w:rFonts w:ascii="Times New Roman"/>
                <w:sz w:val="13"/>
              </w:rPr>
            </w:pPr>
          </w:p>
          <w:p w:rsidR="00E87F9D" w:rsidRDefault="00D66B77">
            <w:pPr>
              <w:pStyle w:val="TableParagraph"/>
              <w:spacing w:line="256" w:lineRule="auto"/>
              <w:ind w:left="163" w:hanging="149"/>
              <w:rPr>
                <w:rFonts w:ascii="Calibri"/>
                <w:b/>
                <w:sz w:val="15"/>
              </w:rPr>
            </w:pPr>
            <w:r>
              <w:rPr>
                <w:rFonts w:ascii="Calibri"/>
                <w:b/>
                <w:w w:val="95"/>
                <w:sz w:val="15"/>
              </w:rPr>
              <w:t xml:space="preserve">IMPORTA </w:t>
            </w:r>
            <w:r>
              <w:rPr>
                <w:rFonts w:ascii="Calibri"/>
                <w:b/>
                <w:sz w:val="15"/>
              </w:rPr>
              <w:t>NCIA</w:t>
            </w:r>
          </w:p>
        </w:tc>
        <w:tc>
          <w:tcPr>
            <w:tcW w:w="1024" w:type="dxa"/>
            <w:shd w:val="clear" w:color="auto" w:fill="D8D8D8"/>
          </w:tcPr>
          <w:p w:rsidR="00E87F9D" w:rsidRDefault="00E87F9D">
            <w:pPr>
              <w:pStyle w:val="TableParagraph"/>
              <w:rPr>
                <w:rFonts w:ascii="Times New Roman"/>
                <w:sz w:val="14"/>
              </w:rPr>
            </w:pPr>
          </w:p>
          <w:p w:rsidR="00E87F9D" w:rsidRDefault="00E87F9D">
            <w:pPr>
              <w:pStyle w:val="TableParagraph"/>
              <w:spacing w:before="5"/>
              <w:rPr>
                <w:rFonts w:ascii="Times New Roman"/>
                <w:sz w:val="13"/>
              </w:rPr>
            </w:pPr>
          </w:p>
          <w:p w:rsidR="00E87F9D" w:rsidRDefault="00D66B77">
            <w:pPr>
              <w:pStyle w:val="TableParagraph"/>
              <w:spacing w:line="256" w:lineRule="auto"/>
              <w:ind w:left="201" w:hanging="164"/>
              <w:rPr>
                <w:rFonts w:ascii="Calibri"/>
                <w:b/>
                <w:sz w:val="15"/>
              </w:rPr>
            </w:pPr>
            <w:r>
              <w:rPr>
                <w:rFonts w:ascii="Calibri"/>
                <w:b/>
                <w:sz w:val="15"/>
              </w:rPr>
              <w:t>CATEGORIA DE IMPACTO</w:t>
            </w:r>
          </w:p>
        </w:tc>
      </w:tr>
      <w:tr w:rsidR="00E87F9D">
        <w:trPr>
          <w:trHeight w:val="765"/>
        </w:trPr>
        <w:tc>
          <w:tcPr>
            <w:tcW w:w="1538" w:type="dxa"/>
          </w:tcPr>
          <w:p w:rsidR="00E87F9D" w:rsidRDefault="00E87F9D">
            <w:pPr>
              <w:pStyle w:val="TableParagraph"/>
              <w:rPr>
                <w:rFonts w:ascii="Times New Roman"/>
                <w:sz w:val="14"/>
              </w:rPr>
            </w:pPr>
          </w:p>
          <w:p w:rsidR="00E87F9D" w:rsidRDefault="00D66B77">
            <w:pPr>
              <w:pStyle w:val="TableParagraph"/>
              <w:spacing w:before="90" w:line="271" w:lineRule="auto"/>
              <w:ind w:left="471" w:right="57" w:hanging="321"/>
              <w:rPr>
                <w:sz w:val="12"/>
              </w:rPr>
            </w:pPr>
            <w:r>
              <w:rPr>
                <w:w w:val="105"/>
                <w:sz w:val="12"/>
              </w:rPr>
              <w:t>Retiro de las tuberías y accesorios</w:t>
            </w:r>
          </w:p>
        </w:tc>
        <w:tc>
          <w:tcPr>
            <w:tcW w:w="1078"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50" w:right="39"/>
              <w:jc w:val="center"/>
              <w:rPr>
                <w:sz w:val="12"/>
              </w:rPr>
            </w:pPr>
            <w:r>
              <w:rPr>
                <w:w w:val="105"/>
                <w:sz w:val="12"/>
              </w:rPr>
              <w:t>Aire</w:t>
            </w:r>
          </w:p>
        </w:tc>
        <w:tc>
          <w:tcPr>
            <w:tcW w:w="1984" w:type="dxa"/>
          </w:tcPr>
          <w:p w:rsidR="00E87F9D" w:rsidRDefault="00E87F9D">
            <w:pPr>
              <w:pStyle w:val="TableParagraph"/>
              <w:rPr>
                <w:rFonts w:ascii="Times New Roman"/>
                <w:sz w:val="14"/>
              </w:rPr>
            </w:pPr>
          </w:p>
          <w:p w:rsidR="00E87F9D" w:rsidRDefault="00D66B77">
            <w:pPr>
              <w:pStyle w:val="TableParagraph"/>
              <w:spacing w:before="90" w:line="271" w:lineRule="auto"/>
              <w:ind w:left="689" w:hanging="336"/>
              <w:rPr>
                <w:sz w:val="12"/>
              </w:rPr>
            </w:pPr>
            <w:r>
              <w:rPr>
                <w:w w:val="105"/>
                <w:sz w:val="12"/>
              </w:rPr>
              <w:t>Generación de material particulado</w:t>
            </w:r>
          </w:p>
        </w:tc>
        <w:tc>
          <w:tcPr>
            <w:tcW w:w="1789"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1"/>
              <w:jc w:val="center"/>
              <w:rPr>
                <w:sz w:val="12"/>
              </w:rPr>
            </w:pPr>
            <w:r>
              <w:rPr>
                <w:w w:val="105"/>
                <w:sz w:val="12"/>
              </w:rPr>
              <w:t>Alteración de la calidad del aire</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1" w:right="273"/>
              <w:jc w:val="center"/>
              <w:rPr>
                <w:rFonts w:ascii="Calibri"/>
                <w:sz w:val="12"/>
              </w:rPr>
            </w:pPr>
            <w:r>
              <w:rPr>
                <w:rFonts w:ascii="Calibri"/>
                <w:w w:val="105"/>
                <w:sz w:val="12"/>
              </w:rPr>
              <w:t>-1</w:t>
            </w:r>
          </w:p>
        </w:tc>
        <w:tc>
          <w:tcPr>
            <w:tcW w:w="69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Pr>
                <w:rFonts w:ascii="Calibri"/>
                <w:sz w:val="12"/>
              </w:rPr>
            </w:pPr>
            <w:r>
              <w:rPr>
                <w:rFonts w:ascii="Calibri"/>
                <w:w w:val="105"/>
                <w:sz w:val="12"/>
              </w:rPr>
              <w:t>-2</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ight="275"/>
              <w:jc w:val="center"/>
              <w:rPr>
                <w:rFonts w:ascii="Calibri"/>
                <w:sz w:val="12"/>
              </w:rPr>
            </w:pPr>
            <w:r>
              <w:rPr>
                <w:rFonts w:ascii="Calibri"/>
                <w:w w:val="105"/>
                <w:sz w:val="12"/>
              </w:rPr>
              <w:t>-4</w:t>
            </w:r>
          </w:p>
        </w:tc>
        <w:tc>
          <w:tcPr>
            <w:tcW w:w="532"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41" w:right="36"/>
              <w:jc w:val="center"/>
              <w:rPr>
                <w:rFonts w:ascii="Calibri"/>
                <w:sz w:val="12"/>
              </w:rPr>
            </w:pPr>
            <w:r>
              <w:rPr>
                <w:rFonts w:ascii="Calibri"/>
                <w:w w:val="105"/>
                <w:sz w:val="12"/>
              </w:rPr>
              <w:t>-1</w:t>
            </w:r>
          </w:p>
        </w:tc>
        <w:tc>
          <w:tcPr>
            <w:tcW w:w="548"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 w:right="27"/>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7" w:right="19"/>
              <w:jc w:val="center"/>
              <w:rPr>
                <w:rFonts w:ascii="Calibri"/>
                <w:sz w:val="12"/>
              </w:rPr>
            </w:pPr>
            <w:r>
              <w:rPr>
                <w:rFonts w:ascii="Calibri"/>
                <w:w w:val="105"/>
                <w:sz w:val="12"/>
              </w:rPr>
              <w:t>-1</w:t>
            </w:r>
          </w:p>
        </w:tc>
        <w:tc>
          <w:tcPr>
            <w:tcW w:w="501"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90"/>
              <w:rPr>
                <w:rFonts w:ascii="Calibri"/>
                <w:sz w:val="12"/>
              </w:rPr>
            </w:pPr>
            <w:r>
              <w:rPr>
                <w:rFonts w:ascii="Calibri"/>
                <w:w w:val="105"/>
                <w:sz w:val="12"/>
              </w:rPr>
              <w:t>-1</w:t>
            </w:r>
          </w:p>
        </w:tc>
        <w:tc>
          <w:tcPr>
            <w:tcW w:w="44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45" w:right="142"/>
              <w:jc w:val="center"/>
              <w:rPr>
                <w:rFonts w:ascii="Calibri"/>
                <w:sz w:val="12"/>
              </w:rPr>
            </w:pPr>
            <w:r>
              <w:rPr>
                <w:rFonts w:ascii="Calibri"/>
                <w:w w:val="105"/>
                <w:sz w:val="12"/>
              </w:rPr>
              <w:t>-1</w:t>
            </w:r>
          </w:p>
        </w:tc>
        <w:tc>
          <w:tcPr>
            <w:tcW w:w="46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176"/>
              <w:jc w:val="right"/>
              <w:rPr>
                <w:rFonts w:ascii="Calibri"/>
                <w:sz w:val="12"/>
              </w:rPr>
            </w:pPr>
            <w:r>
              <w:rPr>
                <w:rFonts w:ascii="Calibri"/>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263"/>
              <w:jc w:val="right"/>
              <w:rPr>
                <w:rFonts w:ascii="Calibri"/>
                <w:sz w:val="12"/>
              </w:rPr>
            </w:pPr>
            <w:r>
              <w:rPr>
                <w:rFonts w:ascii="Calibri"/>
                <w:sz w:val="12"/>
              </w:rPr>
              <w:t>-1</w:t>
            </w:r>
          </w:p>
        </w:tc>
        <w:tc>
          <w:tcPr>
            <w:tcW w:w="65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34"/>
              <w:rPr>
                <w:rFonts w:ascii="Calibri"/>
                <w:sz w:val="12"/>
              </w:rPr>
            </w:pPr>
            <w:r>
              <w:rPr>
                <w:rFonts w:ascii="Calibri"/>
                <w:w w:val="105"/>
                <w:sz w:val="12"/>
              </w:rPr>
              <w:t>-18</w:t>
            </w:r>
          </w:p>
        </w:tc>
        <w:tc>
          <w:tcPr>
            <w:tcW w:w="1024" w:type="dxa"/>
            <w:shd w:val="clear" w:color="auto" w:fill="BFBFBF"/>
          </w:tcPr>
          <w:p w:rsidR="00E87F9D" w:rsidRDefault="00E87F9D">
            <w:pPr>
              <w:pStyle w:val="TableParagraph"/>
              <w:rPr>
                <w:rFonts w:ascii="Times New Roman"/>
                <w:sz w:val="14"/>
              </w:rPr>
            </w:pPr>
          </w:p>
          <w:p w:rsidR="00E87F9D" w:rsidRDefault="00E87F9D">
            <w:pPr>
              <w:pStyle w:val="TableParagraph"/>
              <w:spacing w:before="11"/>
              <w:rPr>
                <w:rFonts w:ascii="Times New Roman"/>
                <w:sz w:val="14"/>
              </w:rPr>
            </w:pPr>
          </w:p>
          <w:p w:rsidR="00E87F9D" w:rsidRDefault="00D66B77">
            <w:pPr>
              <w:pStyle w:val="TableParagraph"/>
              <w:ind w:left="31" w:right="42"/>
              <w:jc w:val="center"/>
              <w:rPr>
                <w:rFonts w:ascii="Tahoma"/>
                <w:b/>
                <w:sz w:val="12"/>
              </w:rPr>
            </w:pPr>
            <w:r>
              <w:rPr>
                <w:rFonts w:ascii="Tahoma"/>
                <w:b/>
                <w:w w:val="105"/>
                <w:sz w:val="12"/>
              </w:rPr>
              <w:t>IRRELEVANTE</w:t>
            </w:r>
          </w:p>
        </w:tc>
      </w:tr>
      <w:tr w:rsidR="00E87F9D">
        <w:trPr>
          <w:trHeight w:val="765"/>
        </w:trPr>
        <w:tc>
          <w:tcPr>
            <w:tcW w:w="1538" w:type="dxa"/>
          </w:tcPr>
          <w:p w:rsidR="00E87F9D" w:rsidRDefault="00E87F9D">
            <w:pPr>
              <w:pStyle w:val="TableParagraph"/>
              <w:rPr>
                <w:rFonts w:ascii="Times New Roman"/>
                <w:sz w:val="14"/>
              </w:rPr>
            </w:pPr>
          </w:p>
          <w:p w:rsidR="00E87F9D" w:rsidRDefault="00D66B77">
            <w:pPr>
              <w:pStyle w:val="TableParagraph"/>
              <w:spacing w:before="90" w:line="271" w:lineRule="auto"/>
              <w:ind w:left="471" w:right="57" w:hanging="321"/>
              <w:rPr>
                <w:sz w:val="12"/>
              </w:rPr>
            </w:pPr>
            <w:r>
              <w:rPr>
                <w:w w:val="105"/>
                <w:sz w:val="12"/>
              </w:rPr>
              <w:t>Retiro de las tuberías y accesorios</w:t>
            </w:r>
          </w:p>
        </w:tc>
        <w:tc>
          <w:tcPr>
            <w:tcW w:w="1078"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50" w:right="39"/>
              <w:jc w:val="center"/>
              <w:rPr>
                <w:sz w:val="12"/>
              </w:rPr>
            </w:pPr>
            <w:r>
              <w:rPr>
                <w:w w:val="105"/>
                <w:sz w:val="12"/>
              </w:rPr>
              <w:t>Aire</w:t>
            </w:r>
          </w:p>
        </w:tc>
        <w:tc>
          <w:tcPr>
            <w:tcW w:w="198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325" w:right="322"/>
              <w:jc w:val="center"/>
              <w:rPr>
                <w:sz w:val="12"/>
              </w:rPr>
            </w:pPr>
            <w:r>
              <w:rPr>
                <w:w w:val="105"/>
                <w:sz w:val="12"/>
              </w:rPr>
              <w:t>Generación de ruido</w:t>
            </w:r>
          </w:p>
        </w:tc>
        <w:tc>
          <w:tcPr>
            <w:tcW w:w="1789"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9"/>
              <w:jc w:val="center"/>
              <w:rPr>
                <w:sz w:val="12"/>
              </w:rPr>
            </w:pPr>
            <w:r>
              <w:rPr>
                <w:w w:val="105"/>
                <w:sz w:val="12"/>
              </w:rPr>
              <w:t>Alteración del nivel acústico</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1" w:right="273"/>
              <w:jc w:val="center"/>
              <w:rPr>
                <w:rFonts w:ascii="Calibri"/>
                <w:sz w:val="12"/>
              </w:rPr>
            </w:pPr>
            <w:r>
              <w:rPr>
                <w:rFonts w:ascii="Calibri"/>
                <w:w w:val="105"/>
                <w:sz w:val="12"/>
              </w:rPr>
              <w:t>-1</w:t>
            </w:r>
          </w:p>
        </w:tc>
        <w:tc>
          <w:tcPr>
            <w:tcW w:w="69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Pr>
                <w:rFonts w:ascii="Calibri"/>
                <w:sz w:val="12"/>
              </w:rPr>
            </w:pPr>
            <w:r>
              <w:rPr>
                <w:rFonts w:ascii="Calibri"/>
                <w:w w:val="105"/>
                <w:sz w:val="12"/>
              </w:rPr>
              <w:t>-2</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ight="275"/>
              <w:jc w:val="center"/>
              <w:rPr>
                <w:rFonts w:ascii="Calibri"/>
                <w:sz w:val="12"/>
              </w:rPr>
            </w:pPr>
            <w:r>
              <w:rPr>
                <w:rFonts w:ascii="Calibri"/>
                <w:w w:val="105"/>
                <w:sz w:val="12"/>
              </w:rPr>
              <w:t>-4</w:t>
            </w:r>
          </w:p>
        </w:tc>
        <w:tc>
          <w:tcPr>
            <w:tcW w:w="532"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41" w:right="36"/>
              <w:jc w:val="center"/>
              <w:rPr>
                <w:rFonts w:ascii="Calibri"/>
                <w:sz w:val="12"/>
              </w:rPr>
            </w:pPr>
            <w:r>
              <w:rPr>
                <w:rFonts w:ascii="Calibri"/>
                <w:w w:val="105"/>
                <w:sz w:val="12"/>
              </w:rPr>
              <w:t>-1</w:t>
            </w:r>
          </w:p>
        </w:tc>
        <w:tc>
          <w:tcPr>
            <w:tcW w:w="548"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 w:right="27"/>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7" w:right="19"/>
              <w:jc w:val="center"/>
              <w:rPr>
                <w:rFonts w:ascii="Calibri"/>
                <w:sz w:val="12"/>
              </w:rPr>
            </w:pPr>
            <w:r>
              <w:rPr>
                <w:rFonts w:ascii="Calibri"/>
                <w:w w:val="105"/>
                <w:sz w:val="12"/>
              </w:rPr>
              <w:t>-1</w:t>
            </w:r>
          </w:p>
        </w:tc>
        <w:tc>
          <w:tcPr>
            <w:tcW w:w="501"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90"/>
              <w:rPr>
                <w:rFonts w:ascii="Calibri"/>
                <w:sz w:val="12"/>
              </w:rPr>
            </w:pPr>
            <w:r>
              <w:rPr>
                <w:rFonts w:ascii="Calibri"/>
                <w:w w:val="105"/>
                <w:sz w:val="12"/>
              </w:rPr>
              <w:t>-1</w:t>
            </w:r>
          </w:p>
        </w:tc>
        <w:tc>
          <w:tcPr>
            <w:tcW w:w="44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45" w:right="142"/>
              <w:jc w:val="center"/>
              <w:rPr>
                <w:rFonts w:ascii="Calibri"/>
                <w:sz w:val="12"/>
              </w:rPr>
            </w:pPr>
            <w:r>
              <w:rPr>
                <w:rFonts w:ascii="Calibri"/>
                <w:w w:val="105"/>
                <w:sz w:val="12"/>
              </w:rPr>
              <w:t>-4</w:t>
            </w:r>
          </w:p>
        </w:tc>
        <w:tc>
          <w:tcPr>
            <w:tcW w:w="46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176"/>
              <w:jc w:val="right"/>
              <w:rPr>
                <w:rFonts w:ascii="Calibri"/>
                <w:sz w:val="12"/>
              </w:rPr>
            </w:pPr>
            <w:r>
              <w:rPr>
                <w:rFonts w:ascii="Calibri"/>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263"/>
              <w:jc w:val="right"/>
              <w:rPr>
                <w:rFonts w:ascii="Calibri"/>
                <w:sz w:val="12"/>
              </w:rPr>
            </w:pPr>
            <w:r>
              <w:rPr>
                <w:rFonts w:ascii="Calibri"/>
                <w:sz w:val="12"/>
              </w:rPr>
              <w:t>-1</w:t>
            </w:r>
          </w:p>
        </w:tc>
        <w:tc>
          <w:tcPr>
            <w:tcW w:w="65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34"/>
              <w:rPr>
                <w:rFonts w:ascii="Calibri"/>
                <w:sz w:val="12"/>
              </w:rPr>
            </w:pPr>
            <w:r>
              <w:rPr>
                <w:rFonts w:ascii="Calibri"/>
                <w:w w:val="105"/>
                <w:sz w:val="12"/>
              </w:rPr>
              <w:t>-21</w:t>
            </w:r>
          </w:p>
        </w:tc>
        <w:tc>
          <w:tcPr>
            <w:tcW w:w="1024" w:type="dxa"/>
            <w:shd w:val="clear" w:color="auto" w:fill="BFBFBF"/>
          </w:tcPr>
          <w:p w:rsidR="00E87F9D" w:rsidRDefault="00E87F9D">
            <w:pPr>
              <w:pStyle w:val="TableParagraph"/>
              <w:rPr>
                <w:rFonts w:ascii="Times New Roman"/>
                <w:sz w:val="14"/>
              </w:rPr>
            </w:pPr>
          </w:p>
          <w:p w:rsidR="00E87F9D" w:rsidRDefault="00E87F9D">
            <w:pPr>
              <w:pStyle w:val="TableParagraph"/>
              <w:spacing w:before="11"/>
              <w:rPr>
                <w:rFonts w:ascii="Times New Roman"/>
                <w:sz w:val="14"/>
              </w:rPr>
            </w:pPr>
          </w:p>
          <w:p w:rsidR="00E87F9D" w:rsidRDefault="00D66B77">
            <w:pPr>
              <w:pStyle w:val="TableParagraph"/>
              <w:ind w:left="31" w:right="42"/>
              <w:jc w:val="center"/>
              <w:rPr>
                <w:rFonts w:ascii="Tahoma"/>
                <w:b/>
                <w:sz w:val="12"/>
              </w:rPr>
            </w:pPr>
            <w:r>
              <w:rPr>
                <w:rFonts w:ascii="Tahoma"/>
                <w:b/>
                <w:w w:val="105"/>
                <w:sz w:val="12"/>
              </w:rPr>
              <w:t>IRRELEVANTE</w:t>
            </w:r>
          </w:p>
        </w:tc>
      </w:tr>
      <w:tr w:rsidR="00E87F9D">
        <w:trPr>
          <w:trHeight w:val="765"/>
        </w:trPr>
        <w:tc>
          <w:tcPr>
            <w:tcW w:w="1538" w:type="dxa"/>
          </w:tcPr>
          <w:p w:rsidR="00E87F9D" w:rsidRDefault="00E87F9D">
            <w:pPr>
              <w:pStyle w:val="TableParagraph"/>
              <w:rPr>
                <w:rFonts w:ascii="Times New Roman"/>
                <w:sz w:val="14"/>
              </w:rPr>
            </w:pPr>
          </w:p>
          <w:p w:rsidR="00E87F9D" w:rsidRDefault="00D66B77">
            <w:pPr>
              <w:pStyle w:val="TableParagraph"/>
              <w:spacing w:before="90" w:line="271" w:lineRule="auto"/>
              <w:ind w:left="471" w:right="57" w:hanging="321"/>
              <w:rPr>
                <w:sz w:val="12"/>
              </w:rPr>
            </w:pPr>
            <w:r>
              <w:rPr>
                <w:w w:val="105"/>
                <w:sz w:val="12"/>
              </w:rPr>
              <w:t>Retiro de las tuberías y accesorios</w:t>
            </w:r>
          </w:p>
        </w:tc>
        <w:tc>
          <w:tcPr>
            <w:tcW w:w="1078"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50" w:right="39"/>
              <w:jc w:val="center"/>
              <w:rPr>
                <w:sz w:val="12"/>
              </w:rPr>
            </w:pPr>
            <w:r>
              <w:rPr>
                <w:w w:val="105"/>
                <w:sz w:val="12"/>
              </w:rPr>
              <w:t>Aire</w:t>
            </w:r>
          </w:p>
        </w:tc>
        <w:tc>
          <w:tcPr>
            <w:tcW w:w="198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325" w:right="322"/>
              <w:jc w:val="center"/>
              <w:rPr>
                <w:sz w:val="12"/>
              </w:rPr>
            </w:pPr>
            <w:r>
              <w:rPr>
                <w:w w:val="105"/>
                <w:sz w:val="12"/>
              </w:rPr>
              <w:t>Emisión de gases</w:t>
            </w:r>
          </w:p>
        </w:tc>
        <w:tc>
          <w:tcPr>
            <w:tcW w:w="1789"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1"/>
              <w:jc w:val="center"/>
              <w:rPr>
                <w:sz w:val="12"/>
              </w:rPr>
            </w:pPr>
            <w:r>
              <w:rPr>
                <w:w w:val="105"/>
                <w:sz w:val="12"/>
              </w:rPr>
              <w:t>Alteración de la calidad del aire</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1" w:right="273"/>
              <w:jc w:val="center"/>
              <w:rPr>
                <w:rFonts w:ascii="Calibri"/>
                <w:sz w:val="12"/>
              </w:rPr>
            </w:pPr>
            <w:r>
              <w:rPr>
                <w:rFonts w:ascii="Calibri"/>
                <w:w w:val="105"/>
                <w:sz w:val="12"/>
              </w:rPr>
              <w:t>-1</w:t>
            </w:r>
          </w:p>
        </w:tc>
        <w:tc>
          <w:tcPr>
            <w:tcW w:w="69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Pr>
                <w:rFonts w:ascii="Calibri"/>
                <w:sz w:val="12"/>
              </w:rPr>
            </w:pPr>
            <w:r>
              <w:rPr>
                <w:rFonts w:ascii="Calibri"/>
                <w:w w:val="105"/>
                <w:sz w:val="12"/>
              </w:rPr>
              <w:t>-2</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ight="275"/>
              <w:jc w:val="center"/>
              <w:rPr>
                <w:rFonts w:ascii="Calibri"/>
                <w:sz w:val="12"/>
              </w:rPr>
            </w:pPr>
            <w:r>
              <w:rPr>
                <w:rFonts w:ascii="Calibri"/>
                <w:w w:val="105"/>
                <w:sz w:val="12"/>
              </w:rPr>
              <w:t>-4</w:t>
            </w:r>
          </w:p>
        </w:tc>
        <w:tc>
          <w:tcPr>
            <w:tcW w:w="532"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41" w:right="36"/>
              <w:jc w:val="center"/>
              <w:rPr>
                <w:rFonts w:ascii="Calibri"/>
                <w:sz w:val="12"/>
              </w:rPr>
            </w:pPr>
            <w:r>
              <w:rPr>
                <w:rFonts w:ascii="Calibri"/>
                <w:w w:val="105"/>
                <w:sz w:val="12"/>
              </w:rPr>
              <w:t>-1</w:t>
            </w:r>
          </w:p>
        </w:tc>
        <w:tc>
          <w:tcPr>
            <w:tcW w:w="548"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 w:right="27"/>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7" w:right="19"/>
              <w:jc w:val="center"/>
              <w:rPr>
                <w:rFonts w:ascii="Calibri"/>
                <w:sz w:val="12"/>
              </w:rPr>
            </w:pPr>
            <w:r>
              <w:rPr>
                <w:rFonts w:ascii="Calibri"/>
                <w:w w:val="105"/>
                <w:sz w:val="12"/>
              </w:rPr>
              <w:t>-1</w:t>
            </w:r>
          </w:p>
        </w:tc>
        <w:tc>
          <w:tcPr>
            <w:tcW w:w="501"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90"/>
              <w:rPr>
                <w:rFonts w:ascii="Calibri"/>
                <w:sz w:val="12"/>
              </w:rPr>
            </w:pPr>
            <w:r>
              <w:rPr>
                <w:rFonts w:ascii="Calibri"/>
                <w:w w:val="105"/>
                <w:sz w:val="12"/>
              </w:rPr>
              <w:t>-1</w:t>
            </w:r>
          </w:p>
        </w:tc>
        <w:tc>
          <w:tcPr>
            <w:tcW w:w="44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45" w:right="142"/>
              <w:jc w:val="center"/>
              <w:rPr>
                <w:rFonts w:ascii="Calibri"/>
                <w:sz w:val="12"/>
              </w:rPr>
            </w:pPr>
            <w:r>
              <w:rPr>
                <w:rFonts w:ascii="Calibri"/>
                <w:w w:val="105"/>
                <w:sz w:val="12"/>
              </w:rPr>
              <w:t>-4</w:t>
            </w:r>
          </w:p>
        </w:tc>
        <w:tc>
          <w:tcPr>
            <w:tcW w:w="46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176"/>
              <w:jc w:val="right"/>
              <w:rPr>
                <w:rFonts w:ascii="Calibri"/>
                <w:sz w:val="12"/>
              </w:rPr>
            </w:pPr>
            <w:r>
              <w:rPr>
                <w:rFonts w:ascii="Calibri"/>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263"/>
              <w:jc w:val="right"/>
              <w:rPr>
                <w:rFonts w:ascii="Calibri"/>
                <w:sz w:val="12"/>
              </w:rPr>
            </w:pPr>
            <w:r>
              <w:rPr>
                <w:rFonts w:ascii="Calibri"/>
                <w:sz w:val="12"/>
              </w:rPr>
              <w:t>-1</w:t>
            </w:r>
          </w:p>
        </w:tc>
        <w:tc>
          <w:tcPr>
            <w:tcW w:w="65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34"/>
              <w:rPr>
                <w:rFonts w:ascii="Calibri"/>
                <w:sz w:val="12"/>
              </w:rPr>
            </w:pPr>
            <w:r>
              <w:rPr>
                <w:rFonts w:ascii="Calibri"/>
                <w:w w:val="105"/>
                <w:sz w:val="12"/>
              </w:rPr>
              <w:t>-21</w:t>
            </w:r>
          </w:p>
        </w:tc>
        <w:tc>
          <w:tcPr>
            <w:tcW w:w="1024" w:type="dxa"/>
            <w:shd w:val="clear" w:color="auto" w:fill="BFBFBF"/>
          </w:tcPr>
          <w:p w:rsidR="00E87F9D" w:rsidRDefault="00E87F9D">
            <w:pPr>
              <w:pStyle w:val="TableParagraph"/>
              <w:rPr>
                <w:rFonts w:ascii="Times New Roman"/>
                <w:sz w:val="14"/>
              </w:rPr>
            </w:pPr>
          </w:p>
          <w:p w:rsidR="00E87F9D" w:rsidRDefault="00E87F9D">
            <w:pPr>
              <w:pStyle w:val="TableParagraph"/>
              <w:spacing w:before="11"/>
              <w:rPr>
                <w:rFonts w:ascii="Times New Roman"/>
                <w:sz w:val="14"/>
              </w:rPr>
            </w:pPr>
          </w:p>
          <w:p w:rsidR="00E87F9D" w:rsidRDefault="00D66B77">
            <w:pPr>
              <w:pStyle w:val="TableParagraph"/>
              <w:ind w:left="31" w:right="42"/>
              <w:jc w:val="center"/>
              <w:rPr>
                <w:rFonts w:ascii="Tahoma"/>
                <w:b/>
                <w:sz w:val="12"/>
              </w:rPr>
            </w:pPr>
            <w:r>
              <w:rPr>
                <w:rFonts w:ascii="Tahoma"/>
                <w:b/>
                <w:w w:val="105"/>
                <w:sz w:val="12"/>
              </w:rPr>
              <w:t>IRRELEVANTE</w:t>
            </w:r>
          </w:p>
        </w:tc>
      </w:tr>
      <w:tr w:rsidR="00E87F9D">
        <w:trPr>
          <w:trHeight w:val="765"/>
        </w:trPr>
        <w:tc>
          <w:tcPr>
            <w:tcW w:w="1538" w:type="dxa"/>
          </w:tcPr>
          <w:p w:rsidR="00E87F9D" w:rsidRDefault="00E87F9D">
            <w:pPr>
              <w:pStyle w:val="TableParagraph"/>
              <w:rPr>
                <w:rFonts w:ascii="Times New Roman"/>
                <w:sz w:val="14"/>
              </w:rPr>
            </w:pPr>
          </w:p>
          <w:p w:rsidR="00E87F9D" w:rsidRDefault="00D66B77">
            <w:pPr>
              <w:pStyle w:val="TableParagraph"/>
              <w:spacing w:before="90" w:line="271" w:lineRule="auto"/>
              <w:ind w:left="471" w:right="57" w:hanging="321"/>
              <w:rPr>
                <w:sz w:val="12"/>
              </w:rPr>
            </w:pPr>
            <w:r>
              <w:rPr>
                <w:w w:val="105"/>
                <w:sz w:val="12"/>
              </w:rPr>
              <w:t>Retiro de las tuberías y accesorios</w:t>
            </w:r>
          </w:p>
        </w:tc>
        <w:tc>
          <w:tcPr>
            <w:tcW w:w="1078"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50" w:right="31"/>
              <w:jc w:val="center"/>
              <w:rPr>
                <w:sz w:val="12"/>
              </w:rPr>
            </w:pPr>
            <w:r>
              <w:rPr>
                <w:w w:val="105"/>
                <w:sz w:val="12"/>
              </w:rPr>
              <w:t>Suelo</w:t>
            </w:r>
          </w:p>
        </w:tc>
        <w:tc>
          <w:tcPr>
            <w:tcW w:w="1984" w:type="dxa"/>
          </w:tcPr>
          <w:p w:rsidR="00E87F9D" w:rsidRDefault="00E87F9D">
            <w:pPr>
              <w:pStyle w:val="TableParagraph"/>
              <w:rPr>
                <w:rFonts w:ascii="Times New Roman"/>
                <w:sz w:val="14"/>
              </w:rPr>
            </w:pPr>
          </w:p>
          <w:p w:rsidR="00E87F9D" w:rsidRDefault="00D66B77">
            <w:pPr>
              <w:pStyle w:val="TableParagraph"/>
              <w:spacing w:before="90" w:line="271" w:lineRule="auto"/>
              <w:ind w:left="697" w:hanging="453"/>
              <w:rPr>
                <w:sz w:val="12"/>
              </w:rPr>
            </w:pPr>
            <w:r>
              <w:rPr>
                <w:w w:val="105"/>
                <w:sz w:val="12"/>
              </w:rPr>
              <w:t>Derrame de combustibles y lubricantes</w:t>
            </w:r>
          </w:p>
        </w:tc>
        <w:tc>
          <w:tcPr>
            <w:tcW w:w="1789" w:type="dxa"/>
          </w:tcPr>
          <w:p w:rsidR="00E87F9D" w:rsidRDefault="00E87F9D">
            <w:pPr>
              <w:pStyle w:val="TableParagraph"/>
              <w:rPr>
                <w:rFonts w:ascii="Times New Roman"/>
                <w:sz w:val="14"/>
              </w:rPr>
            </w:pPr>
          </w:p>
          <w:p w:rsidR="00E87F9D" w:rsidRDefault="00D66B77">
            <w:pPr>
              <w:pStyle w:val="TableParagraph"/>
              <w:spacing w:before="90" w:line="271" w:lineRule="auto"/>
              <w:ind w:left="751" w:hanging="594"/>
              <w:rPr>
                <w:sz w:val="12"/>
              </w:rPr>
            </w:pPr>
            <w:r>
              <w:rPr>
                <w:w w:val="105"/>
                <w:sz w:val="12"/>
              </w:rPr>
              <w:t>Alteración de la calidad del suelo</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1" w:right="273"/>
              <w:jc w:val="center"/>
              <w:rPr>
                <w:rFonts w:ascii="Calibri"/>
                <w:sz w:val="12"/>
              </w:rPr>
            </w:pPr>
            <w:r>
              <w:rPr>
                <w:rFonts w:ascii="Calibri"/>
                <w:w w:val="105"/>
                <w:sz w:val="12"/>
              </w:rPr>
              <w:t>-1</w:t>
            </w:r>
          </w:p>
        </w:tc>
        <w:tc>
          <w:tcPr>
            <w:tcW w:w="69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Pr>
                <w:rFonts w:ascii="Calibri"/>
                <w:sz w:val="12"/>
              </w:rPr>
            </w:pPr>
            <w:r>
              <w:rPr>
                <w:rFonts w:ascii="Calibri"/>
                <w:w w:val="105"/>
                <w:sz w:val="12"/>
              </w:rPr>
              <w:t>-2</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ight="275"/>
              <w:jc w:val="center"/>
              <w:rPr>
                <w:rFonts w:ascii="Calibri"/>
                <w:sz w:val="12"/>
              </w:rPr>
            </w:pPr>
            <w:r>
              <w:rPr>
                <w:rFonts w:ascii="Calibri"/>
                <w:w w:val="105"/>
                <w:sz w:val="12"/>
              </w:rPr>
              <w:t>-4</w:t>
            </w:r>
          </w:p>
        </w:tc>
        <w:tc>
          <w:tcPr>
            <w:tcW w:w="532"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41" w:right="36"/>
              <w:jc w:val="center"/>
              <w:rPr>
                <w:rFonts w:ascii="Calibri"/>
                <w:sz w:val="12"/>
              </w:rPr>
            </w:pPr>
            <w:r>
              <w:rPr>
                <w:rFonts w:ascii="Calibri"/>
                <w:w w:val="105"/>
                <w:sz w:val="12"/>
              </w:rPr>
              <w:t>-1</w:t>
            </w:r>
          </w:p>
        </w:tc>
        <w:tc>
          <w:tcPr>
            <w:tcW w:w="548"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 w:right="27"/>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7" w:right="19"/>
              <w:jc w:val="center"/>
              <w:rPr>
                <w:rFonts w:ascii="Calibri"/>
                <w:sz w:val="12"/>
              </w:rPr>
            </w:pPr>
            <w:r>
              <w:rPr>
                <w:rFonts w:ascii="Calibri"/>
                <w:w w:val="105"/>
                <w:sz w:val="12"/>
              </w:rPr>
              <w:t>-1</w:t>
            </w:r>
          </w:p>
        </w:tc>
        <w:tc>
          <w:tcPr>
            <w:tcW w:w="501"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90"/>
              <w:rPr>
                <w:rFonts w:ascii="Calibri"/>
                <w:sz w:val="12"/>
              </w:rPr>
            </w:pPr>
            <w:r>
              <w:rPr>
                <w:rFonts w:ascii="Calibri"/>
                <w:w w:val="105"/>
                <w:sz w:val="12"/>
              </w:rPr>
              <w:t>-1</w:t>
            </w:r>
          </w:p>
        </w:tc>
        <w:tc>
          <w:tcPr>
            <w:tcW w:w="44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45" w:right="142"/>
              <w:jc w:val="center"/>
              <w:rPr>
                <w:rFonts w:ascii="Calibri"/>
                <w:sz w:val="12"/>
              </w:rPr>
            </w:pPr>
            <w:r>
              <w:rPr>
                <w:rFonts w:ascii="Calibri"/>
                <w:w w:val="105"/>
                <w:sz w:val="12"/>
              </w:rPr>
              <w:t>-4</w:t>
            </w:r>
          </w:p>
        </w:tc>
        <w:tc>
          <w:tcPr>
            <w:tcW w:w="46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176"/>
              <w:jc w:val="right"/>
              <w:rPr>
                <w:rFonts w:ascii="Calibri"/>
                <w:sz w:val="12"/>
              </w:rPr>
            </w:pPr>
            <w:r>
              <w:rPr>
                <w:rFonts w:ascii="Calibri"/>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263"/>
              <w:jc w:val="right"/>
              <w:rPr>
                <w:rFonts w:ascii="Calibri"/>
                <w:sz w:val="12"/>
              </w:rPr>
            </w:pPr>
            <w:r>
              <w:rPr>
                <w:rFonts w:ascii="Calibri"/>
                <w:sz w:val="12"/>
              </w:rPr>
              <w:t>-1</w:t>
            </w:r>
          </w:p>
        </w:tc>
        <w:tc>
          <w:tcPr>
            <w:tcW w:w="65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34"/>
              <w:rPr>
                <w:rFonts w:ascii="Calibri"/>
                <w:sz w:val="12"/>
              </w:rPr>
            </w:pPr>
            <w:r>
              <w:rPr>
                <w:rFonts w:ascii="Calibri"/>
                <w:w w:val="105"/>
                <w:sz w:val="12"/>
              </w:rPr>
              <w:t>-21</w:t>
            </w:r>
          </w:p>
        </w:tc>
        <w:tc>
          <w:tcPr>
            <w:tcW w:w="1024" w:type="dxa"/>
            <w:shd w:val="clear" w:color="auto" w:fill="BFBFBF"/>
          </w:tcPr>
          <w:p w:rsidR="00E87F9D" w:rsidRDefault="00E87F9D">
            <w:pPr>
              <w:pStyle w:val="TableParagraph"/>
              <w:rPr>
                <w:rFonts w:ascii="Times New Roman"/>
                <w:sz w:val="14"/>
              </w:rPr>
            </w:pPr>
          </w:p>
          <w:p w:rsidR="00E87F9D" w:rsidRDefault="00E87F9D">
            <w:pPr>
              <w:pStyle w:val="TableParagraph"/>
              <w:spacing w:before="11"/>
              <w:rPr>
                <w:rFonts w:ascii="Times New Roman"/>
                <w:sz w:val="14"/>
              </w:rPr>
            </w:pPr>
          </w:p>
          <w:p w:rsidR="00E87F9D" w:rsidRDefault="00D66B77">
            <w:pPr>
              <w:pStyle w:val="TableParagraph"/>
              <w:ind w:left="31" w:right="42"/>
              <w:jc w:val="center"/>
              <w:rPr>
                <w:rFonts w:ascii="Tahoma"/>
                <w:b/>
                <w:sz w:val="12"/>
              </w:rPr>
            </w:pPr>
            <w:r>
              <w:rPr>
                <w:rFonts w:ascii="Tahoma"/>
                <w:b/>
                <w:w w:val="105"/>
                <w:sz w:val="12"/>
              </w:rPr>
              <w:t>IRRELEVANTE</w:t>
            </w:r>
          </w:p>
        </w:tc>
      </w:tr>
      <w:tr w:rsidR="00E87F9D">
        <w:trPr>
          <w:trHeight w:val="765"/>
        </w:trPr>
        <w:tc>
          <w:tcPr>
            <w:tcW w:w="1538" w:type="dxa"/>
          </w:tcPr>
          <w:p w:rsidR="00E87F9D" w:rsidRDefault="00E87F9D">
            <w:pPr>
              <w:pStyle w:val="TableParagraph"/>
              <w:rPr>
                <w:rFonts w:ascii="Times New Roman"/>
                <w:sz w:val="14"/>
              </w:rPr>
            </w:pPr>
          </w:p>
          <w:p w:rsidR="00E87F9D" w:rsidRDefault="00D66B77">
            <w:pPr>
              <w:pStyle w:val="TableParagraph"/>
              <w:spacing w:before="90" w:line="271" w:lineRule="auto"/>
              <w:ind w:left="471" w:right="57" w:hanging="321"/>
              <w:rPr>
                <w:sz w:val="12"/>
              </w:rPr>
            </w:pPr>
            <w:r>
              <w:rPr>
                <w:w w:val="105"/>
                <w:sz w:val="12"/>
              </w:rPr>
              <w:t>Retiro de las tuberías y accesorios</w:t>
            </w:r>
          </w:p>
        </w:tc>
        <w:tc>
          <w:tcPr>
            <w:tcW w:w="1078"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50" w:right="47"/>
              <w:jc w:val="center"/>
              <w:rPr>
                <w:sz w:val="12"/>
              </w:rPr>
            </w:pPr>
            <w:r>
              <w:rPr>
                <w:w w:val="105"/>
                <w:sz w:val="12"/>
              </w:rPr>
              <w:t>Socioeconómico</w:t>
            </w:r>
          </w:p>
        </w:tc>
        <w:tc>
          <w:tcPr>
            <w:tcW w:w="198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325" w:right="322"/>
              <w:jc w:val="center"/>
              <w:rPr>
                <w:sz w:val="12"/>
              </w:rPr>
            </w:pPr>
            <w:r>
              <w:rPr>
                <w:w w:val="105"/>
                <w:sz w:val="12"/>
              </w:rPr>
              <w:t>Incremento de riesgo</w:t>
            </w:r>
          </w:p>
        </w:tc>
        <w:tc>
          <w:tcPr>
            <w:tcW w:w="1789"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6"/>
              <w:jc w:val="center"/>
              <w:rPr>
                <w:sz w:val="12"/>
              </w:rPr>
            </w:pPr>
            <w:r>
              <w:rPr>
                <w:w w:val="105"/>
                <w:sz w:val="12"/>
              </w:rPr>
              <w:t>Accidente laboral</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1" w:right="273"/>
              <w:jc w:val="center"/>
              <w:rPr>
                <w:rFonts w:ascii="Calibri"/>
                <w:sz w:val="12"/>
              </w:rPr>
            </w:pPr>
            <w:r>
              <w:rPr>
                <w:rFonts w:ascii="Calibri"/>
                <w:w w:val="105"/>
                <w:sz w:val="12"/>
              </w:rPr>
              <w:t>-1</w:t>
            </w:r>
          </w:p>
        </w:tc>
        <w:tc>
          <w:tcPr>
            <w:tcW w:w="69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Pr>
                <w:rFonts w:ascii="Calibri"/>
                <w:sz w:val="12"/>
              </w:rPr>
            </w:pPr>
            <w:r>
              <w:rPr>
                <w:rFonts w:ascii="Calibri"/>
                <w:w w:val="105"/>
                <w:sz w:val="12"/>
              </w:rPr>
              <w:t>-2</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89" w:right="275"/>
              <w:jc w:val="center"/>
              <w:rPr>
                <w:rFonts w:ascii="Calibri"/>
                <w:sz w:val="12"/>
              </w:rPr>
            </w:pPr>
            <w:r>
              <w:rPr>
                <w:rFonts w:ascii="Calibri"/>
                <w:w w:val="105"/>
                <w:sz w:val="12"/>
              </w:rPr>
              <w:t>-4</w:t>
            </w:r>
          </w:p>
        </w:tc>
        <w:tc>
          <w:tcPr>
            <w:tcW w:w="532"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41" w:right="36"/>
              <w:jc w:val="center"/>
              <w:rPr>
                <w:rFonts w:ascii="Calibri"/>
                <w:sz w:val="12"/>
              </w:rPr>
            </w:pPr>
            <w:r>
              <w:rPr>
                <w:rFonts w:ascii="Calibri"/>
                <w:w w:val="105"/>
                <w:sz w:val="12"/>
              </w:rPr>
              <w:t>-1</w:t>
            </w:r>
          </w:p>
        </w:tc>
        <w:tc>
          <w:tcPr>
            <w:tcW w:w="548"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9" w:right="27"/>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7" w:right="19"/>
              <w:jc w:val="center"/>
              <w:rPr>
                <w:rFonts w:ascii="Calibri"/>
                <w:sz w:val="12"/>
              </w:rPr>
            </w:pPr>
            <w:r>
              <w:rPr>
                <w:rFonts w:ascii="Calibri"/>
                <w:w w:val="105"/>
                <w:sz w:val="12"/>
              </w:rPr>
              <w:t>-1</w:t>
            </w:r>
          </w:p>
        </w:tc>
        <w:tc>
          <w:tcPr>
            <w:tcW w:w="501"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90"/>
              <w:rPr>
                <w:rFonts w:ascii="Calibri"/>
                <w:sz w:val="12"/>
              </w:rPr>
            </w:pPr>
            <w:r>
              <w:rPr>
                <w:rFonts w:ascii="Calibri"/>
                <w:w w:val="105"/>
                <w:sz w:val="12"/>
              </w:rPr>
              <w:t>-1</w:t>
            </w:r>
          </w:p>
        </w:tc>
        <w:tc>
          <w:tcPr>
            <w:tcW w:w="44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45" w:right="142"/>
              <w:jc w:val="center"/>
              <w:rPr>
                <w:rFonts w:ascii="Calibri"/>
                <w:sz w:val="12"/>
              </w:rPr>
            </w:pPr>
            <w:r>
              <w:rPr>
                <w:rFonts w:ascii="Calibri"/>
                <w:w w:val="105"/>
                <w:sz w:val="12"/>
              </w:rPr>
              <w:t>-4</w:t>
            </w:r>
          </w:p>
        </w:tc>
        <w:tc>
          <w:tcPr>
            <w:tcW w:w="46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176"/>
              <w:jc w:val="right"/>
              <w:rPr>
                <w:rFonts w:ascii="Calibri"/>
                <w:sz w:val="12"/>
              </w:rPr>
            </w:pPr>
            <w:r>
              <w:rPr>
                <w:rFonts w:ascii="Calibri"/>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263"/>
              <w:jc w:val="right"/>
              <w:rPr>
                <w:rFonts w:ascii="Calibri"/>
                <w:sz w:val="12"/>
              </w:rPr>
            </w:pPr>
            <w:r>
              <w:rPr>
                <w:rFonts w:ascii="Calibri"/>
                <w:sz w:val="12"/>
              </w:rPr>
              <w:t>-1</w:t>
            </w:r>
          </w:p>
        </w:tc>
        <w:tc>
          <w:tcPr>
            <w:tcW w:w="65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34"/>
              <w:rPr>
                <w:rFonts w:ascii="Calibri"/>
                <w:sz w:val="12"/>
              </w:rPr>
            </w:pPr>
            <w:r>
              <w:rPr>
                <w:rFonts w:ascii="Calibri"/>
                <w:w w:val="105"/>
                <w:sz w:val="12"/>
              </w:rPr>
              <w:t>-21</w:t>
            </w:r>
          </w:p>
        </w:tc>
        <w:tc>
          <w:tcPr>
            <w:tcW w:w="1024" w:type="dxa"/>
            <w:shd w:val="clear" w:color="auto" w:fill="BFBFBF"/>
          </w:tcPr>
          <w:p w:rsidR="00E87F9D" w:rsidRDefault="00E87F9D">
            <w:pPr>
              <w:pStyle w:val="TableParagraph"/>
              <w:rPr>
                <w:rFonts w:ascii="Times New Roman"/>
                <w:sz w:val="14"/>
              </w:rPr>
            </w:pPr>
          </w:p>
          <w:p w:rsidR="00E87F9D" w:rsidRDefault="00E87F9D">
            <w:pPr>
              <w:pStyle w:val="TableParagraph"/>
              <w:spacing w:before="11"/>
              <w:rPr>
                <w:rFonts w:ascii="Times New Roman"/>
                <w:sz w:val="14"/>
              </w:rPr>
            </w:pPr>
          </w:p>
          <w:p w:rsidR="00E87F9D" w:rsidRDefault="00D66B77">
            <w:pPr>
              <w:pStyle w:val="TableParagraph"/>
              <w:ind w:left="31" w:right="42"/>
              <w:jc w:val="center"/>
              <w:rPr>
                <w:rFonts w:ascii="Tahoma"/>
                <w:b/>
                <w:sz w:val="12"/>
              </w:rPr>
            </w:pPr>
            <w:r>
              <w:rPr>
                <w:rFonts w:ascii="Tahoma"/>
                <w:b/>
                <w:w w:val="105"/>
                <w:sz w:val="12"/>
              </w:rPr>
              <w:t>IRRELEVANTE</w:t>
            </w:r>
          </w:p>
        </w:tc>
      </w:tr>
      <w:tr w:rsidR="00E87F9D">
        <w:trPr>
          <w:trHeight w:val="765"/>
        </w:trPr>
        <w:tc>
          <w:tcPr>
            <w:tcW w:w="1538" w:type="dxa"/>
          </w:tcPr>
          <w:p w:rsidR="00E87F9D" w:rsidRDefault="00E87F9D">
            <w:pPr>
              <w:pStyle w:val="TableParagraph"/>
              <w:rPr>
                <w:rFonts w:ascii="Times New Roman"/>
                <w:sz w:val="14"/>
              </w:rPr>
            </w:pPr>
          </w:p>
          <w:p w:rsidR="00E87F9D" w:rsidRDefault="00D66B77">
            <w:pPr>
              <w:pStyle w:val="TableParagraph"/>
              <w:spacing w:before="90" w:line="271" w:lineRule="auto"/>
              <w:ind w:left="471" w:right="57" w:hanging="321"/>
              <w:rPr>
                <w:sz w:val="12"/>
              </w:rPr>
            </w:pPr>
            <w:r>
              <w:rPr>
                <w:w w:val="105"/>
                <w:sz w:val="12"/>
              </w:rPr>
              <w:t>Retiro de las tuberías y accesorios</w:t>
            </w:r>
          </w:p>
        </w:tc>
        <w:tc>
          <w:tcPr>
            <w:tcW w:w="1078"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50" w:right="47"/>
              <w:jc w:val="center"/>
              <w:rPr>
                <w:sz w:val="12"/>
              </w:rPr>
            </w:pPr>
            <w:r>
              <w:rPr>
                <w:w w:val="105"/>
                <w:sz w:val="12"/>
              </w:rPr>
              <w:t>Socioeconómico</w:t>
            </w:r>
          </w:p>
        </w:tc>
        <w:tc>
          <w:tcPr>
            <w:tcW w:w="1984"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332" w:right="322"/>
              <w:jc w:val="center"/>
              <w:rPr>
                <w:sz w:val="12"/>
              </w:rPr>
            </w:pPr>
            <w:r>
              <w:rPr>
                <w:w w:val="105"/>
                <w:sz w:val="12"/>
              </w:rPr>
              <w:t>Generación de empleo</w:t>
            </w:r>
          </w:p>
        </w:tc>
        <w:tc>
          <w:tcPr>
            <w:tcW w:w="1789" w:type="dxa"/>
          </w:tcPr>
          <w:p w:rsidR="00E87F9D" w:rsidRDefault="00E87F9D">
            <w:pPr>
              <w:pStyle w:val="TableParagraph"/>
              <w:rPr>
                <w:rFonts w:ascii="Times New Roman"/>
                <w:sz w:val="14"/>
              </w:rPr>
            </w:pPr>
          </w:p>
          <w:p w:rsidR="00E87F9D" w:rsidRDefault="00E87F9D">
            <w:pPr>
              <w:pStyle w:val="TableParagraph"/>
              <w:spacing w:before="6"/>
              <w:rPr>
                <w:rFonts w:ascii="Times New Roman"/>
                <w:sz w:val="14"/>
              </w:rPr>
            </w:pPr>
          </w:p>
          <w:p w:rsidR="00E87F9D" w:rsidRDefault="00D66B77">
            <w:pPr>
              <w:pStyle w:val="TableParagraph"/>
              <w:spacing w:before="1"/>
              <w:ind w:left="2"/>
              <w:jc w:val="center"/>
              <w:rPr>
                <w:sz w:val="12"/>
              </w:rPr>
            </w:pPr>
            <w:r>
              <w:rPr>
                <w:w w:val="105"/>
                <w:sz w:val="12"/>
              </w:rPr>
              <w:t xml:space="preserve">Mejora </w:t>
            </w:r>
            <w:proofErr w:type="spellStart"/>
            <w:r>
              <w:rPr>
                <w:w w:val="105"/>
                <w:sz w:val="12"/>
              </w:rPr>
              <w:t>Economica</w:t>
            </w:r>
            <w:proofErr w:type="spellEnd"/>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0"/>
              <w:jc w:val="center"/>
              <w:rPr>
                <w:rFonts w:ascii="Calibri"/>
                <w:sz w:val="12"/>
              </w:rPr>
            </w:pPr>
            <w:r>
              <w:rPr>
                <w:rFonts w:ascii="Calibri"/>
                <w:w w:val="104"/>
                <w:sz w:val="12"/>
              </w:rPr>
              <w:t>2</w:t>
            </w:r>
          </w:p>
        </w:tc>
        <w:tc>
          <w:tcPr>
            <w:tcW w:w="69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313"/>
              <w:rPr>
                <w:rFonts w:ascii="Calibri"/>
                <w:sz w:val="12"/>
              </w:rPr>
            </w:pPr>
            <w:r>
              <w:rPr>
                <w:rFonts w:ascii="Calibri"/>
                <w:w w:val="104"/>
                <w:sz w:val="12"/>
              </w:rPr>
              <w:t>2</w:t>
            </w:r>
          </w:p>
        </w:tc>
        <w:tc>
          <w:tcPr>
            <w:tcW w:w="72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6"/>
              <w:jc w:val="center"/>
              <w:rPr>
                <w:rFonts w:ascii="Calibri"/>
                <w:sz w:val="12"/>
              </w:rPr>
            </w:pPr>
            <w:r>
              <w:rPr>
                <w:rFonts w:ascii="Calibri"/>
                <w:w w:val="104"/>
                <w:sz w:val="12"/>
              </w:rPr>
              <w:t>4</w:t>
            </w:r>
          </w:p>
        </w:tc>
        <w:tc>
          <w:tcPr>
            <w:tcW w:w="532"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2"/>
              <w:jc w:val="center"/>
              <w:rPr>
                <w:rFonts w:ascii="Calibri"/>
                <w:sz w:val="12"/>
              </w:rPr>
            </w:pPr>
            <w:r>
              <w:rPr>
                <w:rFonts w:ascii="Calibri"/>
                <w:w w:val="104"/>
                <w:sz w:val="12"/>
              </w:rPr>
              <w:t>2</w:t>
            </w:r>
          </w:p>
        </w:tc>
        <w:tc>
          <w:tcPr>
            <w:tcW w:w="548"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10"/>
              <w:jc w:val="center"/>
              <w:rPr>
                <w:rFonts w:ascii="Calibri"/>
                <w:sz w:val="12"/>
              </w:rPr>
            </w:pPr>
            <w:r>
              <w:rPr>
                <w:rFonts w:ascii="Calibri"/>
                <w:w w:val="104"/>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jc w:val="center"/>
              <w:rPr>
                <w:rFonts w:ascii="Calibri"/>
                <w:sz w:val="12"/>
              </w:rPr>
            </w:pPr>
            <w:r>
              <w:rPr>
                <w:rFonts w:ascii="Calibri"/>
                <w:w w:val="104"/>
                <w:sz w:val="12"/>
              </w:rPr>
              <w:t>1</w:t>
            </w:r>
          </w:p>
        </w:tc>
        <w:tc>
          <w:tcPr>
            <w:tcW w:w="501"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14"/>
              <w:rPr>
                <w:rFonts w:ascii="Calibri"/>
                <w:sz w:val="12"/>
              </w:rPr>
            </w:pPr>
            <w:r>
              <w:rPr>
                <w:rFonts w:ascii="Calibri"/>
                <w:w w:val="104"/>
                <w:sz w:val="12"/>
              </w:rPr>
              <w:t>1</w:t>
            </w:r>
          </w:p>
        </w:tc>
        <w:tc>
          <w:tcPr>
            <w:tcW w:w="446"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2"/>
              <w:jc w:val="center"/>
              <w:rPr>
                <w:rFonts w:ascii="Calibri"/>
                <w:sz w:val="12"/>
              </w:rPr>
            </w:pPr>
            <w:r>
              <w:rPr>
                <w:rFonts w:ascii="Calibri"/>
                <w:w w:val="104"/>
                <w:sz w:val="12"/>
              </w:rPr>
              <w:t>1</w:t>
            </w:r>
          </w:p>
        </w:tc>
        <w:tc>
          <w:tcPr>
            <w:tcW w:w="46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192"/>
              <w:jc w:val="right"/>
              <w:rPr>
                <w:rFonts w:ascii="Calibri"/>
                <w:sz w:val="12"/>
              </w:rPr>
            </w:pPr>
            <w:r>
              <w:rPr>
                <w:rFonts w:ascii="Calibri"/>
                <w:w w:val="104"/>
                <w:sz w:val="12"/>
              </w:rPr>
              <w:t>1</w:t>
            </w:r>
          </w:p>
        </w:tc>
        <w:tc>
          <w:tcPr>
            <w:tcW w:w="649"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right="286"/>
              <w:jc w:val="right"/>
              <w:rPr>
                <w:rFonts w:ascii="Calibri"/>
                <w:sz w:val="12"/>
              </w:rPr>
            </w:pPr>
            <w:r>
              <w:rPr>
                <w:rFonts w:ascii="Calibri"/>
                <w:w w:val="104"/>
                <w:sz w:val="12"/>
              </w:rPr>
              <w:t>1</w:t>
            </w:r>
          </w:p>
        </w:tc>
        <w:tc>
          <w:tcPr>
            <w:tcW w:w="657" w:type="dxa"/>
          </w:tcPr>
          <w:p w:rsidR="00E87F9D" w:rsidRDefault="00E87F9D">
            <w:pPr>
              <w:pStyle w:val="TableParagraph"/>
              <w:rPr>
                <w:rFonts w:ascii="Times New Roman"/>
                <w:sz w:val="12"/>
              </w:rPr>
            </w:pPr>
          </w:p>
          <w:p w:rsidR="00E87F9D" w:rsidRDefault="00E87F9D">
            <w:pPr>
              <w:pStyle w:val="TableParagraph"/>
              <w:spacing w:before="9"/>
              <w:rPr>
                <w:rFonts w:ascii="Times New Roman"/>
                <w:sz w:val="16"/>
              </w:rPr>
            </w:pPr>
          </w:p>
          <w:p w:rsidR="00E87F9D" w:rsidRDefault="00D66B77">
            <w:pPr>
              <w:pStyle w:val="TableParagraph"/>
              <w:ind w:left="257"/>
              <w:rPr>
                <w:rFonts w:ascii="Calibri"/>
                <w:sz w:val="12"/>
              </w:rPr>
            </w:pPr>
            <w:r>
              <w:rPr>
                <w:rFonts w:ascii="Calibri"/>
                <w:w w:val="105"/>
                <w:sz w:val="12"/>
              </w:rPr>
              <w:t>22</w:t>
            </w:r>
          </w:p>
        </w:tc>
        <w:tc>
          <w:tcPr>
            <w:tcW w:w="1024" w:type="dxa"/>
            <w:shd w:val="clear" w:color="auto" w:fill="BFBFBF"/>
          </w:tcPr>
          <w:p w:rsidR="00E87F9D" w:rsidRDefault="00E87F9D">
            <w:pPr>
              <w:pStyle w:val="TableParagraph"/>
              <w:rPr>
                <w:rFonts w:ascii="Times New Roman"/>
                <w:sz w:val="14"/>
              </w:rPr>
            </w:pPr>
          </w:p>
          <w:p w:rsidR="00E87F9D" w:rsidRDefault="00E87F9D">
            <w:pPr>
              <w:pStyle w:val="TableParagraph"/>
              <w:spacing w:before="11"/>
              <w:rPr>
                <w:rFonts w:ascii="Times New Roman"/>
                <w:sz w:val="14"/>
              </w:rPr>
            </w:pPr>
          </w:p>
          <w:p w:rsidR="00E87F9D" w:rsidRDefault="00D66B77">
            <w:pPr>
              <w:pStyle w:val="TableParagraph"/>
              <w:ind w:left="31" w:right="42"/>
              <w:jc w:val="center"/>
              <w:rPr>
                <w:rFonts w:ascii="Tahoma"/>
                <w:b/>
                <w:sz w:val="12"/>
              </w:rPr>
            </w:pPr>
            <w:r>
              <w:rPr>
                <w:rFonts w:ascii="Tahoma"/>
                <w:b/>
                <w:w w:val="105"/>
                <w:sz w:val="12"/>
              </w:rPr>
              <w:t>IRRELEVANTE</w:t>
            </w:r>
          </w:p>
        </w:tc>
      </w:tr>
    </w:tbl>
    <w:p w:rsidR="00E87F9D" w:rsidRDefault="00E87F9D">
      <w:pPr>
        <w:jc w:val="center"/>
        <w:rPr>
          <w:rFonts w:ascii="Tahoma"/>
          <w:sz w:val="12"/>
        </w:rPr>
        <w:sectPr w:rsidR="00E87F9D">
          <w:headerReference w:type="default" r:id="rId19"/>
          <w:footerReference w:type="default" r:id="rId20"/>
          <w:pgSz w:w="16840" w:h="11910" w:orient="landscape"/>
          <w:pgMar w:top="0" w:right="1160" w:bottom="280" w:left="1540" w:header="0" w:footer="0" w:gutter="0"/>
          <w:cols w:space="720"/>
        </w:sectPr>
      </w:pPr>
    </w:p>
    <w:p w:rsidR="00E87F9D" w:rsidRDefault="00391024">
      <w:pPr>
        <w:pStyle w:val="Textoindependiente"/>
        <w:rPr>
          <w:rFonts w:ascii="Times New Roman"/>
          <w:sz w:val="20"/>
        </w:rPr>
      </w:pPr>
      <w:r>
        <w:rPr>
          <w:noProof/>
          <w:lang w:val="es-PE" w:eastAsia="es-PE" w:bidi="ar-SA"/>
        </w:rPr>
        <w:lastRenderedPageBreak/>
        <w:pict>
          <v:line id="Line 48" o:spid="_x0000_s1082"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6.3pt,83.65pt" to="786.3pt,5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" strokeweight=".36pt">
            <w10:wrap anchorx="page" anchory="page"/>
          </v:line>
        </w:pict>
      </w:r>
      <w:r>
        <w:rPr>
          <w:noProof/>
          <w:lang w:val="es-PE" w:eastAsia="es-PE" w:bidi="ar-SA"/>
        </w:rPr>
        <w:pict>
          <v:shape id="Text Box 47" o:spid="_x0000_s1036" type="#_x0000_t202" style="position:absolute;margin-left:786.65pt;margin-top:84.1pt;width:20.35pt;height:301.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UCswIAALM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" filled="f" stroked="f">
            <v:textbox style="layout-flow:vertical" inset="0,0,0,0">
              <w:txbxContent>
                <w:p w:rsidR="00391024" w:rsidRDefault="00391024">
                  <w:pPr>
                    <w:spacing w:before="15" w:line="244" w:lineRule="auto"/>
                    <w:ind w:left="20" w:right="7"/>
                    <w:rPr>
                      <w:rFonts w:ascii="Arial" w:hAnsi="Arial"/>
                      <w:b/>
                      <w:sz w:val="16"/>
                    </w:rPr>
                  </w:pPr>
                  <w:r>
                    <w:rPr>
                      <w:rFonts w:ascii="Arial" w:hAnsi="Arial"/>
                      <w:b/>
                      <w:sz w:val="16"/>
                    </w:rPr>
                    <w:t>PLAN DE ABANDONO PARCIAL DE TANQUES DE COMBUSTIBLES LÍQUIDOS ENERGY OIL COMPANY S.A.C.</w:t>
                  </w:r>
                </w:p>
              </w:txbxContent>
            </v:textbox>
            <w10:wrap anchorx="page" anchory="page"/>
          </v:shape>
        </w:pict>
      </w:r>
      <w:r>
        <w:rPr>
          <w:noProof/>
          <w:lang w:val="es-PE" w:eastAsia="es-PE" w:bidi="ar-SA"/>
        </w:rPr>
        <w:pict>
          <v:shape id="Text Box 46" o:spid="_x0000_s1037" type="#_x0000_t202" style="position:absolute;margin-left:68.6pt;margin-top:509.7pt;width:13.05pt;height:13.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kprwIAALI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" filled="f" stroked="f">
            <v:textbox style="layout-flow:vertical" inset="0,0,0,0">
              <w:txbxContent>
                <w:p w:rsidR="00391024" w:rsidRDefault="00391024">
                  <w:pPr>
                    <w:pStyle w:val="Textoindependiente"/>
                    <w:spacing w:line="245" w:lineRule="exact"/>
                    <w:ind w:left="20"/>
                  </w:pPr>
                  <w:r>
                    <w:t>24</w:t>
                  </w:r>
                </w:p>
              </w:txbxContent>
            </v:textbox>
            <w10:wrap anchorx="page" anchory="page"/>
          </v:shape>
        </w:pict>
      </w: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20"/>
        </w:rPr>
      </w:pPr>
    </w:p>
    <w:p w:rsidR="00E87F9D" w:rsidRDefault="00E87F9D">
      <w:pPr>
        <w:pStyle w:val="Textoindependiente"/>
        <w:rPr>
          <w:rFonts w:ascii="Times New Roman"/>
          <w:sz w:val="15"/>
        </w:rPr>
      </w:pPr>
    </w:p>
    <w:tbl>
      <w:tblPr>
        <w:tblStyle w:val="TableNormal"/>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0"/>
        <w:gridCol w:w="1065"/>
        <w:gridCol w:w="1960"/>
        <w:gridCol w:w="1767"/>
        <w:gridCol w:w="718"/>
        <w:gridCol w:w="687"/>
        <w:gridCol w:w="718"/>
        <w:gridCol w:w="525"/>
        <w:gridCol w:w="540"/>
        <w:gridCol w:w="532"/>
        <w:gridCol w:w="493"/>
        <w:gridCol w:w="439"/>
        <w:gridCol w:w="462"/>
        <w:gridCol w:w="639"/>
        <w:gridCol w:w="647"/>
        <w:gridCol w:w="1010"/>
      </w:tblGrid>
      <w:tr w:rsidR="00E87F9D">
        <w:trPr>
          <w:trHeight w:val="948"/>
        </w:trPr>
        <w:tc>
          <w:tcPr>
            <w:tcW w:w="1520"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3"/>
              <w:ind w:left="459"/>
              <w:rPr>
                <w:rFonts w:ascii="Calibri"/>
                <w:b/>
                <w:sz w:val="14"/>
              </w:rPr>
            </w:pPr>
            <w:r>
              <w:rPr>
                <w:rFonts w:ascii="Calibri"/>
                <w:b/>
                <w:w w:val="105"/>
                <w:sz w:val="14"/>
              </w:rPr>
              <w:t>Actividad</w:t>
            </w:r>
          </w:p>
        </w:tc>
        <w:tc>
          <w:tcPr>
            <w:tcW w:w="1065"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3"/>
              <w:ind w:left="29" w:right="40"/>
              <w:jc w:val="center"/>
              <w:rPr>
                <w:rFonts w:ascii="Calibri"/>
                <w:b/>
                <w:sz w:val="14"/>
              </w:rPr>
            </w:pPr>
            <w:r>
              <w:rPr>
                <w:rFonts w:ascii="Calibri"/>
                <w:b/>
                <w:w w:val="105"/>
                <w:sz w:val="14"/>
              </w:rPr>
              <w:t>Componente</w:t>
            </w:r>
          </w:p>
        </w:tc>
        <w:tc>
          <w:tcPr>
            <w:tcW w:w="1960"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3"/>
              <w:ind w:left="297" w:right="309"/>
              <w:jc w:val="center"/>
              <w:rPr>
                <w:rFonts w:ascii="Calibri"/>
                <w:b/>
                <w:sz w:val="14"/>
              </w:rPr>
            </w:pPr>
            <w:r>
              <w:rPr>
                <w:rFonts w:ascii="Calibri"/>
                <w:b/>
                <w:w w:val="105"/>
                <w:sz w:val="14"/>
              </w:rPr>
              <w:t>Aspecto General</w:t>
            </w:r>
          </w:p>
        </w:tc>
        <w:tc>
          <w:tcPr>
            <w:tcW w:w="1767" w:type="dxa"/>
            <w:shd w:val="clear" w:color="auto" w:fill="D8D8D8"/>
          </w:tcPr>
          <w:p w:rsidR="00E87F9D" w:rsidRDefault="00E87F9D">
            <w:pPr>
              <w:pStyle w:val="TableParagraph"/>
              <w:rPr>
                <w:rFonts w:ascii="Times New Roman"/>
                <w:sz w:val="14"/>
              </w:rPr>
            </w:pPr>
          </w:p>
          <w:p w:rsidR="00E87F9D" w:rsidRDefault="00E87F9D">
            <w:pPr>
              <w:pStyle w:val="TableParagraph"/>
              <w:rPr>
                <w:rFonts w:ascii="Times New Roman"/>
                <w:sz w:val="14"/>
              </w:rPr>
            </w:pPr>
          </w:p>
          <w:p w:rsidR="00E87F9D" w:rsidRDefault="00D66B77">
            <w:pPr>
              <w:pStyle w:val="TableParagraph"/>
              <w:spacing w:before="103"/>
              <w:ind w:left="12"/>
              <w:jc w:val="center"/>
              <w:rPr>
                <w:rFonts w:ascii="Calibri"/>
                <w:b/>
                <w:sz w:val="14"/>
              </w:rPr>
            </w:pPr>
            <w:r>
              <w:rPr>
                <w:rFonts w:ascii="Calibri"/>
                <w:b/>
                <w:w w:val="105"/>
                <w:sz w:val="14"/>
              </w:rPr>
              <w:t>Impacto</w:t>
            </w:r>
          </w:p>
        </w:tc>
        <w:tc>
          <w:tcPr>
            <w:tcW w:w="718" w:type="dxa"/>
            <w:shd w:val="clear" w:color="auto" w:fill="D8D8D8"/>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spacing w:line="271" w:lineRule="auto"/>
              <w:ind w:left="287" w:right="4" w:hanging="255"/>
              <w:rPr>
                <w:rFonts w:ascii="Calibri"/>
                <w:b/>
                <w:sz w:val="14"/>
              </w:rPr>
            </w:pPr>
            <w:r>
              <w:rPr>
                <w:rFonts w:ascii="Calibri"/>
                <w:b/>
                <w:w w:val="105"/>
                <w:sz w:val="14"/>
              </w:rPr>
              <w:t>Intensidad IN</w:t>
            </w:r>
          </w:p>
        </w:tc>
        <w:tc>
          <w:tcPr>
            <w:tcW w:w="687" w:type="dxa"/>
            <w:shd w:val="clear" w:color="auto" w:fill="D8D8D8"/>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spacing w:line="271" w:lineRule="auto"/>
              <w:ind w:left="270" w:right="18" w:hanging="232"/>
              <w:rPr>
                <w:rFonts w:ascii="Calibri" w:hAnsi="Calibri"/>
                <w:b/>
                <w:sz w:val="14"/>
              </w:rPr>
            </w:pPr>
            <w:r>
              <w:rPr>
                <w:rFonts w:ascii="Calibri" w:hAnsi="Calibri"/>
                <w:b/>
                <w:w w:val="105"/>
                <w:sz w:val="14"/>
              </w:rPr>
              <w:t>Extensión EX</w:t>
            </w:r>
          </w:p>
        </w:tc>
        <w:tc>
          <w:tcPr>
            <w:tcW w:w="718" w:type="dxa"/>
            <w:shd w:val="clear" w:color="auto" w:fill="D8D8D8"/>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spacing w:line="271" w:lineRule="auto"/>
              <w:ind w:left="239" w:right="27" w:hanging="193"/>
              <w:rPr>
                <w:rFonts w:ascii="Calibri"/>
                <w:b/>
                <w:sz w:val="14"/>
              </w:rPr>
            </w:pPr>
            <w:r>
              <w:rPr>
                <w:rFonts w:ascii="Calibri"/>
                <w:b/>
                <w:w w:val="105"/>
                <w:sz w:val="14"/>
              </w:rPr>
              <w:t>Momento MO</w:t>
            </w:r>
          </w:p>
        </w:tc>
        <w:tc>
          <w:tcPr>
            <w:tcW w:w="525"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before="1" w:line="271" w:lineRule="auto"/>
              <w:ind w:left="100" w:right="41" w:hanging="54"/>
              <w:jc w:val="both"/>
              <w:rPr>
                <w:rFonts w:ascii="Calibri"/>
                <w:b/>
                <w:sz w:val="14"/>
              </w:rPr>
            </w:pPr>
            <w:proofErr w:type="spellStart"/>
            <w:r>
              <w:rPr>
                <w:rFonts w:ascii="Calibri"/>
                <w:b/>
                <w:w w:val="105"/>
                <w:sz w:val="14"/>
              </w:rPr>
              <w:t>Persist</w:t>
            </w:r>
            <w:proofErr w:type="spellEnd"/>
            <w:r>
              <w:rPr>
                <w:rFonts w:ascii="Calibri"/>
                <w:b/>
                <w:w w:val="105"/>
                <w:sz w:val="14"/>
              </w:rPr>
              <w:t xml:space="preserve"> </w:t>
            </w:r>
            <w:proofErr w:type="spellStart"/>
            <w:r>
              <w:rPr>
                <w:rFonts w:ascii="Calibri"/>
                <w:b/>
                <w:w w:val="105"/>
                <w:sz w:val="14"/>
              </w:rPr>
              <w:t>encia</w:t>
            </w:r>
            <w:proofErr w:type="spellEnd"/>
            <w:r>
              <w:rPr>
                <w:rFonts w:ascii="Calibri"/>
                <w:b/>
                <w:w w:val="105"/>
                <w:sz w:val="14"/>
              </w:rPr>
              <w:t xml:space="preserve"> PE</w:t>
            </w:r>
          </w:p>
        </w:tc>
        <w:tc>
          <w:tcPr>
            <w:tcW w:w="540"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before="1" w:line="271" w:lineRule="auto"/>
              <w:ind w:left="27" w:right="30"/>
              <w:jc w:val="center"/>
              <w:rPr>
                <w:rFonts w:ascii="Calibri"/>
                <w:b/>
                <w:sz w:val="14"/>
              </w:rPr>
            </w:pPr>
            <w:proofErr w:type="spellStart"/>
            <w:r>
              <w:rPr>
                <w:rFonts w:ascii="Calibri"/>
                <w:b/>
                <w:w w:val="105"/>
                <w:sz w:val="14"/>
              </w:rPr>
              <w:t>Reversi</w:t>
            </w:r>
            <w:proofErr w:type="spellEnd"/>
            <w:r>
              <w:rPr>
                <w:rFonts w:ascii="Calibri"/>
                <w:b/>
                <w:w w:val="105"/>
                <w:sz w:val="14"/>
              </w:rPr>
              <w:t xml:space="preserve"> </w:t>
            </w:r>
            <w:proofErr w:type="spellStart"/>
            <w:r>
              <w:rPr>
                <w:rFonts w:ascii="Calibri"/>
                <w:b/>
                <w:w w:val="105"/>
                <w:sz w:val="14"/>
              </w:rPr>
              <w:t>bilidad</w:t>
            </w:r>
            <w:proofErr w:type="spellEnd"/>
            <w:r>
              <w:rPr>
                <w:rFonts w:ascii="Calibri"/>
                <w:b/>
                <w:w w:val="105"/>
                <w:sz w:val="14"/>
              </w:rPr>
              <w:t xml:space="preserve"> RV</w:t>
            </w:r>
          </w:p>
        </w:tc>
        <w:tc>
          <w:tcPr>
            <w:tcW w:w="532"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before="1" w:line="271" w:lineRule="auto"/>
              <w:ind w:left="41" w:right="44"/>
              <w:jc w:val="center"/>
              <w:rPr>
                <w:rFonts w:ascii="Calibri"/>
                <w:b/>
                <w:sz w:val="14"/>
              </w:rPr>
            </w:pPr>
            <w:proofErr w:type="spellStart"/>
            <w:r>
              <w:rPr>
                <w:rFonts w:ascii="Calibri"/>
                <w:b/>
                <w:w w:val="105"/>
                <w:sz w:val="14"/>
              </w:rPr>
              <w:t>Sinergi</w:t>
            </w:r>
            <w:proofErr w:type="spellEnd"/>
            <w:r>
              <w:rPr>
                <w:rFonts w:ascii="Calibri"/>
                <w:b/>
                <w:w w:val="105"/>
                <w:sz w:val="14"/>
              </w:rPr>
              <w:t xml:space="preserve"> a</w:t>
            </w:r>
          </w:p>
          <w:p w:rsidR="00E87F9D" w:rsidRDefault="00D66B77">
            <w:pPr>
              <w:pStyle w:val="TableParagraph"/>
              <w:spacing w:line="170" w:lineRule="exact"/>
              <w:ind w:left="41" w:right="35"/>
              <w:jc w:val="center"/>
              <w:rPr>
                <w:rFonts w:ascii="Calibri"/>
                <w:b/>
                <w:sz w:val="14"/>
              </w:rPr>
            </w:pPr>
            <w:r>
              <w:rPr>
                <w:rFonts w:ascii="Calibri"/>
                <w:b/>
                <w:w w:val="105"/>
                <w:sz w:val="14"/>
              </w:rPr>
              <w:t>SI</w:t>
            </w:r>
          </w:p>
        </w:tc>
        <w:tc>
          <w:tcPr>
            <w:tcW w:w="493"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before="1" w:line="271" w:lineRule="auto"/>
              <w:ind w:left="30" w:right="20"/>
              <w:jc w:val="center"/>
              <w:rPr>
                <w:rFonts w:ascii="Calibri" w:hAnsi="Calibri"/>
                <w:b/>
                <w:sz w:val="14"/>
              </w:rPr>
            </w:pPr>
            <w:proofErr w:type="spellStart"/>
            <w:r>
              <w:rPr>
                <w:rFonts w:ascii="Calibri" w:hAnsi="Calibri"/>
                <w:b/>
                <w:w w:val="105"/>
                <w:sz w:val="14"/>
              </w:rPr>
              <w:t>Acumu</w:t>
            </w:r>
            <w:proofErr w:type="spellEnd"/>
            <w:r>
              <w:rPr>
                <w:rFonts w:ascii="Calibri" w:hAnsi="Calibri"/>
                <w:b/>
                <w:w w:val="105"/>
                <w:sz w:val="14"/>
              </w:rPr>
              <w:t xml:space="preserve"> </w:t>
            </w:r>
            <w:proofErr w:type="spellStart"/>
            <w:r>
              <w:rPr>
                <w:rFonts w:ascii="Calibri" w:hAnsi="Calibri"/>
                <w:b/>
                <w:w w:val="105"/>
                <w:sz w:val="14"/>
              </w:rPr>
              <w:t>lación</w:t>
            </w:r>
            <w:proofErr w:type="spellEnd"/>
            <w:r>
              <w:rPr>
                <w:rFonts w:ascii="Calibri" w:hAnsi="Calibri"/>
                <w:b/>
                <w:w w:val="105"/>
                <w:sz w:val="14"/>
              </w:rPr>
              <w:t xml:space="preserve"> AC</w:t>
            </w:r>
          </w:p>
        </w:tc>
        <w:tc>
          <w:tcPr>
            <w:tcW w:w="439" w:type="dxa"/>
            <w:shd w:val="clear" w:color="auto" w:fill="D8D8D8"/>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spacing w:line="271" w:lineRule="auto"/>
              <w:ind w:left="146" w:right="-2" w:hanging="124"/>
              <w:rPr>
                <w:rFonts w:ascii="Calibri"/>
                <w:b/>
                <w:sz w:val="14"/>
              </w:rPr>
            </w:pPr>
            <w:r>
              <w:rPr>
                <w:rFonts w:ascii="Calibri"/>
                <w:b/>
                <w:w w:val="105"/>
                <w:sz w:val="14"/>
              </w:rPr>
              <w:t>Efecto EF</w:t>
            </w:r>
          </w:p>
        </w:tc>
        <w:tc>
          <w:tcPr>
            <w:tcW w:w="462"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before="1" w:line="271" w:lineRule="auto"/>
              <w:ind w:left="23" w:right="18"/>
              <w:jc w:val="center"/>
              <w:rPr>
                <w:rFonts w:ascii="Calibri"/>
                <w:b/>
                <w:sz w:val="14"/>
              </w:rPr>
            </w:pPr>
            <w:proofErr w:type="spellStart"/>
            <w:r>
              <w:rPr>
                <w:rFonts w:ascii="Calibri"/>
                <w:b/>
                <w:w w:val="105"/>
                <w:sz w:val="14"/>
              </w:rPr>
              <w:t>Period</w:t>
            </w:r>
            <w:proofErr w:type="spellEnd"/>
            <w:r>
              <w:rPr>
                <w:rFonts w:ascii="Calibri"/>
                <w:b/>
                <w:w w:val="105"/>
                <w:sz w:val="14"/>
              </w:rPr>
              <w:t xml:space="preserve"> </w:t>
            </w:r>
            <w:proofErr w:type="spellStart"/>
            <w:r>
              <w:rPr>
                <w:rFonts w:ascii="Calibri"/>
                <w:b/>
                <w:w w:val="105"/>
                <w:sz w:val="14"/>
              </w:rPr>
              <w:t>icidad</w:t>
            </w:r>
            <w:proofErr w:type="spellEnd"/>
            <w:r>
              <w:rPr>
                <w:rFonts w:ascii="Calibri"/>
                <w:b/>
                <w:w w:val="105"/>
                <w:sz w:val="14"/>
              </w:rPr>
              <w:t xml:space="preserve"> PR</w:t>
            </w:r>
          </w:p>
        </w:tc>
        <w:tc>
          <w:tcPr>
            <w:tcW w:w="639" w:type="dxa"/>
            <w:shd w:val="clear" w:color="auto" w:fill="D8D8D8"/>
          </w:tcPr>
          <w:p w:rsidR="00E87F9D" w:rsidRDefault="00E87F9D">
            <w:pPr>
              <w:pStyle w:val="TableParagraph"/>
              <w:spacing w:before="2"/>
              <w:rPr>
                <w:rFonts w:ascii="Times New Roman"/>
                <w:sz w:val="20"/>
              </w:rPr>
            </w:pPr>
          </w:p>
          <w:p w:rsidR="00E87F9D" w:rsidRDefault="00D66B77">
            <w:pPr>
              <w:pStyle w:val="TableParagraph"/>
              <w:spacing w:before="1" w:line="271" w:lineRule="auto"/>
              <w:ind w:left="24" w:right="16"/>
              <w:jc w:val="center"/>
              <w:rPr>
                <w:rFonts w:ascii="Calibri"/>
                <w:b/>
                <w:sz w:val="14"/>
              </w:rPr>
            </w:pPr>
            <w:r>
              <w:rPr>
                <w:rFonts w:ascii="Calibri"/>
                <w:b/>
                <w:w w:val="105"/>
                <w:sz w:val="14"/>
              </w:rPr>
              <w:t xml:space="preserve">Recupera </w:t>
            </w:r>
            <w:proofErr w:type="spellStart"/>
            <w:r>
              <w:rPr>
                <w:rFonts w:ascii="Calibri"/>
                <w:b/>
                <w:w w:val="105"/>
                <w:sz w:val="14"/>
              </w:rPr>
              <w:t>bilidad</w:t>
            </w:r>
            <w:proofErr w:type="spellEnd"/>
            <w:r>
              <w:rPr>
                <w:rFonts w:ascii="Calibri"/>
                <w:b/>
                <w:w w:val="105"/>
                <w:sz w:val="14"/>
              </w:rPr>
              <w:t xml:space="preserve"> MC</w:t>
            </w:r>
          </w:p>
        </w:tc>
        <w:tc>
          <w:tcPr>
            <w:tcW w:w="647" w:type="dxa"/>
            <w:shd w:val="clear" w:color="auto" w:fill="D8D8D8"/>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spacing w:line="271" w:lineRule="auto"/>
              <w:ind w:left="172" w:right="-3" w:hanging="147"/>
              <w:rPr>
                <w:rFonts w:ascii="Calibri"/>
                <w:b/>
                <w:sz w:val="14"/>
              </w:rPr>
            </w:pPr>
            <w:r>
              <w:rPr>
                <w:rFonts w:ascii="Calibri"/>
                <w:b/>
                <w:w w:val="105"/>
                <w:sz w:val="14"/>
              </w:rPr>
              <w:t>IMPORTA NCIA</w:t>
            </w:r>
          </w:p>
        </w:tc>
        <w:tc>
          <w:tcPr>
            <w:tcW w:w="1010" w:type="dxa"/>
            <w:shd w:val="clear" w:color="auto" w:fill="D8D8D8"/>
          </w:tcPr>
          <w:p w:rsidR="00E87F9D" w:rsidRDefault="00E87F9D">
            <w:pPr>
              <w:pStyle w:val="TableParagraph"/>
              <w:rPr>
                <w:rFonts w:ascii="Times New Roman"/>
                <w:sz w:val="14"/>
              </w:rPr>
            </w:pPr>
          </w:p>
          <w:p w:rsidR="00E87F9D" w:rsidRDefault="00E87F9D">
            <w:pPr>
              <w:pStyle w:val="TableParagraph"/>
              <w:spacing w:before="3"/>
              <w:rPr>
                <w:rFonts w:ascii="Times New Roman"/>
                <w:sz w:val="14"/>
              </w:rPr>
            </w:pPr>
          </w:p>
          <w:p w:rsidR="00E87F9D" w:rsidRDefault="00D66B77">
            <w:pPr>
              <w:pStyle w:val="TableParagraph"/>
              <w:spacing w:line="271" w:lineRule="auto"/>
              <w:ind w:left="212" w:right="11" w:hanging="162"/>
              <w:rPr>
                <w:rFonts w:ascii="Calibri"/>
                <w:b/>
                <w:sz w:val="14"/>
              </w:rPr>
            </w:pPr>
            <w:r>
              <w:rPr>
                <w:rFonts w:ascii="Calibri"/>
                <w:b/>
                <w:w w:val="105"/>
                <w:sz w:val="14"/>
              </w:rPr>
              <w:t>CATEGORIA DE IMPACTO</w:t>
            </w:r>
          </w:p>
        </w:tc>
      </w:tr>
      <w:tr w:rsidR="00E87F9D">
        <w:trPr>
          <w:trHeight w:val="755"/>
        </w:trPr>
        <w:tc>
          <w:tcPr>
            <w:tcW w:w="1520" w:type="dxa"/>
          </w:tcPr>
          <w:p w:rsidR="00E87F9D" w:rsidRDefault="00E87F9D">
            <w:pPr>
              <w:pStyle w:val="TableParagraph"/>
              <w:rPr>
                <w:rFonts w:ascii="Times New Roman"/>
                <w:sz w:val="14"/>
              </w:rPr>
            </w:pPr>
          </w:p>
          <w:p w:rsidR="00E87F9D" w:rsidRDefault="00D66B77">
            <w:pPr>
              <w:pStyle w:val="TableParagraph"/>
              <w:spacing w:before="91" w:line="268" w:lineRule="auto"/>
              <w:ind w:left="289" w:hanging="263"/>
              <w:rPr>
                <w:sz w:val="12"/>
              </w:rPr>
            </w:pPr>
            <w:r>
              <w:rPr>
                <w:sz w:val="12"/>
              </w:rPr>
              <w:t xml:space="preserve">Reacondicionamiento de la </w:t>
            </w:r>
            <w:r>
              <w:rPr>
                <w:w w:val="105"/>
                <w:sz w:val="12"/>
              </w:rPr>
              <w:t>zona del proyecto</w:t>
            </w:r>
          </w:p>
        </w:tc>
        <w:tc>
          <w:tcPr>
            <w:tcW w:w="1065"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44" w:right="32"/>
              <w:jc w:val="center"/>
              <w:rPr>
                <w:sz w:val="12"/>
              </w:rPr>
            </w:pPr>
            <w:r>
              <w:rPr>
                <w:w w:val="105"/>
                <w:sz w:val="12"/>
              </w:rPr>
              <w:t>Aire</w:t>
            </w:r>
          </w:p>
        </w:tc>
        <w:tc>
          <w:tcPr>
            <w:tcW w:w="1960" w:type="dxa"/>
          </w:tcPr>
          <w:p w:rsidR="00E87F9D" w:rsidRDefault="00E87F9D">
            <w:pPr>
              <w:pStyle w:val="TableParagraph"/>
              <w:rPr>
                <w:rFonts w:ascii="Times New Roman"/>
                <w:sz w:val="14"/>
              </w:rPr>
            </w:pPr>
          </w:p>
          <w:p w:rsidR="00E87F9D" w:rsidRDefault="00D66B77">
            <w:pPr>
              <w:pStyle w:val="TableParagraph"/>
              <w:spacing w:before="91" w:line="268" w:lineRule="auto"/>
              <w:ind w:left="681" w:right="266" w:hanging="332"/>
              <w:rPr>
                <w:sz w:val="12"/>
              </w:rPr>
            </w:pPr>
            <w:r>
              <w:rPr>
                <w:w w:val="105"/>
                <w:sz w:val="12"/>
              </w:rPr>
              <w:t>Generación de material particulado</w:t>
            </w:r>
          </w:p>
        </w:tc>
        <w:tc>
          <w:tcPr>
            <w:tcW w:w="1767"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1"/>
              <w:jc w:val="center"/>
              <w:rPr>
                <w:sz w:val="12"/>
              </w:rPr>
            </w:pPr>
            <w:r>
              <w:rPr>
                <w:w w:val="105"/>
                <w:sz w:val="12"/>
              </w:rPr>
              <w:t xml:space="preserve">Alteración de </w:t>
            </w:r>
            <w:r>
              <w:rPr>
                <w:spacing w:val="-3"/>
                <w:w w:val="105"/>
                <w:sz w:val="12"/>
              </w:rPr>
              <w:t xml:space="preserve">la </w:t>
            </w:r>
            <w:r>
              <w:rPr>
                <w:w w:val="105"/>
                <w:sz w:val="12"/>
              </w:rPr>
              <w:t>calidad del aire</w:t>
            </w:r>
          </w:p>
        </w:tc>
        <w:tc>
          <w:tcPr>
            <w:tcW w:w="718"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8" w:right="270"/>
              <w:jc w:val="center"/>
              <w:rPr>
                <w:rFonts w:ascii="Calibri"/>
                <w:sz w:val="12"/>
              </w:rPr>
            </w:pPr>
            <w:r>
              <w:rPr>
                <w:rFonts w:ascii="Calibri"/>
                <w:w w:val="105"/>
                <w:sz w:val="12"/>
              </w:rPr>
              <w:t>-1</w:t>
            </w:r>
          </w:p>
        </w:tc>
        <w:tc>
          <w:tcPr>
            <w:tcW w:w="687"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6"/>
              <w:rPr>
                <w:rFonts w:ascii="Calibri"/>
                <w:sz w:val="12"/>
              </w:rPr>
            </w:pPr>
            <w:r>
              <w:rPr>
                <w:rFonts w:ascii="Calibri"/>
                <w:w w:val="105"/>
                <w:sz w:val="12"/>
              </w:rPr>
              <w:t>-2</w:t>
            </w:r>
          </w:p>
        </w:tc>
        <w:tc>
          <w:tcPr>
            <w:tcW w:w="718"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7" w:right="271"/>
              <w:jc w:val="center"/>
              <w:rPr>
                <w:rFonts w:ascii="Calibri"/>
                <w:sz w:val="12"/>
              </w:rPr>
            </w:pPr>
            <w:r>
              <w:rPr>
                <w:rFonts w:ascii="Calibri"/>
                <w:w w:val="105"/>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84" w:right="177"/>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7" w:right="21"/>
              <w:jc w:val="center"/>
              <w:rPr>
                <w:rFonts w:ascii="Calibri"/>
                <w:sz w:val="12"/>
              </w:rPr>
            </w:pPr>
            <w:r>
              <w:rPr>
                <w:rFonts w:ascii="Calibri"/>
                <w:w w:val="105"/>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15"/>
              <w:rPr>
                <w:rFonts w:ascii="Calibri"/>
                <w:sz w:val="12"/>
              </w:rPr>
            </w:pPr>
            <w:r>
              <w:rPr>
                <w:rFonts w:ascii="Calibri"/>
                <w:w w:val="105"/>
                <w:sz w:val="12"/>
              </w:rPr>
              <w:t>-1</w:t>
            </w:r>
          </w:p>
        </w:tc>
        <w:tc>
          <w:tcPr>
            <w:tcW w:w="493"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right="182"/>
              <w:jc w:val="right"/>
              <w:rPr>
                <w:rFonts w:ascii="Calibri"/>
                <w:sz w:val="12"/>
              </w:rPr>
            </w:pPr>
            <w:r>
              <w:rPr>
                <w:rFonts w:ascii="Calibri"/>
                <w:sz w:val="12"/>
              </w:rPr>
              <w:t>-1</w:t>
            </w:r>
          </w:p>
        </w:tc>
        <w:tc>
          <w:tcPr>
            <w:tcW w:w="439"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right="151"/>
              <w:jc w:val="right"/>
              <w:rPr>
                <w:rFonts w:ascii="Calibri"/>
                <w:sz w:val="12"/>
              </w:rPr>
            </w:pPr>
            <w:r>
              <w:rPr>
                <w:rFonts w:ascii="Calibri"/>
                <w:sz w:val="12"/>
              </w:rPr>
              <w:t>-1</w:t>
            </w:r>
          </w:p>
        </w:tc>
        <w:tc>
          <w:tcPr>
            <w:tcW w:w="462"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78"/>
              <w:rPr>
                <w:rFonts w:ascii="Calibri"/>
                <w:sz w:val="12"/>
              </w:rPr>
            </w:pPr>
            <w:r>
              <w:rPr>
                <w:rFonts w:ascii="Calibri"/>
                <w:w w:val="105"/>
                <w:sz w:val="12"/>
              </w:rPr>
              <w:t>-1</w:t>
            </w:r>
          </w:p>
        </w:tc>
        <w:tc>
          <w:tcPr>
            <w:tcW w:w="639"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71"/>
              <w:rPr>
                <w:rFonts w:ascii="Calibri"/>
                <w:sz w:val="12"/>
              </w:rPr>
            </w:pPr>
            <w:r>
              <w:rPr>
                <w:rFonts w:ascii="Calibri"/>
                <w:w w:val="105"/>
                <w:sz w:val="12"/>
              </w:rPr>
              <w:t>-1</w:t>
            </w:r>
          </w:p>
        </w:tc>
        <w:tc>
          <w:tcPr>
            <w:tcW w:w="647"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19" w:right="205"/>
              <w:jc w:val="center"/>
              <w:rPr>
                <w:rFonts w:ascii="Calibri"/>
                <w:sz w:val="12"/>
              </w:rPr>
            </w:pPr>
            <w:r>
              <w:rPr>
                <w:rFonts w:ascii="Calibri"/>
                <w:w w:val="105"/>
                <w:sz w:val="12"/>
              </w:rPr>
              <w:t>-18</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ind w:left="22" w:right="9"/>
              <w:jc w:val="center"/>
              <w:rPr>
                <w:rFonts w:ascii="Tahoma"/>
                <w:b/>
                <w:sz w:val="12"/>
              </w:rPr>
            </w:pPr>
            <w:r>
              <w:rPr>
                <w:rFonts w:ascii="Tahoma"/>
                <w:b/>
                <w:w w:val="105"/>
                <w:sz w:val="12"/>
              </w:rPr>
              <w:t>IRRELEVANTE</w:t>
            </w:r>
          </w:p>
        </w:tc>
      </w:tr>
      <w:tr w:rsidR="00E87F9D">
        <w:trPr>
          <w:trHeight w:val="755"/>
        </w:trPr>
        <w:tc>
          <w:tcPr>
            <w:tcW w:w="1520" w:type="dxa"/>
          </w:tcPr>
          <w:p w:rsidR="00E87F9D" w:rsidRDefault="00E87F9D">
            <w:pPr>
              <w:pStyle w:val="TableParagraph"/>
              <w:rPr>
                <w:rFonts w:ascii="Times New Roman"/>
                <w:sz w:val="14"/>
              </w:rPr>
            </w:pPr>
          </w:p>
          <w:p w:rsidR="00E87F9D" w:rsidRDefault="00D66B77">
            <w:pPr>
              <w:pStyle w:val="TableParagraph"/>
              <w:spacing w:before="91" w:line="268" w:lineRule="auto"/>
              <w:ind w:left="289" w:hanging="263"/>
              <w:rPr>
                <w:sz w:val="12"/>
              </w:rPr>
            </w:pPr>
            <w:r>
              <w:rPr>
                <w:sz w:val="12"/>
              </w:rPr>
              <w:t xml:space="preserve">Reacondicionamiento de la </w:t>
            </w:r>
            <w:r>
              <w:rPr>
                <w:w w:val="105"/>
                <w:sz w:val="12"/>
              </w:rPr>
              <w:t>zona del proyecto</w:t>
            </w:r>
          </w:p>
        </w:tc>
        <w:tc>
          <w:tcPr>
            <w:tcW w:w="1065"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44" w:right="32"/>
              <w:jc w:val="center"/>
              <w:rPr>
                <w:sz w:val="12"/>
              </w:rPr>
            </w:pPr>
            <w:r>
              <w:rPr>
                <w:w w:val="105"/>
                <w:sz w:val="12"/>
              </w:rPr>
              <w:t>Aire</w:t>
            </w:r>
          </w:p>
        </w:tc>
        <w:tc>
          <w:tcPr>
            <w:tcW w:w="1960"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312" w:right="309"/>
              <w:jc w:val="center"/>
              <w:rPr>
                <w:sz w:val="12"/>
              </w:rPr>
            </w:pPr>
            <w:r>
              <w:rPr>
                <w:w w:val="105"/>
                <w:sz w:val="12"/>
              </w:rPr>
              <w:t>Generación de ruido</w:t>
            </w:r>
          </w:p>
        </w:tc>
        <w:tc>
          <w:tcPr>
            <w:tcW w:w="1767"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9"/>
              <w:jc w:val="center"/>
              <w:rPr>
                <w:sz w:val="12"/>
              </w:rPr>
            </w:pPr>
            <w:r>
              <w:rPr>
                <w:w w:val="105"/>
                <w:sz w:val="12"/>
              </w:rPr>
              <w:t>Alteración del nivel acústico</w:t>
            </w:r>
          </w:p>
        </w:tc>
        <w:tc>
          <w:tcPr>
            <w:tcW w:w="718"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8" w:right="270"/>
              <w:jc w:val="center"/>
              <w:rPr>
                <w:rFonts w:ascii="Calibri"/>
                <w:sz w:val="12"/>
              </w:rPr>
            </w:pPr>
            <w:r>
              <w:rPr>
                <w:rFonts w:ascii="Calibri"/>
                <w:w w:val="105"/>
                <w:sz w:val="12"/>
              </w:rPr>
              <w:t>-1</w:t>
            </w:r>
          </w:p>
        </w:tc>
        <w:tc>
          <w:tcPr>
            <w:tcW w:w="687"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6"/>
              <w:rPr>
                <w:rFonts w:ascii="Calibri"/>
                <w:sz w:val="12"/>
              </w:rPr>
            </w:pPr>
            <w:r>
              <w:rPr>
                <w:rFonts w:ascii="Calibri"/>
                <w:w w:val="105"/>
                <w:sz w:val="12"/>
              </w:rPr>
              <w:t>-2</w:t>
            </w:r>
          </w:p>
        </w:tc>
        <w:tc>
          <w:tcPr>
            <w:tcW w:w="718"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7" w:right="271"/>
              <w:jc w:val="center"/>
              <w:rPr>
                <w:rFonts w:ascii="Calibri"/>
                <w:sz w:val="12"/>
              </w:rPr>
            </w:pPr>
            <w:r>
              <w:rPr>
                <w:rFonts w:ascii="Calibri"/>
                <w:w w:val="105"/>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84" w:right="177"/>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7" w:right="21"/>
              <w:jc w:val="center"/>
              <w:rPr>
                <w:rFonts w:ascii="Calibri"/>
                <w:sz w:val="12"/>
              </w:rPr>
            </w:pPr>
            <w:r>
              <w:rPr>
                <w:rFonts w:ascii="Calibri"/>
                <w:w w:val="105"/>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15"/>
              <w:rPr>
                <w:rFonts w:ascii="Calibri"/>
                <w:sz w:val="12"/>
              </w:rPr>
            </w:pPr>
            <w:r>
              <w:rPr>
                <w:rFonts w:ascii="Calibri"/>
                <w:w w:val="105"/>
                <w:sz w:val="12"/>
              </w:rPr>
              <w:t>-1</w:t>
            </w:r>
          </w:p>
        </w:tc>
        <w:tc>
          <w:tcPr>
            <w:tcW w:w="493"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right="182"/>
              <w:jc w:val="right"/>
              <w:rPr>
                <w:rFonts w:ascii="Calibri"/>
                <w:sz w:val="12"/>
              </w:rPr>
            </w:pPr>
            <w:r>
              <w:rPr>
                <w:rFonts w:ascii="Calibri"/>
                <w:sz w:val="12"/>
              </w:rPr>
              <w:t>-1</w:t>
            </w:r>
          </w:p>
        </w:tc>
        <w:tc>
          <w:tcPr>
            <w:tcW w:w="439"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right="151"/>
              <w:jc w:val="right"/>
              <w:rPr>
                <w:rFonts w:ascii="Calibri"/>
                <w:sz w:val="12"/>
              </w:rPr>
            </w:pPr>
            <w:r>
              <w:rPr>
                <w:rFonts w:ascii="Calibri"/>
                <w:sz w:val="12"/>
              </w:rPr>
              <w:t>-4</w:t>
            </w:r>
          </w:p>
        </w:tc>
        <w:tc>
          <w:tcPr>
            <w:tcW w:w="462"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78"/>
              <w:rPr>
                <w:rFonts w:ascii="Calibri"/>
                <w:sz w:val="12"/>
              </w:rPr>
            </w:pPr>
            <w:r>
              <w:rPr>
                <w:rFonts w:ascii="Calibri"/>
                <w:w w:val="105"/>
                <w:sz w:val="12"/>
              </w:rPr>
              <w:t>-1</w:t>
            </w:r>
          </w:p>
        </w:tc>
        <w:tc>
          <w:tcPr>
            <w:tcW w:w="639"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71"/>
              <w:rPr>
                <w:rFonts w:ascii="Calibri"/>
                <w:sz w:val="12"/>
              </w:rPr>
            </w:pPr>
            <w:r>
              <w:rPr>
                <w:rFonts w:ascii="Calibri"/>
                <w:w w:val="105"/>
                <w:sz w:val="12"/>
              </w:rPr>
              <w:t>-1</w:t>
            </w:r>
          </w:p>
        </w:tc>
        <w:tc>
          <w:tcPr>
            <w:tcW w:w="647"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19" w:right="205"/>
              <w:jc w:val="center"/>
              <w:rPr>
                <w:rFonts w:ascii="Calibri"/>
                <w:sz w:val="12"/>
              </w:rPr>
            </w:pPr>
            <w:r>
              <w:rPr>
                <w:rFonts w:ascii="Calibri"/>
                <w:w w:val="105"/>
                <w:sz w:val="12"/>
              </w:rPr>
              <w:t>-21</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ind w:left="22" w:right="9"/>
              <w:jc w:val="center"/>
              <w:rPr>
                <w:rFonts w:ascii="Tahoma"/>
                <w:b/>
                <w:sz w:val="12"/>
              </w:rPr>
            </w:pPr>
            <w:r>
              <w:rPr>
                <w:rFonts w:ascii="Tahoma"/>
                <w:b/>
                <w:w w:val="105"/>
                <w:sz w:val="12"/>
              </w:rPr>
              <w:t>IRRELEVANTE</w:t>
            </w:r>
          </w:p>
        </w:tc>
      </w:tr>
      <w:tr w:rsidR="00E87F9D">
        <w:trPr>
          <w:trHeight w:val="755"/>
        </w:trPr>
        <w:tc>
          <w:tcPr>
            <w:tcW w:w="1520" w:type="dxa"/>
          </w:tcPr>
          <w:p w:rsidR="00E87F9D" w:rsidRDefault="00E87F9D">
            <w:pPr>
              <w:pStyle w:val="TableParagraph"/>
              <w:rPr>
                <w:rFonts w:ascii="Times New Roman"/>
                <w:sz w:val="14"/>
              </w:rPr>
            </w:pPr>
          </w:p>
          <w:p w:rsidR="00E87F9D" w:rsidRDefault="00D66B77">
            <w:pPr>
              <w:pStyle w:val="TableParagraph"/>
              <w:spacing w:before="91" w:line="268" w:lineRule="auto"/>
              <w:ind w:left="289" w:hanging="263"/>
              <w:rPr>
                <w:sz w:val="12"/>
              </w:rPr>
            </w:pPr>
            <w:r>
              <w:rPr>
                <w:sz w:val="12"/>
              </w:rPr>
              <w:t xml:space="preserve">Reacondicionamiento de la </w:t>
            </w:r>
            <w:r>
              <w:rPr>
                <w:w w:val="105"/>
                <w:sz w:val="12"/>
              </w:rPr>
              <w:t>zona del proyecto</w:t>
            </w:r>
          </w:p>
        </w:tc>
        <w:tc>
          <w:tcPr>
            <w:tcW w:w="1065"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44" w:right="40"/>
              <w:jc w:val="center"/>
              <w:rPr>
                <w:sz w:val="12"/>
              </w:rPr>
            </w:pPr>
            <w:r>
              <w:rPr>
                <w:w w:val="105"/>
                <w:sz w:val="12"/>
              </w:rPr>
              <w:t>Socioeconómico</w:t>
            </w:r>
          </w:p>
        </w:tc>
        <w:tc>
          <w:tcPr>
            <w:tcW w:w="1960"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312" w:right="309"/>
              <w:jc w:val="center"/>
              <w:rPr>
                <w:sz w:val="12"/>
              </w:rPr>
            </w:pPr>
            <w:r>
              <w:rPr>
                <w:w w:val="105"/>
                <w:sz w:val="12"/>
              </w:rPr>
              <w:t>Incremento de riesgo</w:t>
            </w:r>
          </w:p>
        </w:tc>
        <w:tc>
          <w:tcPr>
            <w:tcW w:w="1767"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7"/>
              <w:jc w:val="center"/>
              <w:rPr>
                <w:sz w:val="12"/>
              </w:rPr>
            </w:pPr>
            <w:r>
              <w:rPr>
                <w:w w:val="105"/>
                <w:sz w:val="12"/>
              </w:rPr>
              <w:t>Accidente laboral</w:t>
            </w:r>
          </w:p>
        </w:tc>
        <w:tc>
          <w:tcPr>
            <w:tcW w:w="718"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8" w:right="270"/>
              <w:jc w:val="center"/>
              <w:rPr>
                <w:rFonts w:ascii="Calibri"/>
                <w:sz w:val="12"/>
              </w:rPr>
            </w:pPr>
            <w:r>
              <w:rPr>
                <w:rFonts w:ascii="Calibri"/>
                <w:w w:val="105"/>
                <w:sz w:val="12"/>
              </w:rPr>
              <w:t>-1</w:t>
            </w:r>
          </w:p>
        </w:tc>
        <w:tc>
          <w:tcPr>
            <w:tcW w:w="687"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6"/>
              <w:rPr>
                <w:rFonts w:ascii="Calibri"/>
                <w:sz w:val="12"/>
              </w:rPr>
            </w:pPr>
            <w:r>
              <w:rPr>
                <w:rFonts w:ascii="Calibri"/>
                <w:w w:val="105"/>
                <w:sz w:val="12"/>
              </w:rPr>
              <w:t>-2</w:t>
            </w:r>
          </w:p>
        </w:tc>
        <w:tc>
          <w:tcPr>
            <w:tcW w:w="718"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7" w:right="271"/>
              <w:jc w:val="center"/>
              <w:rPr>
                <w:rFonts w:ascii="Calibri"/>
                <w:sz w:val="12"/>
              </w:rPr>
            </w:pPr>
            <w:r>
              <w:rPr>
                <w:rFonts w:ascii="Calibri"/>
                <w:w w:val="105"/>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84" w:right="177"/>
              <w:jc w:val="center"/>
              <w:rPr>
                <w:rFonts w:ascii="Calibri"/>
                <w:sz w:val="12"/>
              </w:rPr>
            </w:pPr>
            <w:r>
              <w:rPr>
                <w:rFonts w:ascii="Calibri"/>
                <w:w w:val="105"/>
                <w:sz w:val="12"/>
              </w:rPr>
              <w:t>-1</w:t>
            </w:r>
          </w:p>
        </w:tc>
        <w:tc>
          <w:tcPr>
            <w:tcW w:w="540"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7" w:right="21"/>
              <w:jc w:val="center"/>
              <w:rPr>
                <w:rFonts w:ascii="Calibri"/>
                <w:sz w:val="12"/>
              </w:rPr>
            </w:pPr>
            <w:r>
              <w:rPr>
                <w:rFonts w:ascii="Calibri"/>
                <w:w w:val="105"/>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15"/>
              <w:rPr>
                <w:rFonts w:ascii="Calibri"/>
                <w:sz w:val="12"/>
              </w:rPr>
            </w:pPr>
            <w:r>
              <w:rPr>
                <w:rFonts w:ascii="Calibri"/>
                <w:w w:val="105"/>
                <w:sz w:val="12"/>
              </w:rPr>
              <w:t>-1</w:t>
            </w:r>
          </w:p>
        </w:tc>
        <w:tc>
          <w:tcPr>
            <w:tcW w:w="493"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right="182"/>
              <w:jc w:val="right"/>
              <w:rPr>
                <w:rFonts w:ascii="Calibri"/>
                <w:sz w:val="12"/>
              </w:rPr>
            </w:pPr>
            <w:r>
              <w:rPr>
                <w:rFonts w:ascii="Calibri"/>
                <w:sz w:val="12"/>
              </w:rPr>
              <w:t>-1</w:t>
            </w:r>
          </w:p>
        </w:tc>
        <w:tc>
          <w:tcPr>
            <w:tcW w:w="439"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right="151"/>
              <w:jc w:val="right"/>
              <w:rPr>
                <w:rFonts w:ascii="Calibri"/>
                <w:sz w:val="12"/>
              </w:rPr>
            </w:pPr>
            <w:r>
              <w:rPr>
                <w:rFonts w:ascii="Calibri"/>
                <w:sz w:val="12"/>
              </w:rPr>
              <w:t>-4</w:t>
            </w:r>
          </w:p>
        </w:tc>
        <w:tc>
          <w:tcPr>
            <w:tcW w:w="462"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78"/>
              <w:rPr>
                <w:rFonts w:ascii="Calibri"/>
                <w:sz w:val="12"/>
              </w:rPr>
            </w:pPr>
            <w:r>
              <w:rPr>
                <w:rFonts w:ascii="Calibri"/>
                <w:w w:val="105"/>
                <w:sz w:val="12"/>
              </w:rPr>
              <w:t>-1</w:t>
            </w:r>
          </w:p>
        </w:tc>
        <w:tc>
          <w:tcPr>
            <w:tcW w:w="639"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71"/>
              <w:rPr>
                <w:rFonts w:ascii="Calibri"/>
                <w:sz w:val="12"/>
              </w:rPr>
            </w:pPr>
            <w:r>
              <w:rPr>
                <w:rFonts w:ascii="Calibri"/>
                <w:w w:val="105"/>
                <w:sz w:val="12"/>
              </w:rPr>
              <w:t>-1</w:t>
            </w:r>
          </w:p>
        </w:tc>
        <w:tc>
          <w:tcPr>
            <w:tcW w:w="647"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19" w:right="205"/>
              <w:jc w:val="center"/>
              <w:rPr>
                <w:rFonts w:ascii="Calibri"/>
                <w:sz w:val="12"/>
              </w:rPr>
            </w:pPr>
            <w:r>
              <w:rPr>
                <w:rFonts w:ascii="Calibri"/>
                <w:w w:val="105"/>
                <w:sz w:val="12"/>
              </w:rPr>
              <w:t>-21</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ind w:left="22" w:right="9"/>
              <w:jc w:val="center"/>
              <w:rPr>
                <w:rFonts w:ascii="Tahoma"/>
                <w:b/>
                <w:sz w:val="12"/>
              </w:rPr>
            </w:pPr>
            <w:r>
              <w:rPr>
                <w:rFonts w:ascii="Tahoma"/>
                <w:b/>
                <w:w w:val="105"/>
                <w:sz w:val="12"/>
              </w:rPr>
              <w:t>IRRELEVANTE</w:t>
            </w:r>
          </w:p>
        </w:tc>
      </w:tr>
      <w:tr w:rsidR="00E87F9D">
        <w:trPr>
          <w:trHeight w:val="755"/>
        </w:trPr>
        <w:tc>
          <w:tcPr>
            <w:tcW w:w="1520" w:type="dxa"/>
          </w:tcPr>
          <w:p w:rsidR="00E87F9D" w:rsidRDefault="00E87F9D">
            <w:pPr>
              <w:pStyle w:val="TableParagraph"/>
              <w:rPr>
                <w:rFonts w:ascii="Times New Roman"/>
                <w:sz w:val="14"/>
              </w:rPr>
            </w:pPr>
          </w:p>
          <w:p w:rsidR="00E87F9D" w:rsidRDefault="00D66B77">
            <w:pPr>
              <w:pStyle w:val="TableParagraph"/>
              <w:spacing w:before="91" w:line="268" w:lineRule="auto"/>
              <w:ind w:left="289" w:hanging="263"/>
              <w:rPr>
                <w:sz w:val="12"/>
              </w:rPr>
            </w:pPr>
            <w:r>
              <w:rPr>
                <w:sz w:val="12"/>
              </w:rPr>
              <w:t xml:space="preserve">Reacondicionamiento de la </w:t>
            </w:r>
            <w:r>
              <w:rPr>
                <w:w w:val="105"/>
                <w:sz w:val="12"/>
              </w:rPr>
              <w:t>zona del proyecto</w:t>
            </w:r>
          </w:p>
        </w:tc>
        <w:tc>
          <w:tcPr>
            <w:tcW w:w="1065"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44" w:right="40"/>
              <w:jc w:val="center"/>
              <w:rPr>
                <w:sz w:val="12"/>
              </w:rPr>
            </w:pPr>
            <w:r>
              <w:rPr>
                <w:w w:val="105"/>
                <w:sz w:val="12"/>
              </w:rPr>
              <w:t>Socioeconómico</w:t>
            </w:r>
          </w:p>
        </w:tc>
        <w:tc>
          <w:tcPr>
            <w:tcW w:w="1960"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320" w:right="309"/>
              <w:jc w:val="center"/>
              <w:rPr>
                <w:sz w:val="12"/>
              </w:rPr>
            </w:pPr>
            <w:r>
              <w:rPr>
                <w:w w:val="105"/>
                <w:sz w:val="12"/>
              </w:rPr>
              <w:t>Generación de empleo</w:t>
            </w:r>
          </w:p>
        </w:tc>
        <w:tc>
          <w:tcPr>
            <w:tcW w:w="1767" w:type="dxa"/>
          </w:tcPr>
          <w:p w:rsidR="00E87F9D" w:rsidRDefault="00E87F9D">
            <w:pPr>
              <w:pStyle w:val="TableParagraph"/>
              <w:rPr>
                <w:rFonts w:ascii="Times New Roman"/>
                <w:sz w:val="14"/>
              </w:rPr>
            </w:pPr>
          </w:p>
          <w:p w:rsidR="00E87F9D" w:rsidRDefault="00E87F9D">
            <w:pPr>
              <w:pStyle w:val="TableParagraph"/>
              <w:spacing w:before="7"/>
              <w:rPr>
                <w:rFonts w:ascii="Times New Roman"/>
                <w:sz w:val="14"/>
              </w:rPr>
            </w:pPr>
          </w:p>
          <w:p w:rsidR="00E87F9D" w:rsidRDefault="00D66B77">
            <w:pPr>
              <w:pStyle w:val="TableParagraph"/>
              <w:ind w:left="2"/>
              <w:jc w:val="center"/>
              <w:rPr>
                <w:sz w:val="12"/>
              </w:rPr>
            </w:pPr>
            <w:r>
              <w:rPr>
                <w:w w:val="105"/>
                <w:sz w:val="12"/>
              </w:rPr>
              <w:t xml:space="preserve">Mejora </w:t>
            </w:r>
            <w:proofErr w:type="spellStart"/>
            <w:r>
              <w:rPr>
                <w:w w:val="105"/>
                <w:sz w:val="12"/>
              </w:rPr>
              <w:t>Economica</w:t>
            </w:r>
            <w:proofErr w:type="spellEnd"/>
          </w:p>
        </w:tc>
        <w:tc>
          <w:tcPr>
            <w:tcW w:w="718"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0"/>
              <w:jc w:val="center"/>
              <w:rPr>
                <w:rFonts w:ascii="Calibri"/>
                <w:sz w:val="12"/>
              </w:rPr>
            </w:pPr>
            <w:r>
              <w:rPr>
                <w:rFonts w:ascii="Calibri"/>
                <w:w w:val="102"/>
                <w:sz w:val="12"/>
              </w:rPr>
              <w:t>2</w:t>
            </w:r>
          </w:p>
        </w:tc>
        <w:tc>
          <w:tcPr>
            <w:tcW w:w="687"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309"/>
              <w:rPr>
                <w:rFonts w:ascii="Calibri"/>
                <w:sz w:val="12"/>
              </w:rPr>
            </w:pPr>
            <w:r>
              <w:rPr>
                <w:rFonts w:ascii="Calibri"/>
                <w:w w:val="102"/>
                <w:sz w:val="12"/>
              </w:rPr>
              <w:t>2</w:t>
            </w:r>
          </w:p>
        </w:tc>
        <w:tc>
          <w:tcPr>
            <w:tcW w:w="718"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8"/>
              <w:jc w:val="center"/>
              <w:rPr>
                <w:rFonts w:ascii="Calibri"/>
                <w:sz w:val="12"/>
              </w:rPr>
            </w:pPr>
            <w:r>
              <w:rPr>
                <w:rFonts w:ascii="Calibri"/>
                <w:w w:val="102"/>
                <w:sz w:val="12"/>
              </w:rPr>
              <w:t>4</w:t>
            </w:r>
          </w:p>
        </w:tc>
        <w:tc>
          <w:tcPr>
            <w:tcW w:w="525"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5"/>
              <w:jc w:val="center"/>
              <w:rPr>
                <w:rFonts w:ascii="Calibri"/>
                <w:sz w:val="12"/>
              </w:rPr>
            </w:pPr>
            <w:r>
              <w:rPr>
                <w:rFonts w:ascii="Calibri"/>
                <w:w w:val="102"/>
                <w:sz w:val="12"/>
              </w:rPr>
              <w:t>2</w:t>
            </w:r>
          </w:p>
        </w:tc>
        <w:tc>
          <w:tcPr>
            <w:tcW w:w="540"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14"/>
              <w:jc w:val="center"/>
              <w:rPr>
                <w:rFonts w:ascii="Calibri"/>
                <w:sz w:val="12"/>
              </w:rPr>
            </w:pPr>
            <w:r>
              <w:rPr>
                <w:rFonts w:ascii="Calibri"/>
                <w:w w:val="102"/>
                <w:sz w:val="12"/>
              </w:rPr>
              <w:t>1</w:t>
            </w:r>
          </w:p>
        </w:tc>
        <w:tc>
          <w:tcPr>
            <w:tcW w:w="532"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30"/>
              <w:rPr>
                <w:rFonts w:ascii="Calibri"/>
                <w:sz w:val="12"/>
              </w:rPr>
            </w:pPr>
            <w:r>
              <w:rPr>
                <w:rFonts w:ascii="Calibri"/>
                <w:w w:val="102"/>
                <w:sz w:val="12"/>
              </w:rPr>
              <w:t>1</w:t>
            </w:r>
          </w:p>
        </w:tc>
        <w:tc>
          <w:tcPr>
            <w:tcW w:w="493"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right="197"/>
              <w:jc w:val="right"/>
              <w:rPr>
                <w:rFonts w:ascii="Calibri"/>
                <w:sz w:val="12"/>
              </w:rPr>
            </w:pPr>
            <w:r>
              <w:rPr>
                <w:rFonts w:ascii="Calibri"/>
                <w:w w:val="102"/>
                <w:sz w:val="12"/>
              </w:rPr>
              <w:t>1</w:t>
            </w:r>
          </w:p>
        </w:tc>
        <w:tc>
          <w:tcPr>
            <w:tcW w:w="439"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right="174"/>
              <w:jc w:val="right"/>
              <w:rPr>
                <w:rFonts w:ascii="Calibri"/>
                <w:sz w:val="12"/>
              </w:rPr>
            </w:pPr>
            <w:r>
              <w:rPr>
                <w:rFonts w:ascii="Calibri"/>
                <w:w w:val="102"/>
                <w:sz w:val="12"/>
              </w:rPr>
              <w:t>1</w:t>
            </w:r>
          </w:p>
        </w:tc>
        <w:tc>
          <w:tcPr>
            <w:tcW w:w="462"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01"/>
              <w:rPr>
                <w:rFonts w:ascii="Calibri"/>
                <w:sz w:val="12"/>
              </w:rPr>
            </w:pPr>
            <w:r>
              <w:rPr>
                <w:rFonts w:ascii="Calibri"/>
                <w:w w:val="102"/>
                <w:sz w:val="12"/>
              </w:rPr>
              <w:t>1</w:t>
            </w:r>
          </w:p>
        </w:tc>
        <w:tc>
          <w:tcPr>
            <w:tcW w:w="639"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87"/>
              <w:rPr>
                <w:rFonts w:ascii="Calibri"/>
                <w:sz w:val="12"/>
              </w:rPr>
            </w:pPr>
            <w:r>
              <w:rPr>
                <w:rFonts w:ascii="Calibri"/>
                <w:w w:val="102"/>
                <w:sz w:val="12"/>
              </w:rPr>
              <w:t>1</w:t>
            </w:r>
          </w:p>
        </w:tc>
        <w:tc>
          <w:tcPr>
            <w:tcW w:w="647" w:type="dxa"/>
          </w:tcPr>
          <w:p w:rsidR="00E87F9D" w:rsidRDefault="00E87F9D">
            <w:pPr>
              <w:pStyle w:val="TableParagraph"/>
              <w:rPr>
                <w:rFonts w:ascii="Times New Roman"/>
                <w:sz w:val="12"/>
              </w:rPr>
            </w:pPr>
          </w:p>
          <w:p w:rsidR="00E87F9D" w:rsidRDefault="00E87F9D">
            <w:pPr>
              <w:pStyle w:val="TableParagraph"/>
              <w:spacing w:before="3"/>
              <w:rPr>
                <w:rFonts w:ascii="Times New Roman"/>
                <w:sz w:val="15"/>
              </w:rPr>
            </w:pPr>
          </w:p>
          <w:p w:rsidR="00E87F9D" w:rsidRDefault="00D66B77">
            <w:pPr>
              <w:pStyle w:val="TableParagraph"/>
              <w:ind w:left="219" w:right="197"/>
              <w:jc w:val="center"/>
              <w:rPr>
                <w:rFonts w:ascii="Calibri"/>
                <w:sz w:val="12"/>
              </w:rPr>
            </w:pPr>
            <w:r>
              <w:rPr>
                <w:rFonts w:ascii="Calibri"/>
                <w:w w:val="105"/>
                <w:sz w:val="12"/>
              </w:rPr>
              <w:t>22</w:t>
            </w:r>
          </w:p>
        </w:tc>
        <w:tc>
          <w:tcPr>
            <w:tcW w:w="1010" w:type="dxa"/>
            <w:shd w:val="clear" w:color="auto" w:fill="BFBFBF"/>
          </w:tcPr>
          <w:p w:rsidR="00E87F9D" w:rsidRDefault="00E87F9D">
            <w:pPr>
              <w:pStyle w:val="TableParagraph"/>
              <w:rPr>
                <w:rFonts w:ascii="Times New Roman"/>
                <w:sz w:val="14"/>
              </w:rPr>
            </w:pPr>
          </w:p>
          <w:p w:rsidR="00E87F9D" w:rsidRDefault="00E87F9D">
            <w:pPr>
              <w:pStyle w:val="TableParagraph"/>
              <w:spacing w:before="5"/>
              <w:rPr>
                <w:rFonts w:ascii="Times New Roman"/>
                <w:sz w:val="14"/>
              </w:rPr>
            </w:pPr>
          </w:p>
          <w:p w:rsidR="00E87F9D" w:rsidRDefault="00D66B77">
            <w:pPr>
              <w:pStyle w:val="TableParagraph"/>
              <w:ind w:left="22" w:right="9"/>
              <w:jc w:val="center"/>
              <w:rPr>
                <w:rFonts w:ascii="Tahoma"/>
                <w:b/>
                <w:sz w:val="12"/>
              </w:rPr>
            </w:pPr>
            <w:r>
              <w:rPr>
                <w:rFonts w:ascii="Tahoma"/>
                <w:b/>
                <w:w w:val="105"/>
                <w:sz w:val="12"/>
              </w:rPr>
              <w:t>IRRELEVANTE</w:t>
            </w:r>
          </w:p>
        </w:tc>
      </w:tr>
    </w:tbl>
    <w:p w:rsidR="00E87F9D" w:rsidRDefault="00E87F9D">
      <w:pPr>
        <w:jc w:val="center"/>
        <w:rPr>
          <w:rFonts w:ascii="Tahoma"/>
          <w:sz w:val="12"/>
        </w:rPr>
        <w:sectPr w:rsidR="00E87F9D">
          <w:headerReference w:type="default" r:id="rId21"/>
          <w:footerReference w:type="default" r:id="rId22"/>
          <w:pgSz w:w="16840" w:h="11910" w:orient="landscape"/>
          <w:pgMar w:top="0" w:right="1160" w:bottom="280" w:left="1540" w:header="0" w:footer="0" w:gutter="0"/>
          <w:cols w:space="720"/>
        </w:sectPr>
      </w:pPr>
    </w:p>
    <w:p w:rsidR="00E87F9D" w:rsidRDefault="00D66B77">
      <w:pPr>
        <w:pStyle w:val="Ttulo2"/>
        <w:numPr>
          <w:ilvl w:val="1"/>
          <w:numId w:val="31"/>
        </w:numPr>
        <w:tabs>
          <w:tab w:val="left" w:pos="979"/>
          <w:tab w:val="left" w:pos="980"/>
        </w:tabs>
        <w:spacing w:before="46"/>
        <w:ind w:left="980"/>
        <w:jc w:val="left"/>
        <w:rPr>
          <w:u w:val="none"/>
        </w:rPr>
      </w:pPr>
      <w:bookmarkStart w:id="15" w:name="_TOC_250009"/>
      <w:r>
        <w:lastRenderedPageBreak/>
        <w:t>Medidas de Manejo</w:t>
      </w:r>
      <w:r>
        <w:rPr>
          <w:spacing w:val="-2"/>
        </w:rPr>
        <w:t xml:space="preserve"> </w:t>
      </w:r>
      <w:bookmarkEnd w:id="15"/>
      <w:r>
        <w:t>Ambiental</w:t>
      </w:r>
    </w:p>
    <w:p w:rsidR="00E87F9D" w:rsidRDefault="00E87F9D">
      <w:pPr>
        <w:pStyle w:val="Textoindependiente"/>
        <w:rPr>
          <w:b/>
          <w:sz w:val="20"/>
        </w:rPr>
      </w:pPr>
    </w:p>
    <w:p w:rsidR="00E87F9D" w:rsidRDefault="00D66B77">
      <w:pPr>
        <w:pStyle w:val="Textoindependiente"/>
        <w:spacing w:before="56"/>
        <w:ind w:left="967" w:right="607"/>
      </w:pPr>
      <w:r>
        <w:t>De acuerdo a la matriz de impactos ambientales se detallan las medidas de manejo ambiental respectivo.</w:t>
      </w:r>
    </w:p>
    <w:p w:rsidR="00E87F9D" w:rsidRDefault="00E87F9D">
      <w:pPr>
        <w:pStyle w:val="Textoindependiente"/>
        <w:spacing w:before="4"/>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75"/>
        <w:gridCol w:w="1277"/>
        <w:gridCol w:w="1133"/>
        <w:gridCol w:w="2554"/>
        <w:gridCol w:w="1601"/>
      </w:tblGrid>
      <w:tr w:rsidR="00E87F9D">
        <w:trPr>
          <w:trHeight w:val="887"/>
        </w:trPr>
        <w:tc>
          <w:tcPr>
            <w:tcW w:w="1277" w:type="dxa"/>
          </w:tcPr>
          <w:p w:rsidR="00E87F9D" w:rsidRDefault="00D66B77">
            <w:pPr>
              <w:pStyle w:val="TableParagraph"/>
              <w:spacing w:before="111"/>
              <w:ind w:left="256" w:right="96" w:hanging="108"/>
              <w:rPr>
                <w:rFonts w:ascii="Arial Narrow"/>
                <w:b/>
                <w:sz w:val="20"/>
              </w:rPr>
            </w:pPr>
            <w:r>
              <w:rPr>
                <w:rFonts w:ascii="Arial Narrow"/>
                <w:b/>
                <w:sz w:val="20"/>
              </w:rPr>
              <w:t>Componente Ambiental</w:t>
            </w:r>
          </w:p>
        </w:tc>
        <w:tc>
          <w:tcPr>
            <w:tcW w:w="1275" w:type="dxa"/>
          </w:tcPr>
          <w:p w:rsidR="00E87F9D" w:rsidRDefault="00D66B77">
            <w:pPr>
              <w:pStyle w:val="TableParagraph"/>
              <w:spacing w:before="111"/>
              <w:ind w:left="253" w:right="199" w:firstLine="72"/>
              <w:rPr>
                <w:rFonts w:ascii="Arial Narrow"/>
                <w:b/>
                <w:sz w:val="20"/>
              </w:rPr>
            </w:pPr>
            <w:r>
              <w:rPr>
                <w:rFonts w:ascii="Arial Narrow"/>
                <w:b/>
                <w:sz w:val="20"/>
              </w:rPr>
              <w:t>Aspecto Ambiental</w:t>
            </w:r>
          </w:p>
        </w:tc>
        <w:tc>
          <w:tcPr>
            <w:tcW w:w="1277" w:type="dxa"/>
          </w:tcPr>
          <w:p w:rsidR="00E87F9D" w:rsidRDefault="00D66B77">
            <w:pPr>
              <w:pStyle w:val="TableParagraph"/>
              <w:spacing w:before="111"/>
              <w:ind w:left="241" w:right="213" w:firstLine="79"/>
              <w:rPr>
                <w:rFonts w:ascii="Arial Narrow"/>
                <w:b/>
                <w:sz w:val="20"/>
              </w:rPr>
            </w:pPr>
            <w:r>
              <w:rPr>
                <w:rFonts w:ascii="Arial Narrow"/>
                <w:b/>
                <w:sz w:val="20"/>
              </w:rPr>
              <w:t>Impacto Ambiental</w:t>
            </w:r>
          </w:p>
        </w:tc>
        <w:tc>
          <w:tcPr>
            <w:tcW w:w="1133" w:type="dxa"/>
          </w:tcPr>
          <w:p w:rsidR="00E87F9D" w:rsidRDefault="00D66B77">
            <w:pPr>
              <w:pStyle w:val="TableParagraph"/>
              <w:spacing w:before="111"/>
              <w:ind w:left="166" w:right="112" w:hanging="5"/>
              <w:rPr>
                <w:rFonts w:ascii="Arial Narrow"/>
                <w:b/>
                <w:sz w:val="20"/>
              </w:rPr>
            </w:pPr>
            <w:r>
              <w:rPr>
                <w:rFonts w:ascii="Arial Narrow"/>
                <w:b/>
                <w:sz w:val="20"/>
              </w:rPr>
              <w:t>Tipo (s) de medida (s)</w:t>
            </w:r>
          </w:p>
        </w:tc>
        <w:tc>
          <w:tcPr>
            <w:tcW w:w="2554" w:type="dxa"/>
          </w:tcPr>
          <w:p w:rsidR="00E87F9D" w:rsidRDefault="00E87F9D">
            <w:pPr>
              <w:pStyle w:val="TableParagraph"/>
              <w:spacing w:before="4"/>
              <w:rPr>
                <w:rFonts w:ascii="Calibri"/>
                <w:sz w:val="18"/>
              </w:rPr>
            </w:pPr>
          </w:p>
          <w:p w:rsidR="00E87F9D" w:rsidRDefault="00D66B77">
            <w:pPr>
              <w:pStyle w:val="TableParagraph"/>
              <w:ind w:left="212"/>
              <w:rPr>
                <w:rFonts w:ascii="Arial Narrow" w:hAnsi="Arial Narrow"/>
                <w:b/>
                <w:sz w:val="20"/>
              </w:rPr>
            </w:pPr>
            <w:r>
              <w:rPr>
                <w:rFonts w:ascii="Arial Narrow" w:hAnsi="Arial Narrow"/>
                <w:b/>
                <w:sz w:val="20"/>
              </w:rPr>
              <w:t>Descripción de las medidas</w:t>
            </w:r>
          </w:p>
        </w:tc>
        <w:tc>
          <w:tcPr>
            <w:tcW w:w="1601" w:type="dxa"/>
          </w:tcPr>
          <w:p w:rsidR="00E87F9D" w:rsidRDefault="00D66B77">
            <w:pPr>
              <w:pStyle w:val="TableParagraph"/>
              <w:ind w:left="179" w:right="142"/>
              <w:jc w:val="center"/>
              <w:rPr>
                <w:rFonts w:ascii="Arial Narrow" w:hAnsi="Arial Narrow"/>
                <w:b/>
                <w:sz w:val="20"/>
              </w:rPr>
            </w:pPr>
            <w:r>
              <w:rPr>
                <w:rFonts w:ascii="Arial Narrow" w:hAnsi="Arial Narrow"/>
                <w:b/>
                <w:sz w:val="20"/>
              </w:rPr>
              <w:t xml:space="preserve">Responsable para su </w:t>
            </w:r>
            <w:r>
              <w:rPr>
                <w:rFonts w:ascii="Arial Narrow" w:hAnsi="Arial Narrow"/>
                <w:b/>
                <w:w w:val="95"/>
                <w:sz w:val="20"/>
              </w:rPr>
              <w:t>implementación.</w:t>
            </w:r>
          </w:p>
        </w:tc>
      </w:tr>
      <w:tr w:rsidR="00E87F9D">
        <w:trPr>
          <w:trHeight w:val="2982"/>
        </w:trPr>
        <w:tc>
          <w:tcPr>
            <w:tcW w:w="1277"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3"/>
              <w:rPr>
                <w:rFonts w:ascii="Calibri"/>
                <w:sz w:val="16"/>
              </w:rPr>
            </w:pPr>
          </w:p>
          <w:p w:rsidR="00E87F9D" w:rsidRDefault="00D66B77">
            <w:pPr>
              <w:pStyle w:val="TableParagraph"/>
              <w:ind w:left="121" w:right="88"/>
              <w:jc w:val="center"/>
              <w:rPr>
                <w:rFonts w:ascii="Arial Narrow"/>
                <w:sz w:val="20"/>
              </w:rPr>
            </w:pPr>
            <w:r>
              <w:rPr>
                <w:rFonts w:ascii="Arial Narrow"/>
                <w:sz w:val="20"/>
              </w:rPr>
              <w:t>AIRE</w:t>
            </w:r>
          </w:p>
        </w:tc>
        <w:tc>
          <w:tcPr>
            <w:tcW w:w="1275"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7"/>
              <w:rPr>
                <w:rFonts w:ascii="Calibri"/>
                <w:sz w:val="27"/>
              </w:rPr>
            </w:pPr>
          </w:p>
          <w:p w:rsidR="00E87F9D" w:rsidRDefault="00D66B77">
            <w:pPr>
              <w:pStyle w:val="TableParagraph"/>
              <w:spacing w:before="1"/>
              <w:ind w:left="210" w:right="206"/>
              <w:jc w:val="both"/>
              <w:rPr>
                <w:rFonts w:ascii="Arial Narrow" w:hAnsi="Arial Narrow"/>
                <w:sz w:val="20"/>
              </w:rPr>
            </w:pPr>
            <w:r>
              <w:rPr>
                <w:rFonts w:ascii="Arial Narrow" w:hAnsi="Arial Narrow"/>
                <w:w w:val="95"/>
                <w:sz w:val="20"/>
              </w:rPr>
              <w:t xml:space="preserve">Generación </w:t>
            </w:r>
            <w:r>
              <w:rPr>
                <w:rFonts w:ascii="Arial Narrow" w:hAnsi="Arial Narrow"/>
                <w:sz w:val="20"/>
              </w:rPr>
              <w:t xml:space="preserve">de material </w:t>
            </w:r>
            <w:r>
              <w:rPr>
                <w:rFonts w:ascii="Arial Narrow" w:hAnsi="Arial Narrow"/>
                <w:w w:val="95"/>
                <w:sz w:val="20"/>
              </w:rPr>
              <w:t>particulado.</w:t>
            </w:r>
          </w:p>
        </w:tc>
        <w:tc>
          <w:tcPr>
            <w:tcW w:w="1277" w:type="dxa"/>
          </w:tcPr>
          <w:p w:rsidR="00E87F9D" w:rsidRDefault="00D66B77">
            <w:pPr>
              <w:pStyle w:val="TableParagraph"/>
              <w:ind w:left="106" w:right="142"/>
              <w:rPr>
                <w:rFonts w:ascii="Arial Narrow" w:hAnsi="Arial Narrow"/>
                <w:sz w:val="20"/>
              </w:rPr>
            </w:pPr>
            <w:r>
              <w:rPr>
                <w:rFonts w:ascii="Arial Narrow" w:hAnsi="Arial Narrow"/>
                <w:sz w:val="20"/>
              </w:rPr>
              <w:t xml:space="preserve">Alteración de la calidad del aire por el polvo generado durante el retiro, demolición </w:t>
            </w:r>
            <w:r>
              <w:rPr>
                <w:rFonts w:ascii="Arial Narrow" w:hAnsi="Arial Narrow"/>
                <w:spacing w:val="-7"/>
                <w:sz w:val="20"/>
              </w:rPr>
              <w:t xml:space="preserve">de </w:t>
            </w:r>
            <w:r>
              <w:rPr>
                <w:rFonts w:ascii="Arial Narrow" w:hAnsi="Arial Narrow"/>
                <w:sz w:val="20"/>
              </w:rPr>
              <w:t>las instalaciones civiles, eléctricas</w:t>
            </w:r>
            <w:r>
              <w:rPr>
                <w:rFonts w:ascii="Arial Narrow" w:hAnsi="Arial Narrow"/>
                <w:spacing w:val="-2"/>
                <w:sz w:val="20"/>
              </w:rPr>
              <w:t xml:space="preserve"> </w:t>
            </w:r>
            <w:r>
              <w:rPr>
                <w:rFonts w:ascii="Arial Narrow" w:hAnsi="Arial Narrow"/>
                <w:sz w:val="20"/>
              </w:rPr>
              <w:t>y</w:t>
            </w:r>
          </w:p>
          <w:p w:rsidR="00E87F9D" w:rsidRDefault="00D66B77">
            <w:pPr>
              <w:pStyle w:val="TableParagraph"/>
              <w:spacing w:line="212" w:lineRule="exact"/>
              <w:ind w:left="106"/>
              <w:rPr>
                <w:rFonts w:ascii="Arial Narrow" w:hAnsi="Arial Narrow"/>
                <w:sz w:val="20"/>
              </w:rPr>
            </w:pPr>
            <w:r>
              <w:rPr>
                <w:rFonts w:ascii="Arial Narrow" w:hAnsi="Arial Narrow"/>
                <w:sz w:val="20"/>
              </w:rPr>
              <w:t>mecánicas</w:t>
            </w:r>
          </w:p>
        </w:tc>
        <w:tc>
          <w:tcPr>
            <w:tcW w:w="1133"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3"/>
              <w:rPr>
                <w:rFonts w:ascii="Calibri"/>
                <w:sz w:val="16"/>
              </w:rPr>
            </w:pPr>
          </w:p>
          <w:p w:rsidR="00E87F9D" w:rsidRDefault="00D66B77">
            <w:pPr>
              <w:pStyle w:val="TableParagraph"/>
              <w:ind w:left="190"/>
              <w:rPr>
                <w:rFonts w:ascii="Arial Narrow"/>
                <w:sz w:val="20"/>
              </w:rPr>
            </w:pPr>
            <w:r>
              <w:rPr>
                <w:rFonts w:ascii="Arial Narrow"/>
                <w:sz w:val="20"/>
              </w:rPr>
              <w:t>Preventivo</w:t>
            </w:r>
          </w:p>
        </w:tc>
        <w:tc>
          <w:tcPr>
            <w:tcW w:w="2554" w:type="dxa"/>
          </w:tcPr>
          <w:p w:rsidR="00E87F9D" w:rsidRDefault="00E87F9D">
            <w:pPr>
              <w:pStyle w:val="TableParagraph"/>
              <w:rPr>
                <w:rFonts w:ascii="Calibri"/>
              </w:rPr>
            </w:pPr>
          </w:p>
          <w:p w:rsidR="00E87F9D" w:rsidRDefault="00E87F9D">
            <w:pPr>
              <w:pStyle w:val="TableParagraph"/>
              <w:spacing w:before="9"/>
              <w:rPr>
                <w:rFonts w:ascii="Calibri"/>
                <w:sz w:val="23"/>
              </w:rPr>
            </w:pPr>
          </w:p>
          <w:p w:rsidR="00E87F9D" w:rsidRDefault="00D66B77">
            <w:pPr>
              <w:pStyle w:val="TableParagraph"/>
              <w:numPr>
                <w:ilvl w:val="0"/>
                <w:numId w:val="21"/>
              </w:numPr>
              <w:tabs>
                <w:tab w:val="left" w:pos="285"/>
              </w:tabs>
              <w:ind w:right="194"/>
              <w:rPr>
                <w:rFonts w:ascii="Arial Narrow" w:hAnsi="Arial Narrow"/>
                <w:sz w:val="20"/>
              </w:rPr>
            </w:pPr>
            <w:r>
              <w:rPr>
                <w:rFonts w:ascii="Arial Narrow" w:hAnsi="Arial Narrow"/>
                <w:sz w:val="20"/>
              </w:rPr>
              <w:t xml:space="preserve">Se deberá </w:t>
            </w:r>
            <w:proofErr w:type="spellStart"/>
            <w:r>
              <w:rPr>
                <w:rFonts w:ascii="Arial Narrow" w:hAnsi="Arial Narrow"/>
                <w:sz w:val="20"/>
              </w:rPr>
              <w:t>rocear</w:t>
            </w:r>
            <w:proofErr w:type="spellEnd"/>
            <w:r>
              <w:rPr>
                <w:rFonts w:ascii="Arial Narrow" w:hAnsi="Arial Narrow"/>
                <w:sz w:val="20"/>
              </w:rPr>
              <w:t xml:space="preserve"> con agua las zonas donde se prevea que haya demasiado levantamiento de polvo y </w:t>
            </w:r>
            <w:r>
              <w:rPr>
                <w:rFonts w:ascii="Arial Narrow" w:hAnsi="Arial Narrow"/>
                <w:spacing w:val="-5"/>
                <w:sz w:val="20"/>
              </w:rPr>
              <w:t xml:space="preserve">los </w:t>
            </w:r>
            <w:r>
              <w:rPr>
                <w:rFonts w:ascii="Arial Narrow" w:hAnsi="Arial Narrow"/>
                <w:sz w:val="20"/>
              </w:rPr>
              <w:t>accesos al</w:t>
            </w:r>
            <w:r>
              <w:rPr>
                <w:rFonts w:ascii="Arial Narrow" w:hAnsi="Arial Narrow"/>
                <w:spacing w:val="-8"/>
                <w:sz w:val="20"/>
              </w:rPr>
              <w:t xml:space="preserve"> </w:t>
            </w:r>
            <w:r>
              <w:rPr>
                <w:rFonts w:ascii="Arial Narrow" w:hAnsi="Arial Narrow"/>
                <w:sz w:val="20"/>
              </w:rPr>
              <w:t>establecimiento.</w:t>
            </w:r>
          </w:p>
          <w:p w:rsidR="00E87F9D" w:rsidRDefault="00D66B77">
            <w:pPr>
              <w:pStyle w:val="TableParagraph"/>
              <w:numPr>
                <w:ilvl w:val="0"/>
                <w:numId w:val="21"/>
              </w:numPr>
              <w:tabs>
                <w:tab w:val="left" w:pos="285"/>
              </w:tabs>
              <w:spacing w:line="237" w:lineRule="auto"/>
              <w:ind w:right="329"/>
              <w:rPr>
                <w:rFonts w:ascii="Arial Narrow" w:hAnsi="Arial Narrow"/>
                <w:sz w:val="20"/>
              </w:rPr>
            </w:pPr>
            <w:r>
              <w:rPr>
                <w:rFonts w:ascii="Arial Narrow" w:hAnsi="Arial Narrow"/>
                <w:sz w:val="20"/>
              </w:rPr>
              <w:t>Los trabajos se</w:t>
            </w:r>
            <w:r>
              <w:rPr>
                <w:rFonts w:ascii="Arial Narrow" w:hAnsi="Arial Narrow"/>
                <w:spacing w:val="-20"/>
                <w:sz w:val="20"/>
              </w:rPr>
              <w:t xml:space="preserve"> </w:t>
            </w:r>
            <w:r>
              <w:rPr>
                <w:rFonts w:ascii="Arial Narrow" w:hAnsi="Arial Narrow"/>
                <w:sz w:val="20"/>
              </w:rPr>
              <w:t>efectuarán preferentemente en la mañana.</w:t>
            </w:r>
          </w:p>
        </w:tc>
        <w:tc>
          <w:tcPr>
            <w:tcW w:w="1601"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1"/>
              <w:rPr>
                <w:rFonts w:ascii="Calibri"/>
                <w:sz w:val="32"/>
              </w:rPr>
            </w:pPr>
          </w:p>
          <w:p w:rsidR="00E87F9D" w:rsidRDefault="00D66B77">
            <w:pPr>
              <w:pStyle w:val="TableParagraph"/>
              <w:spacing w:before="1"/>
              <w:ind w:left="180" w:right="145" w:firstLine="2"/>
              <w:jc w:val="center"/>
              <w:rPr>
                <w:rFonts w:ascii="Arial Narrow"/>
                <w:sz w:val="20"/>
              </w:rPr>
            </w:pPr>
            <w:r>
              <w:rPr>
                <w:rFonts w:ascii="Arial Narrow"/>
                <w:sz w:val="20"/>
              </w:rPr>
              <w:t xml:space="preserve">Titular del establecimiento </w:t>
            </w:r>
            <w:r>
              <w:rPr>
                <w:rFonts w:ascii="Arial Narrow"/>
                <w:spacing w:val="-14"/>
                <w:sz w:val="20"/>
              </w:rPr>
              <w:t xml:space="preserve">y </w:t>
            </w:r>
            <w:r>
              <w:rPr>
                <w:rFonts w:ascii="Arial Narrow"/>
                <w:sz w:val="20"/>
              </w:rPr>
              <w:t>empresa contratista</w:t>
            </w:r>
          </w:p>
        </w:tc>
      </w:tr>
      <w:tr w:rsidR="00E87F9D">
        <w:trPr>
          <w:trHeight w:val="2524"/>
        </w:trPr>
        <w:tc>
          <w:tcPr>
            <w:tcW w:w="1277"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7"/>
              <w:rPr>
                <w:rFonts w:ascii="Calibri"/>
                <w:sz w:val="19"/>
              </w:rPr>
            </w:pPr>
          </w:p>
          <w:p w:rsidR="00E87F9D" w:rsidRDefault="00D66B77">
            <w:pPr>
              <w:pStyle w:val="TableParagraph"/>
              <w:ind w:left="115" w:right="114"/>
              <w:jc w:val="center"/>
              <w:rPr>
                <w:rFonts w:ascii="Arial Narrow"/>
                <w:sz w:val="20"/>
              </w:rPr>
            </w:pPr>
            <w:r>
              <w:rPr>
                <w:rFonts w:ascii="Arial Narrow"/>
                <w:sz w:val="20"/>
              </w:rPr>
              <w:t>RUIDO</w:t>
            </w:r>
          </w:p>
        </w:tc>
        <w:tc>
          <w:tcPr>
            <w:tcW w:w="1275"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5"/>
              <w:rPr>
                <w:rFonts w:ascii="Calibri"/>
                <w:sz w:val="18"/>
              </w:rPr>
            </w:pPr>
          </w:p>
          <w:p w:rsidR="00E87F9D" w:rsidRDefault="00D66B77">
            <w:pPr>
              <w:pStyle w:val="TableParagraph"/>
              <w:ind w:left="337" w:right="199" w:hanging="128"/>
              <w:rPr>
                <w:rFonts w:ascii="Arial Narrow" w:hAnsi="Arial Narrow"/>
                <w:sz w:val="20"/>
              </w:rPr>
            </w:pPr>
            <w:r>
              <w:rPr>
                <w:rFonts w:ascii="Arial Narrow" w:hAnsi="Arial Narrow"/>
                <w:w w:val="95"/>
                <w:sz w:val="20"/>
              </w:rPr>
              <w:t xml:space="preserve">Generación </w:t>
            </w:r>
            <w:r>
              <w:rPr>
                <w:rFonts w:ascii="Arial Narrow" w:hAnsi="Arial Narrow"/>
                <w:sz w:val="20"/>
              </w:rPr>
              <w:t>de ruido</w:t>
            </w:r>
          </w:p>
        </w:tc>
        <w:tc>
          <w:tcPr>
            <w:tcW w:w="1277" w:type="dxa"/>
          </w:tcPr>
          <w:p w:rsidR="00E87F9D" w:rsidRDefault="00D66B77">
            <w:pPr>
              <w:pStyle w:val="TableParagraph"/>
              <w:ind w:left="106" w:right="96"/>
              <w:rPr>
                <w:rFonts w:ascii="Arial Narrow" w:hAnsi="Arial Narrow"/>
                <w:sz w:val="20"/>
              </w:rPr>
            </w:pPr>
            <w:r>
              <w:rPr>
                <w:rFonts w:ascii="Arial Narrow" w:hAnsi="Arial Narrow"/>
                <w:sz w:val="20"/>
              </w:rPr>
              <w:t>Alteración de los niveles base de ruido durante el retiro, demolición de las instalaciones civiles,</w:t>
            </w:r>
          </w:p>
          <w:p w:rsidR="00E87F9D" w:rsidRDefault="00D66B77">
            <w:pPr>
              <w:pStyle w:val="TableParagraph"/>
              <w:spacing w:line="230" w:lineRule="atLeast"/>
              <w:ind w:left="106" w:right="320"/>
              <w:rPr>
                <w:rFonts w:ascii="Arial Narrow" w:hAnsi="Arial Narrow"/>
                <w:sz w:val="20"/>
              </w:rPr>
            </w:pPr>
            <w:r>
              <w:rPr>
                <w:rFonts w:ascii="Arial Narrow" w:hAnsi="Arial Narrow"/>
                <w:sz w:val="20"/>
              </w:rPr>
              <w:t>eléctricas y mecánicas</w:t>
            </w:r>
          </w:p>
        </w:tc>
        <w:tc>
          <w:tcPr>
            <w:tcW w:w="1133"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7"/>
              <w:rPr>
                <w:rFonts w:ascii="Calibri"/>
                <w:sz w:val="19"/>
              </w:rPr>
            </w:pPr>
          </w:p>
          <w:p w:rsidR="00E87F9D" w:rsidRDefault="00D66B77">
            <w:pPr>
              <w:pStyle w:val="TableParagraph"/>
              <w:ind w:left="173"/>
              <w:rPr>
                <w:rFonts w:ascii="Arial Narrow"/>
                <w:sz w:val="20"/>
              </w:rPr>
            </w:pPr>
            <w:r>
              <w:rPr>
                <w:rFonts w:ascii="Arial Narrow"/>
                <w:sz w:val="20"/>
              </w:rPr>
              <w:t>Preventivo</w:t>
            </w:r>
          </w:p>
        </w:tc>
        <w:tc>
          <w:tcPr>
            <w:tcW w:w="2554" w:type="dxa"/>
          </w:tcPr>
          <w:p w:rsidR="00E87F9D" w:rsidRDefault="00E87F9D">
            <w:pPr>
              <w:pStyle w:val="TableParagraph"/>
              <w:spacing w:before="5"/>
              <w:rPr>
                <w:rFonts w:ascii="Calibri"/>
                <w:sz w:val="17"/>
              </w:rPr>
            </w:pPr>
          </w:p>
          <w:p w:rsidR="00E87F9D" w:rsidRDefault="00D66B77">
            <w:pPr>
              <w:pStyle w:val="TableParagraph"/>
              <w:numPr>
                <w:ilvl w:val="0"/>
                <w:numId w:val="20"/>
              </w:numPr>
              <w:tabs>
                <w:tab w:val="left" w:pos="287"/>
              </w:tabs>
              <w:ind w:right="118"/>
              <w:rPr>
                <w:rFonts w:ascii="Arial Narrow" w:hAnsi="Arial Narrow"/>
                <w:sz w:val="20"/>
              </w:rPr>
            </w:pPr>
            <w:r>
              <w:rPr>
                <w:rFonts w:ascii="Arial Narrow" w:hAnsi="Arial Narrow"/>
                <w:sz w:val="20"/>
              </w:rPr>
              <w:t xml:space="preserve">Se verificará que los vehículos de carga utilizados cumplan con el programa de mantenimiento y cuenten </w:t>
            </w:r>
            <w:r>
              <w:rPr>
                <w:rFonts w:ascii="Arial Narrow" w:hAnsi="Arial Narrow"/>
                <w:spacing w:val="-4"/>
                <w:sz w:val="20"/>
              </w:rPr>
              <w:t xml:space="preserve">con </w:t>
            </w:r>
            <w:r>
              <w:rPr>
                <w:rFonts w:ascii="Arial Narrow" w:hAnsi="Arial Narrow"/>
                <w:sz w:val="20"/>
              </w:rPr>
              <w:t>el certificado de revisión técnica</w:t>
            </w:r>
            <w:r>
              <w:rPr>
                <w:rFonts w:ascii="Arial Narrow" w:hAnsi="Arial Narrow"/>
                <w:spacing w:val="-1"/>
                <w:sz w:val="20"/>
              </w:rPr>
              <w:t xml:space="preserve"> </w:t>
            </w:r>
            <w:r>
              <w:rPr>
                <w:rFonts w:ascii="Arial Narrow" w:hAnsi="Arial Narrow"/>
                <w:sz w:val="20"/>
              </w:rPr>
              <w:t>vigente.</w:t>
            </w:r>
          </w:p>
          <w:p w:rsidR="00E87F9D" w:rsidRDefault="00D66B77">
            <w:pPr>
              <w:pStyle w:val="TableParagraph"/>
              <w:numPr>
                <w:ilvl w:val="0"/>
                <w:numId w:val="20"/>
              </w:numPr>
              <w:tabs>
                <w:tab w:val="left" w:pos="287"/>
              </w:tabs>
              <w:spacing w:before="1" w:line="237" w:lineRule="auto"/>
              <w:ind w:right="162"/>
              <w:jc w:val="both"/>
              <w:rPr>
                <w:rFonts w:ascii="Arial Narrow" w:hAnsi="Arial Narrow"/>
                <w:sz w:val="20"/>
              </w:rPr>
            </w:pPr>
            <w:r>
              <w:rPr>
                <w:rFonts w:ascii="Arial Narrow" w:hAnsi="Arial Narrow"/>
                <w:sz w:val="20"/>
              </w:rPr>
              <w:t>Los vehículos o equipos que no estén trabajando</w:t>
            </w:r>
            <w:r>
              <w:rPr>
                <w:rFonts w:ascii="Arial Narrow" w:hAnsi="Arial Narrow"/>
                <w:spacing w:val="-19"/>
                <w:sz w:val="20"/>
              </w:rPr>
              <w:t xml:space="preserve"> </w:t>
            </w:r>
            <w:r>
              <w:rPr>
                <w:rFonts w:ascii="Arial Narrow" w:hAnsi="Arial Narrow"/>
                <w:sz w:val="20"/>
              </w:rPr>
              <w:t>deberán estar con el motor</w:t>
            </w:r>
            <w:r>
              <w:rPr>
                <w:rFonts w:ascii="Arial Narrow" w:hAnsi="Arial Narrow"/>
                <w:spacing w:val="-6"/>
                <w:sz w:val="20"/>
              </w:rPr>
              <w:t xml:space="preserve"> </w:t>
            </w:r>
            <w:r>
              <w:rPr>
                <w:rFonts w:ascii="Arial Narrow" w:hAnsi="Arial Narrow"/>
                <w:sz w:val="20"/>
              </w:rPr>
              <w:t>apagado.</w:t>
            </w:r>
          </w:p>
        </w:tc>
        <w:tc>
          <w:tcPr>
            <w:tcW w:w="1601" w:type="dxa"/>
          </w:tcPr>
          <w:p w:rsidR="00E87F9D" w:rsidRDefault="00E87F9D">
            <w:pPr>
              <w:pStyle w:val="TableParagraph"/>
              <w:rPr>
                <w:rFonts w:ascii="Calibri"/>
              </w:rPr>
            </w:pPr>
          </w:p>
          <w:p w:rsidR="00E87F9D" w:rsidRDefault="00E87F9D">
            <w:pPr>
              <w:pStyle w:val="TableParagraph"/>
              <w:rPr>
                <w:rFonts w:ascii="Calibri"/>
              </w:rPr>
            </w:pPr>
          </w:p>
          <w:p w:rsidR="00E87F9D" w:rsidRDefault="00D66B77">
            <w:pPr>
              <w:pStyle w:val="TableParagraph"/>
              <w:spacing w:before="162"/>
              <w:ind w:left="163" w:right="161" w:firstLine="2"/>
              <w:jc w:val="center"/>
              <w:rPr>
                <w:rFonts w:ascii="Arial Narrow"/>
                <w:sz w:val="20"/>
              </w:rPr>
            </w:pPr>
            <w:r>
              <w:rPr>
                <w:rFonts w:ascii="Arial Narrow"/>
                <w:sz w:val="20"/>
              </w:rPr>
              <w:t xml:space="preserve">Titular del establecimiento </w:t>
            </w:r>
            <w:r>
              <w:rPr>
                <w:rFonts w:ascii="Arial Narrow"/>
                <w:spacing w:val="-13"/>
                <w:sz w:val="20"/>
              </w:rPr>
              <w:t xml:space="preserve">y </w:t>
            </w:r>
            <w:r>
              <w:rPr>
                <w:rFonts w:ascii="Arial Narrow"/>
                <w:sz w:val="20"/>
              </w:rPr>
              <w:t>empresa contratista</w:t>
            </w:r>
          </w:p>
        </w:tc>
      </w:tr>
      <w:tr w:rsidR="00E87F9D">
        <w:trPr>
          <w:trHeight w:val="5777"/>
        </w:trPr>
        <w:tc>
          <w:tcPr>
            <w:tcW w:w="1277"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4"/>
              <w:rPr>
                <w:rFonts w:ascii="Calibri"/>
                <w:sz w:val="24"/>
              </w:rPr>
            </w:pPr>
          </w:p>
          <w:p w:rsidR="00E87F9D" w:rsidRDefault="00D66B77">
            <w:pPr>
              <w:pStyle w:val="TableParagraph"/>
              <w:ind w:left="115" w:right="114"/>
              <w:jc w:val="center"/>
              <w:rPr>
                <w:rFonts w:ascii="Arial Narrow"/>
                <w:sz w:val="20"/>
              </w:rPr>
            </w:pPr>
            <w:r>
              <w:rPr>
                <w:rFonts w:ascii="Arial Narrow"/>
                <w:sz w:val="20"/>
              </w:rPr>
              <w:t>SUELO</w:t>
            </w:r>
          </w:p>
        </w:tc>
        <w:tc>
          <w:tcPr>
            <w:tcW w:w="1275"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2"/>
              <w:rPr>
                <w:rFonts w:ascii="Calibri"/>
                <w:sz w:val="32"/>
              </w:rPr>
            </w:pPr>
          </w:p>
          <w:p w:rsidR="00E87F9D" w:rsidRDefault="00D66B77">
            <w:pPr>
              <w:pStyle w:val="TableParagraph"/>
              <w:ind w:left="210" w:right="206" w:hanging="1"/>
              <w:jc w:val="center"/>
              <w:rPr>
                <w:rFonts w:ascii="Arial Narrow" w:hAnsi="Arial Narrow"/>
                <w:sz w:val="20"/>
              </w:rPr>
            </w:pPr>
            <w:r>
              <w:rPr>
                <w:rFonts w:ascii="Arial Narrow" w:hAnsi="Arial Narrow"/>
                <w:w w:val="95"/>
                <w:sz w:val="20"/>
              </w:rPr>
              <w:t xml:space="preserve">Generación </w:t>
            </w:r>
            <w:r>
              <w:rPr>
                <w:rFonts w:ascii="Arial Narrow" w:hAnsi="Arial Narrow"/>
                <w:sz w:val="20"/>
              </w:rPr>
              <w:t>de residuos sólidos</w:t>
            </w:r>
          </w:p>
        </w:tc>
        <w:tc>
          <w:tcPr>
            <w:tcW w:w="1277"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D66B77">
            <w:pPr>
              <w:pStyle w:val="TableParagraph"/>
              <w:spacing w:before="162"/>
              <w:ind w:left="121" w:right="114"/>
              <w:jc w:val="center"/>
              <w:rPr>
                <w:rFonts w:ascii="Arial Narrow" w:hAnsi="Arial Narrow"/>
                <w:sz w:val="20"/>
              </w:rPr>
            </w:pPr>
            <w:r>
              <w:rPr>
                <w:rFonts w:ascii="Arial Narrow" w:hAnsi="Arial Narrow"/>
                <w:sz w:val="20"/>
              </w:rPr>
              <w:t>Alteración de la calidad del suelo durante el retiro de las tuberías.</w:t>
            </w:r>
          </w:p>
        </w:tc>
        <w:tc>
          <w:tcPr>
            <w:tcW w:w="1133"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9"/>
              <w:rPr>
                <w:rFonts w:ascii="Calibri"/>
                <w:sz w:val="20"/>
              </w:rPr>
            </w:pPr>
          </w:p>
          <w:p w:rsidR="00E87F9D" w:rsidRDefault="00D66B77">
            <w:pPr>
              <w:pStyle w:val="TableParagraph"/>
              <w:spacing w:before="1"/>
              <w:ind w:left="173"/>
              <w:rPr>
                <w:rFonts w:ascii="Arial Narrow"/>
                <w:sz w:val="20"/>
              </w:rPr>
            </w:pPr>
            <w:r>
              <w:rPr>
                <w:rFonts w:ascii="Arial Narrow"/>
                <w:sz w:val="20"/>
              </w:rPr>
              <w:t>Preventivo</w:t>
            </w:r>
          </w:p>
        </w:tc>
        <w:tc>
          <w:tcPr>
            <w:tcW w:w="2554" w:type="dxa"/>
          </w:tcPr>
          <w:p w:rsidR="00E87F9D" w:rsidRDefault="00D66B77">
            <w:pPr>
              <w:pStyle w:val="TableParagraph"/>
              <w:numPr>
                <w:ilvl w:val="0"/>
                <w:numId w:val="19"/>
              </w:numPr>
              <w:tabs>
                <w:tab w:val="left" w:pos="287"/>
              </w:tabs>
              <w:ind w:right="190"/>
              <w:rPr>
                <w:rFonts w:ascii="Arial Narrow" w:hAnsi="Arial Narrow"/>
                <w:sz w:val="20"/>
              </w:rPr>
            </w:pPr>
            <w:r>
              <w:rPr>
                <w:rFonts w:ascii="Arial Narrow" w:hAnsi="Arial Narrow"/>
                <w:sz w:val="20"/>
              </w:rPr>
              <w:t>Se implementará un área</w:t>
            </w:r>
            <w:r>
              <w:rPr>
                <w:rFonts w:ascii="Arial Narrow" w:hAnsi="Arial Narrow"/>
                <w:spacing w:val="-11"/>
                <w:sz w:val="20"/>
              </w:rPr>
              <w:t xml:space="preserve"> </w:t>
            </w:r>
            <w:r>
              <w:rPr>
                <w:rFonts w:ascii="Arial Narrow" w:hAnsi="Arial Narrow"/>
                <w:sz w:val="20"/>
              </w:rPr>
              <w:t>de almacén temporal de residuos no peligrosos y un área para residuos peligrosos las cuales se encontrarán debidamente señalizadas.</w:t>
            </w:r>
          </w:p>
          <w:p w:rsidR="00E87F9D" w:rsidRDefault="00D66B77">
            <w:pPr>
              <w:pStyle w:val="TableParagraph"/>
              <w:numPr>
                <w:ilvl w:val="0"/>
                <w:numId w:val="19"/>
              </w:numPr>
              <w:tabs>
                <w:tab w:val="left" w:pos="287"/>
              </w:tabs>
              <w:spacing w:line="237" w:lineRule="auto"/>
              <w:ind w:right="218"/>
              <w:rPr>
                <w:rFonts w:ascii="Arial Narrow" w:hAnsi="Arial Narrow"/>
                <w:sz w:val="20"/>
              </w:rPr>
            </w:pPr>
            <w:r>
              <w:rPr>
                <w:rFonts w:ascii="Arial Narrow" w:hAnsi="Arial Narrow"/>
                <w:sz w:val="20"/>
              </w:rPr>
              <w:t xml:space="preserve">Se distribuirán cilindros de diferentes colores para la segregación de los </w:t>
            </w:r>
            <w:r>
              <w:rPr>
                <w:rFonts w:ascii="Arial Narrow" w:hAnsi="Arial Narrow"/>
                <w:spacing w:val="-3"/>
                <w:sz w:val="20"/>
              </w:rPr>
              <w:t xml:space="preserve">residuos </w:t>
            </w:r>
            <w:r>
              <w:rPr>
                <w:rFonts w:ascii="Arial Narrow" w:hAnsi="Arial Narrow"/>
                <w:sz w:val="20"/>
              </w:rPr>
              <w:t>sólidos en el</w:t>
            </w:r>
            <w:r>
              <w:rPr>
                <w:rFonts w:ascii="Arial Narrow" w:hAnsi="Arial Narrow"/>
                <w:spacing w:val="-4"/>
                <w:sz w:val="20"/>
              </w:rPr>
              <w:t xml:space="preserve"> </w:t>
            </w:r>
            <w:r>
              <w:rPr>
                <w:rFonts w:ascii="Arial Narrow" w:hAnsi="Arial Narrow"/>
                <w:sz w:val="20"/>
              </w:rPr>
              <w:t>predio.</w:t>
            </w:r>
          </w:p>
          <w:p w:rsidR="00E87F9D" w:rsidRDefault="00D66B77">
            <w:pPr>
              <w:pStyle w:val="TableParagraph"/>
              <w:numPr>
                <w:ilvl w:val="0"/>
                <w:numId w:val="19"/>
              </w:numPr>
              <w:tabs>
                <w:tab w:val="left" w:pos="287"/>
              </w:tabs>
              <w:spacing w:before="3"/>
              <w:ind w:right="127"/>
              <w:rPr>
                <w:rFonts w:ascii="Arial Narrow" w:hAnsi="Arial Narrow"/>
                <w:sz w:val="20"/>
              </w:rPr>
            </w:pPr>
            <w:r>
              <w:rPr>
                <w:rFonts w:ascii="Arial Narrow" w:hAnsi="Arial Narrow"/>
                <w:sz w:val="20"/>
              </w:rPr>
              <w:t>Los residuos no peligrosos serán dispuestos por la municipalidad distrital de</w:t>
            </w:r>
            <w:r>
              <w:rPr>
                <w:rFonts w:ascii="Arial Narrow" w:hAnsi="Arial Narrow"/>
                <w:spacing w:val="-14"/>
                <w:sz w:val="20"/>
              </w:rPr>
              <w:t xml:space="preserve"> </w:t>
            </w:r>
            <w:r>
              <w:rPr>
                <w:rFonts w:ascii="Arial Narrow" w:hAnsi="Arial Narrow"/>
                <w:sz w:val="20"/>
              </w:rPr>
              <w:t>San Borja, previa coordinación con el titular y los residuos peligrosos por una Empresa Operadora de Servicios de Residuos Sólidos para su recojo y disposición según lo indicado en el D. L. N° 1278 “Decreto Legislativo que Aprueba la Ley de</w:t>
            </w:r>
            <w:r>
              <w:rPr>
                <w:rFonts w:ascii="Arial Narrow" w:hAnsi="Arial Narrow"/>
                <w:spacing w:val="-7"/>
                <w:sz w:val="20"/>
              </w:rPr>
              <w:t xml:space="preserve"> </w:t>
            </w:r>
            <w:r>
              <w:rPr>
                <w:rFonts w:ascii="Arial Narrow" w:hAnsi="Arial Narrow"/>
                <w:sz w:val="20"/>
              </w:rPr>
              <w:t>Gestión</w:t>
            </w:r>
          </w:p>
          <w:p w:rsidR="00E87F9D" w:rsidRDefault="00D66B77">
            <w:pPr>
              <w:pStyle w:val="TableParagraph"/>
              <w:spacing w:before="2" w:line="228" w:lineRule="exact"/>
              <w:ind w:left="286" w:right="135"/>
              <w:rPr>
                <w:rFonts w:ascii="Arial Narrow" w:hAnsi="Arial Narrow"/>
                <w:sz w:val="20"/>
              </w:rPr>
            </w:pPr>
            <w:r>
              <w:rPr>
                <w:rFonts w:ascii="Arial Narrow" w:hAnsi="Arial Narrow"/>
                <w:sz w:val="20"/>
              </w:rPr>
              <w:t>Integral de Residuos Sólidos”.</w:t>
            </w:r>
          </w:p>
        </w:tc>
        <w:tc>
          <w:tcPr>
            <w:tcW w:w="1601" w:type="dxa"/>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D66B77">
            <w:pPr>
              <w:pStyle w:val="TableParagraph"/>
              <w:spacing w:before="177"/>
              <w:ind w:left="180" w:right="145" w:firstLine="2"/>
              <w:jc w:val="center"/>
              <w:rPr>
                <w:rFonts w:ascii="Arial Narrow"/>
                <w:sz w:val="20"/>
              </w:rPr>
            </w:pPr>
            <w:r>
              <w:rPr>
                <w:rFonts w:ascii="Arial Narrow"/>
                <w:sz w:val="20"/>
              </w:rPr>
              <w:t xml:space="preserve">Titular del establecimiento </w:t>
            </w:r>
            <w:r>
              <w:rPr>
                <w:rFonts w:ascii="Arial Narrow"/>
                <w:spacing w:val="-14"/>
                <w:sz w:val="20"/>
              </w:rPr>
              <w:t xml:space="preserve">y </w:t>
            </w:r>
            <w:r>
              <w:rPr>
                <w:rFonts w:ascii="Arial Narrow"/>
                <w:sz w:val="20"/>
              </w:rPr>
              <w:t>empresa contratista</w:t>
            </w:r>
          </w:p>
        </w:tc>
      </w:tr>
    </w:tbl>
    <w:p w:rsidR="00E87F9D" w:rsidRDefault="00E87F9D">
      <w:pPr>
        <w:jc w:val="center"/>
        <w:rPr>
          <w:rFonts w:ascii="Arial Narrow"/>
          <w:sz w:val="20"/>
        </w:rPr>
        <w:sectPr w:rsidR="00E87F9D">
          <w:headerReference w:type="default" r:id="rId23"/>
          <w:footerReference w:type="default" r:id="rId24"/>
          <w:pgSz w:w="11910" w:h="16840"/>
          <w:pgMar w:top="1220" w:right="740" w:bottom="1600" w:left="1300" w:header="718" w:footer="1413" w:gutter="0"/>
          <w:pgNumType w:start="25"/>
          <w:cols w:space="720"/>
        </w:sectPr>
      </w:pPr>
    </w:p>
    <w:p w:rsidR="00E87F9D" w:rsidRDefault="00E87F9D">
      <w:pPr>
        <w:pStyle w:val="Textoindependiente"/>
        <w:spacing w:before="3"/>
        <w:rPr>
          <w:rFonts w:ascii="Times New Roman"/>
          <w:sz w:val="4"/>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1275"/>
        <w:gridCol w:w="1277"/>
        <w:gridCol w:w="1133"/>
        <w:gridCol w:w="2554"/>
        <w:gridCol w:w="1601"/>
      </w:tblGrid>
      <w:tr w:rsidR="00E87F9D">
        <w:trPr>
          <w:trHeight w:val="1161"/>
        </w:trPr>
        <w:tc>
          <w:tcPr>
            <w:tcW w:w="1277" w:type="dxa"/>
          </w:tcPr>
          <w:p w:rsidR="00E87F9D" w:rsidRDefault="00E87F9D">
            <w:pPr>
              <w:pStyle w:val="TableParagraph"/>
              <w:rPr>
                <w:rFonts w:ascii="Times New Roman"/>
                <w:sz w:val="18"/>
              </w:rPr>
            </w:pPr>
          </w:p>
        </w:tc>
        <w:tc>
          <w:tcPr>
            <w:tcW w:w="1275" w:type="dxa"/>
          </w:tcPr>
          <w:p w:rsidR="00E87F9D" w:rsidRDefault="00E87F9D">
            <w:pPr>
              <w:pStyle w:val="TableParagraph"/>
              <w:rPr>
                <w:rFonts w:ascii="Times New Roman"/>
                <w:sz w:val="18"/>
              </w:rPr>
            </w:pPr>
          </w:p>
        </w:tc>
        <w:tc>
          <w:tcPr>
            <w:tcW w:w="1277" w:type="dxa"/>
          </w:tcPr>
          <w:p w:rsidR="00E87F9D" w:rsidRDefault="00E87F9D">
            <w:pPr>
              <w:pStyle w:val="TableParagraph"/>
              <w:rPr>
                <w:rFonts w:ascii="Times New Roman"/>
                <w:sz w:val="18"/>
              </w:rPr>
            </w:pPr>
          </w:p>
        </w:tc>
        <w:tc>
          <w:tcPr>
            <w:tcW w:w="1133" w:type="dxa"/>
          </w:tcPr>
          <w:p w:rsidR="00E87F9D" w:rsidRDefault="00E87F9D">
            <w:pPr>
              <w:pStyle w:val="TableParagraph"/>
              <w:rPr>
                <w:rFonts w:ascii="Times New Roman"/>
                <w:sz w:val="18"/>
              </w:rPr>
            </w:pPr>
          </w:p>
        </w:tc>
        <w:tc>
          <w:tcPr>
            <w:tcW w:w="2554" w:type="dxa"/>
          </w:tcPr>
          <w:p w:rsidR="00E87F9D" w:rsidRDefault="00D66B77">
            <w:pPr>
              <w:pStyle w:val="TableParagraph"/>
              <w:numPr>
                <w:ilvl w:val="0"/>
                <w:numId w:val="18"/>
              </w:numPr>
              <w:tabs>
                <w:tab w:val="left" w:pos="287"/>
              </w:tabs>
              <w:spacing w:line="237" w:lineRule="auto"/>
              <w:ind w:right="244"/>
              <w:rPr>
                <w:rFonts w:ascii="Arial Narrow" w:hAnsi="Arial Narrow"/>
                <w:sz w:val="20"/>
              </w:rPr>
            </w:pPr>
            <w:r>
              <w:rPr>
                <w:rFonts w:ascii="Arial Narrow" w:hAnsi="Arial Narrow"/>
                <w:sz w:val="20"/>
              </w:rPr>
              <w:t>Se contará con kits para derrames (pico, pala, saco de polipropileno,</w:t>
            </w:r>
            <w:r>
              <w:rPr>
                <w:rFonts w:ascii="Arial Narrow" w:hAnsi="Arial Narrow"/>
                <w:spacing w:val="-12"/>
                <w:sz w:val="20"/>
              </w:rPr>
              <w:t xml:space="preserve"> </w:t>
            </w:r>
            <w:r>
              <w:rPr>
                <w:rFonts w:ascii="Arial Narrow" w:hAnsi="Arial Narrow"/>
                <w:sz w:val="20"/>
              </w:rPr>
              <w:t>salchichas absorbentes, guantes</w:t>
            </w:r>
            <w:r>
              <w:rPr>
                <w:rFonts w:ascii="Arial Narrow" w:hAnsi="Arial Narrow"/>
                <w:spacing w:val="-5"/>
                <w:sz w:val="20"/>
              </w:rPr>
              <w:t xml:space="preserve"> </w:t>
            </w:r>
            <w:r>
              <w:rPr>
                <w:rFonts w:ascii="Arial Narrow" w:hAnsi="Arial Narrow"/>
                <w:sz w:val="20"/>
              </w:rPr>
              <w:t>de</w:t>
            </w:r>
          </w:p>
          <w:p w:rsidR="00E87F9D" w:rsidRDefault="00D66B77">
            <w:pPr>
              <w:pStyle w:val="TableParagraph"/>
              <w:spacing w:before="3" w:line="214" w:lineRule="exact"/>
              <w:ind w:left="286"/>
              <w:rPr>
                <w:rFonts w:ascii="Arial Narrow"/>
                <w:sz w:val="20"/>
              </w:rPr>
            </w:pPr>
            <w:proofErr w:type="gramStart"/>
            <w:r>
              <w:rPr>
                <w:rFonts w:ascii="Arial Narrow"/>
                <w:sz w:val="20"/>
              </w:rPr>
              <w:t>cuero</w:t>
            </w:r>
            <w:proofErr w:type="gramEnd"/>
            <w:r>
              <w:rPr>
                <w:rFonts w:ascii="Arial Narrow"/>
                <w:sz w:val="20"/>
              </w:rPr>
              <w:t>).</w:t>
            </w:r>
          </w:p>
        </w:tc>
        <w:tc>
          <w:tcPr>
            <w:tcW w:w="1601" w:type="dxa"/>
          </w:tcPr>
          <w:p w:rsidR="00E87F9D" w:rsidRDefault="00E87F9D">
            <w:pPr>
              <w:pStyle w:val="TableParagraph"/>
              <w:rPr>
                <w:rFonts w:ascii="Times New Roman"/>
                <w:sz w:val="18"/>
              </w:rPr>
            </w:pPr>
          </w:p>
        </w:tc>
      </w:tr>
      <w:tr w:rsidR="00E87F9D">
        <w:trPr>
          <w:trHeight w:val="5101"/>
        </w:trPr>
        <w:tc>
          <w:tcPr>
            <w:tcW w:w="1277" w:type="dxa"/>
          </w:tcPr>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D66B77">
            <w:pPr>
              <w:pStyle w:val="TableParagraph"/>
              <w:spacing w:before="180" w:line="360" w:lineRule="auto"/>
              <w:ind w:left="119" w:right="96" w:firstLine="252"/>
              <w:rPr>
                <w:rFonts w:ascii="Arial Narrow"/>
                <w:sz w:val="20"/>
              </w:rPr>
            </w:pPr>
            <w:r>
              <w:rPr>
                <w:rFonts w:ascii="Arial Narrow"/>
                <w:sz w:val="20"/>
              </w:rPr>
              <w:t xml:space="preserve">SOCIO </w:t>
            </w:r>
            <w:r>
              <w:rPr>
                <w:rFonts w:ascii="Arial Narrow"/>
                <w:w w:val="95"/>
                <w:sz w:val="20"/>
              </w:rPr>
              <w:t>ECONOMICO</w:t>
            </w:r>
          </w:p>
        </w:tc>
        <w:tc>
          <w:tcPr>
            <w:tcW w:w="1275" w:type="dxa"/>
          </w:tcPr>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spacing w:before="5"/>
              <w:rPr>
                <w:rFonts w:ascii="Times New Roman"/>
                <w:sz w:val="25"/>
              </w:rPr>
            </w:pPr>
          </w:p>
          <w:p w:rsidR="00E87F9D" w:rsidRDefault="00D66B77">
            <w:pPr>
              <w:pStyle w:val="TableParagraph"/>
              <w:ind w:left="410" w:right="86" w:hanging="300"/>
              <w:rPr>
                <w:rFonts w:ascii="Arial Narrow"/>
                <w:sz w:val="20"/>
              </w:rPr>
            </w:pPr>
            <w:r>
              <w:rPr>
                <w:rFonts w:ascii="Arial Narrow"/>
                <w:sz w:val="20"/>
              </w:rPr>
              <w:t>Incremento de riesgo</w:t>
            </w:r>
          </w:p>
        </w:tc>
        <w:tc>
          <w:tcPr>
            <w:tcW w:w="1277" w:type="dxa"/>
          </w:tcPr>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spacing w:before="5"/>
              <w:rPr>
                <w:rFonts w:ascii="Times New Roman"/>
                <w:sz w:val="25"/>
              </w:rPr>
            </w:pPr>
          </w:p>
          <w:p w:rsidR="00E87F9D" w:rsidRDefault="00D66B77">
            <w:pPr>
              <w:pStyle w:val="TableParagraph"/>
              <w:ind w:left="390" w:right="96" w:hanging="113"/>
              <w:rPr>
                <w:rFonts w:ascii="Arial Narrow"/>
                <w:sz w:val="20"/>
              </w:rPr>
            </w:pPr>
            <w:r>
              <w:rPr>
                <w:rFonts w:ascii="Arial Narrow"/>
                <w:w w:val="95"/>
                <w:sz w:val="20"/>
              </w:rPr>
              <w:t xml:space="preserve">Accidente </w:t>
            </w:r>
            <w:r>
              <w:rPr>
                <w:rFonts w:ascii="Arial Narrow"/>
                <w:sz w:val="20"/>
              </w:rPr>
              <w:t>laboral</w:t>
            </w:r>
          </w:p>
        </w:tc>
        <w:tc>
          <w:tcPr>
            <w:tcW w:w="1133" w:type="dxa"/>
          </w:tcPr>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D66B77">
            <w:pPr>
              <w:pStyle w:val="TableParagraph"/>
              <w:spacing w:before="194"/>
              <w:ind w:left="159" w:right="105" w:firstLine="31"/>
              <w:rPr>
                <w:rFonts w:ascii="Arial Narrow"/>
                <w:sz w:val="20"/>
              </w:rPr>
            </w:pPr>
            <w:r>
              <w:rPr>
                <w:rFonts w:ascii="Arial Narrow"/>
                <w:sz w:val="20"/>
              </w:rPr>
              <w:t>Preventivo y correctivo</w:t>
            </w:r>
          </w:p>
        </w:tc>
        <w:tc>
          <w:tcPr>
            <w:tcW w:w="2554" w:type="dxa"/>
          </w:tcPr>
          <w:p w:rsidR="00E87F9D" w:rsidRDefault="00D66B77">
            <w:pPr>
              <w:pStyle w:val="TableParagraph"/>
              <w:numPr>
                <w:ilvl w:val="0"/>
                <w:numId w:val="17"/>
              </w:numPr>
              <w:tabs>
                <w:tab w:val="left" w:pos="287"/>
              </w:tabs>
              <w:spacing w:line="237" w:lineRule="auto"/>
              <w:ind w:right="100"/>
              <w:jc w:val="both"/>
              <w:rPr>
                <w:rFonts w:ascii="Arial Narrow" w:hAnsi="Arial Narrow"/>
                <w:sz w:val="20"/>
              </w:rPr>
            </w:pPr>
            <w:r>
              <w:rPr>
                <w:rFonts w:ascii="Arial Narrow" w:hAnsi="Arial Narrow"/>
                <w:sz w:val="20"/>
              </w:rPr>
              <w:t xml:space="preserve">Se capacitará a los trabajadores en el uso correcto de equipos </w:t>
            </w:r>
            <w:r>
              <w:rPr>
                <w:rFonts w:ascii="Arial Narrow" w:hAnsi="Arial Narrow"/>
                <w:spacing w:val="-13"/>
                <w:sz w:val="20"/>
              </w:rPr>
              <w:t xml:space="preserve">y </w:t>
            </w:r>
            <w:r>
              <w:rPr>
                <w:rFonts w:ascii="Arial Narrow" w:hAnsi="Arial Narrow"/>
                <w:sz w:val="20"/>
              </w:rPr>
              <w:t>herramientas.</w:t>
            </w:r>
          </w:p>
          <w:p w:rsidR="00E87F9D" w:rsidRDefault="00D66B77">
            <w:pPr>
              <w:pStyle w:val="TableParagraph"/>
              <w:numPr>
                <w:ilvl w:val="0"/>
                <w:numId w:val="17"/>
              </w:numPr>
              <w:tabs>
                <w:tab w:val="left" w:pos="287"/>
                <w:tab w:val="left" w:pos="2258"/>
              </w:tabs>
              <w:spacing w:before="5" w:line="237" w:lineRule="auto"/>
              <w:ind w:right="101"/>
              <w:jc w:val="both"/>
              <w:rPr>
                <w:rFonts w:ascii="Arial Narrow" w:hAnsi="Arial Narrow"/>
                <w:sz w:val="20"/>
              </w:rPr>
            </w:pPr>
            <w:r>
              <w:rPr>
                <w:rFonts w:ascii="Arial Narrow" w:hAnsi="Arial Narrow"/>
                <w:sz w:val="20"/>
              </w:rPr>
              <w:t>Se</w:t>
            </w:r>
            <w:r>
              <w:rPr>
                <w:rFonts w:ascii="Arial Narrow" w:hAnsi="Arial Narrow"/>
                <w:spacing w:val="-8"/>
                <w:sz w:val="20"/>
              </w:rPr>
              <w:t xml:space="preserve"> </w:t>
            </w:r>
            <w:r>
              <w:rPr>
                <w:rFonts w:ascii="Arial Narrow" w:hAnsi="Arial Narrow"/>
                <w:sz w:val="20"/>
              </w:rPr>
              <w:t>exigirá</w:t>
            </w:r>
            <w:r>
              <w:rPr>
                <w:rFonts w:ascii="Arial Narrow" w:hAnsi="Arial Narrow"/>
                <w:spacing w:val="-8"/>
                <w:sz w:val="20"/>
              </w:rPr>
              <w:t xml:space="preserve"> </w:t>
            </w:r>
            <w:r>
              <w:rPr>
                <w:rFonts w:ascii="Arial Narrow" w:hAnsi="Arial Narrow"/>
                <w:sz w:val="20"/>
              </w:rPr>
              <w:t>a</w:t>
            </w:r>
            <w:r>
              <w:rPr>
                <w:rFonts w:ascii="Arial Narrow" w:hAnsi="Arial Narrow"/>
                <w:spacing w:val="-6"/>
                <w:sz w:val="20"/>
              </w:rPr>
              <w:t xml:space="preserve"> </w:t>
            </w:r>
            <w:r>
              <w:rPr>
                <w:rFonts w:ascii="Arial Narrow" w:hAnsi="Arial Narrow"/>
                <w:sz w:val="20"/>
              </w:rPr>
              <w:t>los</w:t>
            </w:r>
            <w:r>
              <w:rPr>
                <w:rFonts w:ascii="Arial Narrow" w:hAnsi="Arial Narrow"/>
                <w:spacing w:val="-7"/>
                <w:sz w:val="20"/>
              </w:rPr>
              <w:t xml:space="preserve"> </w:t>
            </w:r>
            <w:r>
              <w:rPr>
                <w:rFonts w:ascii="Arial Narrow" w:hAnsi="Arial Narrow"/>
                <w:sz w:val="20"/>
              </w:rPr>
              <w:t>contratistas</w:t>
            </w:r>
            <w:r>
              <w:rPr>
                <w:rFonts w:ascii="Arial Narrow" w:hAnsi="Arial Narrow"/>
                <w:spacing w:val="-6"/>
                <w:sz w:val="20"/>
              </w:rPr>
              <w:t xml:space="preserve"> </w:t>
            </w:r>
            <w:r>
              <w:rPr>
                <w:rFonts w:ascii="Arial Narrow" w:hAnsi="Arial Narrow"/>
                <w:sz w:val="20"/>
              </w:rPr>
              <w:t>la elaboración</w:t>
            </w:r>
            <w:r>
              <w:rPr>
                <w:rFonts w:ascii="Arial Narrow" w:hAnsi="Arial Narrow"/>
                <w:sz w:val="20"/>
              </w:rPr>
              <w:tab/>
            </w:r>
            <w:r>
              <w:rPr>
                <w:rFonts w:ascii="Arial Narrow" w:hAnsi="Arial Narrow"/>
                <w:spacing w:val="-9"/>
                <w:sz w:val="20"/>
              </w:rPr>
              <w:t>de</w:t>
            </w:r>
          </w:p>
          <w:p w:rsidR="00E87F9D" w:rsidRDefault="00D66B77">
            <w:pPr>
              <w:pStyle w:val="TableParagraph"/>
              <w:spacing w:before="1"/>
              <w:ind w:left="286" w:right="101"/>
              <w:jc w:val="both"/>
              <w:rPr>
                <w:rFonts w:ascii="Arial Narrow" w:hAnsi="Arial Narrow"/>
                <w:sz w:val="20"/>
              </w:rPr>
            </w:pPr>
            <w:proofErr w:type="gramStart"/>
            <w:r>
              <w:rPr>
                <w:rFonts w:ascii="Arial Narrow" w:hAnsi="Arial Narrow"/>
                <w:sz w:val="20"/>
              </w:rPr>
              <w:t>procedimientos</w:t>
            </w:r>
            <w:proofErr w:type="gramEnd"/>
            <w:r>
              <w:rPr>
                <w:rFonts w:ascii="Arial Narrow" w:hAnsi="Arial Narrow"/>
                <w:sz w:val="20"/>
              </w:rPr>
              <w:t xml:space="preserve"> de trabajo seguro y la realización de análisis de trabajo seguro (ATS) antes de cada labor.</w:t>
            </w:r>
          </w:p>
          <w:p w:rsidR="00E87F9D" w:rsidRDefault="00D66B77">
            <w:pPr>
              <w:pStyle w:val="TableParagraph"/>
              <w:numPr>
                <w:ilvl w:val="0"/>
                <w:numId w:val="17"/>
              </w:numPr>
              <w:tabs>
                <w:tab w:val="left" w:pos="287"/>
              </w:tabs>
              <w:ind w:right="100"/>
              <w:jc w:val="both"/>
              <w:rPr>
                <w:rFonts w:ascii="Arial Narrow" w:hAnsi="Arial Narrow"/>
                <w:sz w:val="20"/>
              </w:rPr>
            </w:pPr>
            <w:r>
              <w:rPr>
                <w:rFonts w:ascii="Arial Narrow" w:hAnsi="Arial Narrow"/>
                <w:sz w:val="20"/>
              </w:rPr>
              <w:t>El contratista deberá proporcionar los equipos de protección personal (</w:t>
            </w:r>
            <w:proofErr w:type="spellStart"/>
            <w:r>
              <w:rPr>
                <w:rFonts w:ascii="Arial Narrow" w:hAnsi="Arial Narrow"/>
                <w:sz w:val="20"/>
              </w:rPr>
              <w:t>EPP’s</w:t>
            </w:r>
            <w:proofErr w:type="spellEnd"/>
            <w:r>
              <w:rPr>
                <w:rFonts w:ascii="Arial Narrow" w:hAnsi="Arial Narrow"/>
                <w:sz w:val="20"/>
              </w:rPr>
              <w:t>) según la actividad que</w:t>
            </w:r>
            <w:r>
              <w:rPr>
                <w:rFonts w:ascii="Arial Narrow" w:hAnsi="Arial Narrow"/>
                <w:spacing w:val="-13"/>
                <w:sz w:val="20"/>
              </w:rPr>
              <w:t xml:space="preserve"> </w:t>
            </w:r>
            <w:r>
              <w:rPr>
                <w:rFonts w:ascii="Arial Narrow" w:hAnsi="Arial Narrow"/>
                <w:sz w:val="20"/>
              </w:rPr>
              <w:t>realice cada trabajador y supervisar diariamente su uso y el buen estado de los</w:t>
            </w:r>
            <w:r>
              <w:rPr>
                <w:rFonts w:ascii="Arial Narrow" w:hAnsi="Arial Narrow"/>
                <w:spacing w:val="-1"/>
                <w:sz w:val="20"/>
              </w:rPr>
              <w:t xml:space="preserve"> </w:t>
            </w:r>
            <w:r>
              <w:rPr>
                <w:rFonts w:ascii="Arial Narrow" w:hAnsi="Arial Narrow"/>
                <w:sz w:val="20"/>
              </w:rPr>
              <w:t>mismos.</w:t>
            </w:r>
          </w:p>
          <w:p w:rsidR="00E87F9D" w:rsidRDefault="00D66B77">
            <w:pPr>
              <w:pStyle w:val="TableParagraph"/>
              <w:numPr>
                <w:ilvl w:val="0"/>
                <w:numId w:val="17"/>
              </w:numPr>
              <w:tabs>
                <w:tab w:val="left" w:pos="287"/>
              </w:tabs>
              <w:ind w:right="99"/>
              <w:jc w:val="both"/>
              <w:rPr>
                <w:rFonts w:ascii="Arial Narrow" w:hAnsi="Arial Narrow"/>
                <w:sz w:val="20"/>
              </w:rPr>
            </w:pPr>
            <w:r>
              <w:rPr>
                <w:rFonts w:ascii="Arial Narrow" w:hAnsi="Arial Narrow"/>
                <w:sz w:val="20"/>
              </w:rPr>
              <w:t xml:space="preserve">Para reducir el riesgo de accidentes durante </w:t>
            </w:r>
            <w:r>
              <w:rPr>
                <w:rFonts w:ascii="Arial Narrow" w:hAnsi="Arial Narrow"/>
                <w:spacing w:val="-6"/>
                <w:sz w:val="20"/>
              </w:rPr>
              <w:t xml:space="preserve">el </w:t>
            </w:r>
            <w:r>
              <w:rPr>
                <w:rFonts w:ascii="Arial Narrow" w:hAnsi="Arial Narrow"/>
                <w:sz w:val="20"/>
              </w:rPr>
              <w:t>transporte se</w:t>
            </w:r>
            <w:r>
              <w:rPr>
                <w:rFonts w:ascii="Arial Narrow" w:hAnsi="Arial Narrow"/>
                <w:spacing w:val="41"/>
                <w:sz w:val="20"/>
              </w:rPr>
              <w:t xml:space="preserve"> </w:t>
            </w:r>
            <w:r>
              <w:rPr>
                <w:rFonts w:ascii="Arial Narrow" w:hAnsi="Arial Narrow"/>
                <w:sz w:val="20"/>
              </w:rPr>
              <w:t>contratará</w:t>
            </w:r>
          </w:p>
          <w:p w:rsidR="00E87F9D" w:rsidRDefault="00D66B77">
            <w:pPr>
              <w:pStyle w:val="TableParagraph"/>
              <w:spacing w:line="230" w:lineRule="exact"/>
              <w:ind w:left="286" w:right="100"/>
              <w:jc w:val="both"/>
              <w:rPr>
                <w:rFonts w:ascii="Arial Narrow"/>
                <w:sz w:val="20"/>
              </w:rPr>
            </w:pPr>
            <w:r>
              <w:rPr>
                <w:rFonts w:ascii="Arial Narrow"/>
                <w:sz w:val="20"/>
              </w:rPr>
              <w:t>trabajadores con experiencia y bien capacitados</w:t>
            </w:r>
          </w:p>
        </w:tc>
        <w:tc>
          <w:tcPr>
            <w:tcW w:w="1601" w:type="dxa"/>
          </w:tcPr>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rPr>
                <w:rFonts w:ascii="Times New Roman"/>
              </w:rPr>
            </w:pPr>
          </w:p>
          <w:p w:rsidR="00E87F9D" w:rsidRDefault="00E87F9D">
            <w:pPr>
              <w:pStyle w:val="TableParagraph"/>
              <w:spacing w:before="10"/>
              <w:rPr>
                <w:rFonts w:ascii="Times New Roman"/>
                <w:sz w:val="18"/>
              </w:rPr>
            </w:pPr>
          </w:p>
          <w:p w:rsidR="00E87F9D" w:rsidRDefault="00D66B77">
            <w:pPr>
              <w:pStyle w:val="TableParagraph"/>
              <w:ind w:left="180" w:right="145" w:firstLine="2"/>
              <w:jc w:val="center"/>
              <w:rPr>
                <w:rFonts w:ascii="Arial Narrow"/>
                <w:sz w:val="20"/>
              </w:rPr>
            </w:pPr>
            <w:r>
              <w:rPr>
                <w:rFonts w:ascii="Arial Narrow"/>
                <w:sz w:val="20"/>
              </w:rPr>
              <w:t xml:space="preserve">Titular del establecimiento </w:t>
            </w:r>
            <w:r>
              <w:rPr>
                <w:rFonts w:ascii="Arial Narrow"/>
                <w:spacing w:val="-14"/>
                <w:sz w:val="20"/>
              </w:rPr>
              <w:t xml:space="preserve">y </w:t>
            </w:r>
            <w:r>
              <w:rPr>
                <w:rFonts w:ascii="Arial Narrow"/>
                <w:sz w:val="20"/>
              </w:rPr>
              <w:t>empresa contratista</w:t>
            </w:r>
          </w:p>
        </w:tc>
      </w:tr>
    </w:tbl>
    <w:p w:rsidR="00E87F9D" w:rsidRDefault="00E87F9D">
      <w:pPr>
        <w:jc w:val="center"/>
        <w:rPr>
          <w:rFonts w:ascii="Arial Narrow"/>
          <w:sz w:val="20"/>
        </w:rPr>
        <w:sectPr w:rsidR="00E87F9D">
          <w:pgSz w:w="11910" w:h="16840"/>
          <w:pgMar w:top="1220" w:right="740" w:bottom="1600" w:left="1300" w:header="718" w:footer="1413" w:gutter="0"/>
          <w:cols w:space="720"/>
        </w:sectPr>
      </w:pPr>
    </w:p>
    <w:p w:rsidR="00E87F9D" w:rsidRDefault="00E87F9D">
      <w:pPr>
        <w:pStyle w:val="Textoindependiente"/>
        <w:spacing w:before="5"/>
        <w:rPr>
          <w:rFonts w:ascii="Times New Roman"/>
          <w:sz w:val="24"/>
        </w:rPr>
      </w:pPr>
    </w:p>
    <w:p w:rsidR="00E87F9D" w:rsidRDefault="00D66B77">
      <w:pPr>
        <w:pStyle w:val="Ttulo1"/>
        <w:numPr>
          <w:ilvl w:val="0"/>
          <w:numId w:val="39"/>
        </w:numPr>
        <w:tabs>
          <w:tab w:val="left" w:pos="3531"/>
          <w:tab w:val="left" w:pos="3532"/>
        </w:tabs>
        <w:spacing w:before="34"/>
        <w:ind w:left="3531" w:hanging="635"/>
        <w:jc w:val="left"/>
      </w:pPr>
      <w:bookmarkStart w:id="16" w:name="_TOC_250008"/>
      <w:r>
        <w:t>PLAN DE</w:t>
      </w:r>
      <w:r>
        <w:rPr>
          <w:spacing w:val="-2"/>
        </w:rPr>
        <w:t xml:space="preserve"> </w:t>
      </w:r>
      <w:bookmarkEnd w:id="16"/>
      <w:r>
        <w:t>ABANDONO</w:t>
      </w:r>
    </w:p>
    <w:p w:rsidR="00E87F9D" w:rsidRDefault="00E87F9D">
      <w:pPr>
        <w:pStyle w:val="Textoindependiente"/>
        <w:rPr>
          <w:b/>
          <w:sz w:val="20"/>
        </w:rPr>
      </w:pPr>
    </w:p>
    <w:p w:rsidR="00E87F9D" w:rsidRDefault="00E87F9D">
      <w:pPr>
        <w:pStyle w:val="Textoindependiente"/>
        <w:rPr>
          <w:b/>
          <w:sz w:val="20"/>
        </w:rPr>
      </w:pPr>
    </w:p>
    <w:p w:rsidR="00E87F9D" w:rsidRDefault="00E87F9D">
      <w:pPr>
        <w:pStyle w:val="Textoindependiente"/>
        <w:spacing w:before="7"/>
        <w:rPr>
          <w:b/>
          <w:sz w:val="15"/>
        </w:rPr>
      </w:pPr>
    </w:p>
    <w:p w:rsidR="00E87F9D" w:rsidRDefault="00D66B77">
      <w:pPr>
        <w:pStyle w:val="Ttulo2"/>
        <w:numPr>
          <w:ilvl w:val="1"/>
          <w:numId w:val="16"/>
        </w:numPr>
        <w:tabs>
          <w:tab w:val="left" w:pos="979"/>
          <w:tab w:val="left" w:pos="980"/>
        </w:tabs>
        <w:spacing w:before="56"/>
        <w:jc w:val="left"/>
        <w:rPr>
          <w:u w:val="none"/>
        </w:rPr>
      </w:pPr>
      <w:bookmarkStart w:id="17" w:name="_TOC_250007"/>
      <w:bookmarkEnd w:id="17"/>
      <w:r>
        <w:t>Criterios</w:t>
      </w:r>
    </w:p>
    <w:p w:rsidR="00E87F9D" w:rsidRDefault="00E87F9D">
      <w:pPr>
        <w:pStyle w:val="Textoindependiente"/>
        <w:spacing w:before="5"/>
        <w:rPr>
          <w:b/>
          <w:sz w:val="17"/>
        </w:rPr>
      </w:pPr>
    </w:p>
    <w:p w:rsidR="00E87F9D" w:rsidRDefault="00D66B77">
      <w:pPr>
        <w:pStyle w:val="Textoindependiente"/>
        <w:spacing w:before="57"/>
        <w:ind w:left="967" w:right="725"/>
        <w:jc w:val="both"/>
      </w:pPr>
      <w:r>
        <w:t xml:space="preserve">El presente Plan de Abandono </w:t>
      </w:r>
      <w:r w:rsidR="00205F1C">
        <w:t>P</w:t>
      </w:r>
      <w:r>
        <w:t>arcial se realizará en cumplimiento con el Art. 98º del D.S. Nº</w:t>
      </w:r>
      <w:r>
        <w:rPr>
          <w:spacing w:val="-4"/>
        </w:rPr>
        <w:t xml:space="preserve"> </w:t>
      </w:r>
      <w:r>
        <w:t>039-2014-EM</w:t>
      </w:r>
      <w:r w:rsidR="00323838">
        <w:t xml:space="preserve"> y su modificatoria Decreto Supremo N° 023-2018-EM</w:t>
      </w:r>
      <w:r>
        <w:rPr>
          <w:spacing w:val="-4"/>
        </w:rPr>
        <w:t xml:space="preserve"> </w:t>
      </w:r>
      <w:r>
        <w:t>que</w:t>
      </w:r>
      <w:r>
        <w:rPr>
          <w:spacing w:val="-4"/>
        </w:rPr>
        <w:t xml:space="preserve"> </w:t>
      </w:r>
      <w:r>
        <w:t>aprueba</w:t>
      </w:r>
      <w:r>
        <w:rPr>
          <w:spacing w:val="-3"/>
        </w:rPr>
        <w:t xml:space="preserve"> </w:t>
      </w:r>
      <w:r>
        <w:t>el</w:t>
      </w:r>
      <w:r>
        <w:rPr>
          <w:spacing w:val="-4"/>
        </w:rPr>
        <w:t xml:space="preserve"> </w:t>
      </w:r>
      <w:r>
        <w:t>Reglamento</w:t>
      </w:r>
      <w:r>
        <w:rPr>
          <w:spacing w:val="-3"/>
        </w:rPr>
        <w:t xml:space="preserve"> </w:t>
      </w:r>
      <w:r>
        <w:t>de</w:t>
      </w:r>
      <w:r>
        <w:rPr>
          <w:spacing w:val="-6"/>
        </w:rPr>
        <w:t xml:space="preserve"> </w:t>
      </w:r>
      <w:r>
        <w:t>Protección</w:t>
      </w:r>
      <w:r>
        <w:rPr>
          <w:spacing w:val="-4"/>
        </w:rPr>
        <w:t xml:space="preserve"> </w:t>
      </w:r>
      <w:r>
        <w:t>Ambiental</w:t>
      </w:r>
      <w:r>
        <w:rPr>
          <w:spacing w:val="-4"/>
        </w:rPr>
        <w:t xml:space="preserve"> </w:t>
      </w:r>
      <w:r>
        <w:t>en</w:t>
      </w:r>
      <w:r>
        <w:rPr>
          <w:spacing w:val="-5"/>
        </w:rPr>
        <w:t xml:space="preserve"> </w:t>
      </w:r>
      <w:r>
        <w:t>las</w:t>
      </w:r>
      <w:r>
        <w:rPr>
          <w:spacing w:val="-3"/>
        </w:rPr>
        <w:t xml:space="preserve"> </w:t>
      </w:r>
      <w:r>
        <w:t>Actividades</w:t>
      </w:r>
      <w:r>
        <w:rPr>
          <w:spacing w:val="-4"/>
        </w:rPr>
        <w:t xml:space="preserve"> </w:t>
      </w:r>
      <w:r>
        <w:t>de Hidrocarburos, Art. 52 del D.S. Nº 045-2001-EM Reglamento para la Comercialización de Combustibles Líquidos y Otros Productos Derivados de los Hidrocarburos y el TUPA del Ministerio de Energía y</w:t>
      </w:r>
      <w:r>
        <w:rPr>
          <w:spacing w:val="-6"/>
        </w:rPr>
        <w:t xml:space="preserve"> </w:t>
      </w:r>
      <w:r>
        <w:t>Minas.</w:t>
      </w:r>
    </w:p>
    <w:p w:rsidR="00E87F9D" w:rsidRDefault="00E87F9D">
      <w:pPr>
        <w:pStyle w:val="Textoindependiente"/>
        <w:spacing w:before="1"/>
      </w:pPr>
    </w:p>
    <w:p w:rsidR="00E87F9D" w:rsidRDefault="00D66B77" w:rsidP="00106E2B">
      <w:pPr>
        <w:pStyle w:val="Textoindependiente"/>
        <w:ind w:left="967" w:right="725"/>
        <w:jc w:val="both"/>
      </w:pPr>
      <w:r>
        <w:t xml:space="preserve">El Plan de Abandono </w:t>
      </w:r>
      <w:r w:rsidR="00323838">
        <w:t>P</w:t>
      </w:r>
      <w:r>
        <w:t>arcial del consumidor directo, para el presente caso, consiste en determinar</w:t>
      </w:r>
      <w:r>
        <w:rPr>
          <w:spacing w:val="-4"/>
        </w:rPr>
        <w:t xml:space="preserve"> </w:t>
      </w:r>
      <w:r>
        <w:t>las</w:t>
      </w:r>
      <w:r>
        <w:rPr>
          <w:spacing w:val="-6"/>
        </w:rPr>
        <w:t xml:space="preserve"> </w:t>
      </w:r>
      <w:r>
        <w:t>medidas</w:t>
      </w:r>
      <w:r>
        <w:rPr>
          <w:spacing w:val="-4"/>
        </w:rPr>
        <w:t xml:space="preserve"> </w:t>
      </w:r>
      <w:r>
        <w:t>que</w:t>
      </w:r>
      <w:r>
        <w:rPr>
          <w:spacing w:val="-3"/>
        </w:rPr>
        <w:t xml:space="preserve"> </w:t>
      </w:r>
      <w:r>
        <w:t>se</w:t>
      </w:r>
      <w:r>
        <w:rPr>
          <w:spacing w:val="-4"/>
        </w:rPr>
        <w:t xml:space="preserve"> </w:t>
      </w:r>
      <w:r>
        <w:t>adoptarán</w:t>
      </w:r>
      <w:r>
        <w:rPr>
          <w:spacing w:val="-4"/>
        </w:rPr>
        <w:t xml:space="preserve"> </w:t>
      </w:r>
      <w:r>
        <w:t>para</w:t>
      </w:r>
      <w:r>
        <w:rPr>
          <w:spacing w:val="-6"/>
        </w:rPr>
        <w:t xml:space="preserve"> </w:t>
      </w:r>
      <w:r>
        <w:t>dar</w:t>
      </w:r>
      <w:r>
        <w:rPr>
          <w:spacing w:val="-4"/>
        </w:rPr>
        <w:t xml:space="preserve"> </w:t>
      </w:r>
      <w:r>
        <w:t>por</w:t>
      </w:r>
      <w:r>
        <w:rPr>
          <w:spacing w:val="-3"/>
        </w:rPr>
        <w:t xml:space="preserve"> </w:t>
      </w:r>
      <w:r>
        <w:t>terminada</w:t>
      </w:r>
      <w:r>
        <w:rPr>
          <w:spacing w:val="-4"/>
        </w:rPr>
        <w:t xml:space="preserve"> </w:t>
      </w:r>
      <w:r>
        <w:t>las</w:t>
      </w:r>
      <w:r>
        <w:rPr>
          <w:spacing w:val="-6"/>
        </w:rPr>
        <w:t xml:space="preserve"> </w:t>
      </w:r>
      <w:r>
        <w:t>operaciones</w:t>
      </w:r>
      <w:r>
        <w:rPr>
          <w:spacing w:val="-3"/>
        </w:rPr>
        <w:t xml:space="preserve"> </w:t>
      </w:r>
      <w:r>
        <w:t>de</w:t>
      </w:r>
      <w:r>
        <w:rPr>
          <w:spacing w:val="-4"/>
        </w:rPr>
        <w:t xml:space="preserve"> </w:t>
      </w:r>
      <w:r>
        <w:t>c</w:t>
      </w:r>
      <w:r w:rsidR="00106E2B">
        <w:t>inco</w:t>
      </w:r>
    </w:p>
    <w:p w:rsidR="00E87F9D" w:rsidRDefault="00D66B77" w:rsidP="00106E2B">
      <w:pPr>
        <w:pStyle w:val="Textoindependiente"/>
        <w:spacing w:line="267" w:lineRule="exact"/>
        <w:ind w:left="967"/>
        <w:jc w:val="both"/>
      </w:pPr>
      <w:r>
        <w:t>(0</w:t>
      </w:r>
      <w:r w:rsidR="00106E2B">
        <w:t>5</w:t>
      </w:r>
      <w:r>
        <w:t>) tanques de almacenamiento de combustibles líquidos.</w:t>
      </w:r>
    </w:p>
    <w:p w:rsidR="00E87F9D" w:rsidRDefault="00E87F9D">
      <w:pPr>
        <w:pStyle w:val="Textoindependiente"/>
        <w:spacing w:before="1"/>
      </w:pPr>
    </w:p>
    <w:p w:rsidR="00E87F9D" w:rsidRDefault="00106E2B">
      <w:pPr>
        <w:pStyle w:val="Textoindependiente"/>
        <w:ind w:left="967"/>
        <w:jc w:val="both"/>
      </w:pPr>
      <w:r>
        <w:t>El Plan de Abandono P</w:t>
      </w:r>
      <w:r w:rsidR="00D66B77">
        <w:t>arcial incluye lo siguiente:</w:t>
      </w:r>
    </w:p>
    <w:p w:rsidR="00E87F9D" w:rsidRPr="009517D5" w:rsidRDefault="00E87F9D">
      <w:pPr>
        <w:pStyle w:val="Textoindependiente"/>
        <w:rPr>
          <w:color w:val="000000" w:themeColor="text1"/>
        </w:rPr>
      </w:pPr>
    </w:p>
    <w:p w:rsidR="00E87F9D" w:rsidRPr="00C72AC1" w:rsidRDefault="009517D5">
      <w:pPr>
        <w:pStyle w:val="Prrafodelista"/>
        <w:numPr>
          <w:ilvl w:val="0"/>
          <w:numId w:val="15"/>
        </w:numPr>
        <w:tabs>
          <w:tab w:val="left" w:pos="1328"/>
        </w:tabs>
        <w:ind w:left="1327" w:right="726"/>
        <w:jc w:val="both"/>
        <w:rPr>
          <w:color w:val="FF0000"/>
        </w:rPr>
      </w:pPr>
      <w:r w:rsidRPr="009517D5">
        <w:rPr>
          <w:color w:val="000000" w:themeColor="text1"/>
        </w:rPr>
        <w:t>Se Retiraran lo tanques de combustibles líquidos existentes y se procederán a instalar nuevos tanques de combustibles líquidos</w:t>
      </w:r>
      <w:r w:rsidR="00106E2B">
        <w:rPr>
          <w:color w:val="000000" w:themeColor="text1"/>
        </w:rPr>
        <w:t xml:space="preserve"> en la misma zona de tanques</w:t>
      </w:r>
      <w:r>
        <w:rPr>
          <w:color w:val="FF0000"/>
        </w:rPr>
        <w:t>.</w:t>
      </w:r>
    </w:p>
    <w:p w:rsidR="00E87F9D" w:rsidRPr="009517D5" w:rsidRDefault="00E87F9D">
      <w:pPr>
        <w:pStyle w:val="Textoindependiente"/>
        <w:spacing w:before="1"/>
        <w:rPr>
          <w:color w:val="000000" w:themeColor="text1"/>
        </w:rPr>
      </w:pPr>
    </w:p>
    <w:p w:rsidR="00E87F9D" w:rsidRPr="009517D5" w:rsidRDefault="00D66B77">
      <w:pPr>
        <w:pStyle w:val="Prrafodelista"/>
        <w:numPr>
          <w:ilvl w:val="0"/>
          <w:numId w:val="15"/>
        </w:numPr>
        <w:tabs>
          <w:tab w:val="left" w:pos="1328"/>
        </w:tabs>
        <w:ind w:left="1327" w:right="724"/>
        <w:jc w:val="both"/>
        <w:rPr>
          <w:color w:val="000000" w:themeColor="text1"/>
        </w:rPr>
      </w:pPr>
      <w:r w:rsidRPr="009517D5">
        <w:rPr>
          <w:color w:val="000000" w:themeColor="text1"/>
        </w:rPr>
        <w:t>Se cancelará la atención a las unidades vehiculares que ingresen al establecimiento, así como el trasiego de combustible a los tanques de almacenamiento, mientras se realiza el Plan de Abandono Parcial de l</w:t>
      </w:r>
      <w:r w:rsidR="00106E2B">
        <w:rPr>
          <w:color w:val="000000" w:themeColor="text1"/>
        </w:rPr>
        <w:t xml:space="preserve">os </w:t>
      </w:r>
      <w:r w:rsidRPr="009517D5">
        <w:rPr>
          <w:color w:val="000000" w:themeColor="text1"/>
        </w:rPr>
        <w:t>t</w:t>
      </w:r>
      <w:r w:rsidR="00106E2B">
        <w:rPr>
          <w:color w:val="000000" w:themeColor="text1"/>
        </w:rPr>
        <w:t>anques</w:t>
      </w:r>
      <w:r w:rsidRPr="009517D5">
        <w:rPr>
          <w:color w:val="000000" w:themeColor="text1"/>
        </w:rPr>
        <w:t xml:space="preserve"> indicadas</w:t>
      </w:r>
      <w:r w:rsidRPr="009517D5">
        <w:rPr>
          <w:color w:val="000000" w:themeColor="text1"/>
          <w:spacing w:val="-7"/>
        </w:rPr>
        <w:t xml:space="preserve"> </w:t>
      </w:r>
      <w:r w:rsidRPr="009517D5">
        <w:rPr>
          <w:color w:val="000000" w:themeColor="text1"/>
        </w:rPr>
        <w:t>anteriormente.</w:t>
      </w:r>
    </w:p>
    <w:p w:rsidR="00E87F9D" w:rsidRDefault="00E87F9D">
      <w:pPr>
        <w:pStyle w:val="Textoindependiente"/>
        <w:spacing w:before="11"/>
        <w:rPr>
          <w:sz w:val="21"/>
        </w:rPr>
      </w:pPr>
    </w:p>
    <w:p w:rsidR="00E87F9D" w:rsidRDefault="00D66B77" w:rsidP="00106E2B">
      <w:pPr>
        <w:pStyle w:val="Prrafodelista"/>
        <w:numPr>
          <w:ilvl w:val="0"/>
          <w:numId w:val="15"/>
        </w:numPr>
        <w:tabs>
          <w:tab w:val="left" w:pos="1328"/>
        </w:tabs>
        <w:ind w:left="1327" w:right="724"/>
        <w:jc w:val="both"/>
      </w:pPr>
      <w:r>
        <w:t>Se tomarán las medidas de seguridad para la realización de los trabajos a realizarse. Durante la ejecución del Plan de Abandono Parcial se implementarán señalizaciones preventivas, reglamentarias, informativas y ambientales, tales</w:t>
      </w:r>
      <w:r>
        <w:rPr>
          <w:spacing w:val="-7"/>
        </w:rPr>
        <w:t xml:space="preserve"> </w:t>
      </w:r>
      <w:r>
        <w:t>como:</w:t>
      </w:r>
    </w:p>
    <w:p w:rsidR="00E87F9D" w:rsidRDefault="00D66B77" w:rsidP="00106E2B">
      <w:pPr>
        <w:pStyle w:val="Textoindependiente"/>
        <w:spacing w:before="1"/>
        <w:ind w:left="1327" w:right="724"/>
        <w:jc w:val="both"/>
      </w:pPr>
      <w:r>
        <w:t>“PELIGRO: ZONA DE TRABAJO”, “NO FUMAR”, “USO OBLIGATORIO DE EPP´S”, “PROHIBIDO EL INGRESO A PERSONAL NO AUTORIZADO”, “NO INICIAR TRABAJOS SIN LOS PERMISOS RESPECTIVOS”, “PROHIBIDO EFECTUAR TRABAJOS SIN VIGIA”, “PROHIBIDO EL TRANSITO VEHICULAR”, “PROHIBIDO EL TRANSITO PEATONAL”, “PROHIBIDO HACER FUEGO ABIERTO A MENOS DE 50 METROS”, etc. Todas estas</w:t>
      </w:r>
    </w:p>
    <w:p w:rsidR="00E87F9D" w:rsidRDefault="00D66B77" w:rsidP="00106E2B">
      <w:pPr>
        <w:pStyle w:val="Textoindependiente"/>
        <w:ind w:left="1327" w:right="726"/>
        <w:jc w:val="both"/>
      </w:pPr>
      <w:proofErr w:type="gramStart"/>
      <w:r>
        <w:t>señalizaciones</w:t>
      </w:r>
      <w:proofErr w:type="gramEnd"/>
      <w:r>
        <w:t xml:space="preserve"> contarán con su pictograma respectivo de ser el caso en concordancia con las señalizaciones utilizadas dentro del establecimiento.</w:t>
      </w:r>
    </w:p>
    <w:p w:rsidR="00E87F9D" w:rsidRDefault="00D66B77">
      <w:pPr>
        <w:pStyle w:val="Textoindependiente"/>
        <w:ind w:left="1327" w:right="725"/>
        <w:jc w:val="both"/>
      </w:pPr>
      <w:r>
        <w:t>También durante los trabajos se señalizarán debidamente los puntos de monitoreo de aire y ruido con “PUNTO DE MONITOREO DE AIRE Y RUIDO”. Del mismo modo los residuos sólidos peligrosos y no peligrosos llevarán su debida rotulación como “RESIDUOS SOLIDOS PELIGROSOS”, “RESIDUOS LIQUIDOS PELIGROSOS”, etc.</w:t>
      </w:r>
    </w:p>
    <w:p w:rsidR="00E87F9D" w:rsidRDefault="00D66B77">
      <w:pPr>
        <w:pStyle w:val="Textoindependiente"/>
        <w:ind w:left="1327" w:right="725"/>
        <w:jc w:val="both"/>
      </w:pPr>
      <w:r>
        <w:t>Aparte de ello se colocarán cercos perimétricos en cada zona de trabajo, se instalarán conos</w:t>
      </w:r>
      <w:r>
        <w:rPr>
          <w:spacing w:val="-14"/>
        </w:rPr>
        <w:t xml:space="preserve"> </w:t>
      </w:r>
      <w:r>
        <w:t>de</w:t>
      </w:r>
      <w:r>
        <w:rPr>
          <w:spacing w:val="-13"/>
        </w:rPr>
        <w:t xml:space="preserve"> </w:t>
      </w:r>
      <w:r>
        <w:t>seguridad</w:t>
      </w:r>
      <w:r>
        <w:rPr>
          <w:spacing w:val="-14"/>
        </w:rPr>
        <w:t xml:space="preserve"> </w:t>
      </w:r>
      <w:r>
        <w:t>y</w:t>
      </w:r>
      <w:r>
        <w:rPr>
          <w:spacing w:val="-15"/>
        </w:rPr>
        <w:t xml:space="preserve"> </w:t>
      </w:r>
      <w:r>
        <w:t>tranqueras</w:t>
      </w:r>
      <w:r>
        <w:rPr>
          <w:spacing w:val="-14"/>
        </w:rPr>
        <w:t xml:space="preserve"> </w:t>
      </w:r>
      <w:r>
        <w:t>para</w:t>
      </w:r>
      <w:r>
        <w:rPr>
          <w:spacing w:val="-14"/>
        </w:rPr>
        <w:t xml:space="preserve"> </w:t>
      </w:r>
      <w:r>
        <w:t>impedir</w:t>
      </w:r>
      <w:r>
        <w:rPr>
          <w:spacing w:val="-13"/>
        </w:rPr>
        <w:t xml:space="preserve"> </w:t>
      </w:r>
      <w:r>
        <w:t>el</w:t>
      </w:r>
      <w:r>
        <w:rPr>
          <w:spacing w:val="-14"/>
        </w:rPr>
        <w:t xml:space="preserve"> </w:t>
      </w:r>
      <w:r>
        <w:t>tránsito</w:t>
      </w:r>
      <w:r>
        <w:rPr>
          <w:spacing w:val="-13"/>
        </w:rPr>
        <w:t xml:space="preserve"> </w:t>
      </w:r>
      <w:r>
        <w:t>peatonal</w:t>
      </w:r>
      <w:r>
        <w:rPr>
          <w:spacing w:val="-15"/>
        </w:rPr>
        <w:t xml:space="preserve"> </w:t>
      </w:r>
      <w:r>
        <w:t>y</w:t>
      </w:r>
      <w:r>
        <w:rPr>
          <w:spacing w:val="-13"/>
        </w:rPr>
        <w:t xml:space="preserve"> </w:t>
      </w:r>
      <w:r>
        <w:t>vehicular.</w:t>
      </w:r>
      <w:r>
        <w:rPr>
          <w:spacing w:val="-14"/>
        </w:rPr>
        <w:t xml:space="preserve"> </w:t>
      </w:r>
      <w:r>
        <w:t>Asimismo, en cada zona de trabajo se colgarán los permisos y autorizaciones de los supervisores del</w:t>
      </w:r>
      <w:r>
        <w:rPr>
          <w:spacing w:val="-2"/>
        </w:rPr>
        <w:t xml:space="preserve"> </w:t>
      </w:r>
      <w:r>
        <w:t>establecimiento,</w:t>
      </w:r>
      <w:r>
        <w:rPr>
          <w:spacing w:val="-4"/>
        </w:rPr>
        <w:t xml:space="preserve"> </w:t>
      </w:r>
      <w:r>
        <w:t>también</w:t>
      </w:r>
      <w:r>
        <w:rPr>
          <w:spacing w:val="-2"/>
        </w:rPr>
        <w:t xml:space="preserve"> </w:t>
      </w:r>
      <w:r>
        <w:t>se</w:t>
      </w:r>
      <w:r>
        <w:rPr>
          <w:spacing w:val="-3"/>
        </w:rPr>
        <w:t xml:space="preserve"> </w:t>
      </w:r>
      <w:r>
        <w:t>señalizarán</w:t>
      </w:r>
      <w:r>
        <w:rPr>
          <w:spacing w:val="-5"/>
        </w:rPr>
        <w:t xml:space="preserve"> </w:t>
      </w:r>
      <w:r>
        <w:t>las</w:t>
      </w:r>
      <w:r>
        <w:rPr>
          <w:spacing w:val="-1"/>
        </w:rPr>
        <w:t xml:space="preserve"> </w:t>
      </w:r>
      <w:r>
        <w:t>rutas</w:t>
      </w:r>
      <w:r>
        <w:rPr>
          <w:spacing w:val="-4"/>
        </w:rPr>
        <w:t xml:space="preserve"> </w:t>
      </w:r>
      <w:r>
        <w:t>de</w:t>
      </w:r>
      <w:r>
        <w:rPr>
          <w:spacing w:val="-1"/>
        </w:rPr>
        <w:t xml:space="preserve"> </w:t>
      </w:r>
      <w:r>
        <w:t>escape</w:t>
      </w:r>
      <w:r>
        <w:rPr>
          <w:spacing w:val="-4"/>
        </w:rPr>
        <w:t xml:space="preserve"> </w:t>
      </w:r>
      <w:r>
        <w:t>en</w:t>
      </w:r>
      <w:r>
        <w:rPr>
          <w:spacing w:val="-2"/>
        </w:rPr>
        <w:t xml:space="preserve"> </w:t>
      </w:r>
      <w:r>
        <w:t>caso</w:t>
      </w:r>
      <w:r>
        <w:rPr>
          <w:spacing w:val="-3"/>
        </w:rPr>
        <w:t xml:space="preserve"> </w:t>
      </w:r>
      <w:r>
        <w:t>de</w:t>
      </w:r>
      <w:r>
        <w:rPr>
          <w:spacing w:val="-3"/>
        </w:rPr>
        <w:t xml:space="preserve"> </w:t>
      </w:r>
      <w:r>
        <w:t>un</w:t>
      </w:r>
      <w:r>
        <w:rPr>
          <w:spacing w:val="-3"/>
        </w:rPr>
        <w:t xml:space="preserve"> </w:t>
      </w:r>
      <w:r>
        <w:t>incidente o movimiento sísmico, así como las zonas de</w:t>
      </w:r>
      <w:r>
        <w:rPr>
          <w:spacing w:val="-4"/>
        </w:rPr>
        <w:t xml:space="preserve"> </w:t>
      </w:r>
      <w:r>
        <w:t>seguridad.</w:t>
      </w:r>
    </w:p>
    <w:p w:rsidR="00E87F9D" w:rsidRDefault="00E87F9D">
      <w:pPr>
        <w:pStyle w:val="Textoindependiente"/>
        <w:spacing w:before="11"/>
        <w:rPr>
          <w:sz w:val="21"/>
        </w:rPr>
      </w:pPr>
    </w:p>
    <w:p w:rsidR="00E87F9D" w:rsidRDefault="00D66B77">
      <w:pPr>
        <w:pStyle w:val="Prrafodelista"/>
        <w:numPr>
          <w:ilvl w:val="0"/>
          <w:numId w:val="15"/>
        </w:numPr>
        <w:tabs>
          <w:tab w:val="left" w:pos="1328"/>
        </w:tabs>
        <w:ind w:left="1327" w:right="728"/>
        <w:jc w:val="both"/>
      </w:pPr>
      <w:r>
        <w:t>Se determinará la forma de eliminación de los residuos que se produjera, dentro del marco legal</w:t>
      </w:r>
      <w:r>
        <w:rPr>
          <w:spacing w:val="-3"/>
        </w:rPr>
        <w:t xml:space="preserve"> </w:t>
      </w:r>
      <w:r>
        <w:t>vigente.</w:t>
      </w:r>
    </w:p>
    <w:p w:rsidR="00E87F9D" w:rsidRDefault="00E87F9D">
      <w:pPr>
        <w:jc w:val="both"/>
        <w:sectPr w:rsidR="00E87F9D">
          <w:pgSz w:w="11910" w:h="16840"/>
          <w:pgMar w:top="1220" w:right="740" w:bottom="1600" w:left="1300" w:header="718" w:footer="1413" w:gutter="0"/>
          <w:cols w:space="720"/>
        </w:sectPr>
      </w:pPr>
    </w:p>
    <w:p w:rsidR="00E87F9D" w:rsidRDefault="009517D5">
      <w:pPr>
        <w:pStyle w:val="Prrafodelista"/>
        <w:numPr>
          <w:ilvl w:val="0"/>
          <w:numId w:val="15"/>
        </w:numPr>
        <w:tabs>
          <w:tab w:val="left" w:pos="1328"/>
        </w:tabs>
        <w:spacing w:before="46"/>
        <w:ind w:left="1327" w:right="723"/>
        <w:jc w:val="both"/>
      </w:pPr>
      <w:r>
        <w:lastRenderedPageBreak/>
        <w:t>El destino de lo</w:t>
      </w:r>
      <w:r w:rsidR="00D66B77">
        <w:t xml:space="preserve">s </w:t>
      </w:r>
      <w:r>
        <w:t>tanques metálico</w:t>
      </w:r>
      <w:r w:rsidR="00D66B77">
        <w:t>s será el chatarreo, es decir se procederá al cortado o “trozado”</w:t>
      </w:r>
      <w:r w:rsidR="00D66B77">
        <w:rPr>
          <w:spacing w:val="-8"/>
        </w:rPr>
        <w:t xml:space="preserve"> </w:t>
      </w:r>
      <w:r w:rsidR="00D66B77">
        <w:t>de</w:t>
      </w:r>
      <w:r w:rsidR="00D66B77">
        <w:rPr>
          <w:spacing w:val="-9"/>
        </w:rPr>
        <w:t xml:space="preserve"> </w:t>
      </w:r>
      <w:r w:rsidR="00D66B77">
        <w:t>los</w:t>
      </w:r>
      <w:r w:rsidR="00D66B77">
        <w:rPr>
          <w:spacing w:val="-10"/>
        </w:rPr>
        <w:t xml:space="preserve"> </w:t>
      </w:r>
      <w:r w:rsidR="00D66B77">
        <w:t>mismos</w:t>
      </w:r>
      <w:r w:rsidR="00D66B77">
        <w:rPr>
          <w:spacing w:val="-8"/>
        </w:rPr>
        <w:t xml:space="preserve"> </w:t>
      </w:r>
      <w:r w:rsidR="00D66B77">
        <w:t>para</w:t>
      </w:r>
      <w:r w:rsidR="00D66B77">
        <w:rPr>
          <w:spacing w:val="-9"/>
        </w:rPr>
        <w:t xml:space="preserve"> </w:t>
      </w:r>
      <w:r w:rsidR="00D66B77">
        <w:t>que</w:t>
      </w:r>
      <w:r w:rsidR="00D66B77">
        <w:rPr>
          <w:spacing w:val="-8"/>
        </w:rPr>
        <w:t xml:space="preserve"> </w:t>
      </w:r>
      <w:r w:rsidR="00D66B77">
        <w:t>luego</w:t>
      </w:r>
      <w:r w:rsidR="00D66B77">
        <w:rPr>
          <w:spacing w:val="-10"/>
        </w:rPr>
        <w:t xml:space="preserve"> </w:t>
      </w:r>
      <w:r w:rsidR="00D66B77">
        <w:t>se</w:t>
      </w:r>
      <w:r w:rsidR="00D66B77">
        <w:rPr>
          <w:spacing w:val="-10"/>
        </w:rPr>
        <w:t xml:space="preserve"> </w:t>
      </w:r>
      <w:r w:rsidR="00D66B77">
        <w:t>dispongan</w:t>
      </w:r>
      <w:r w:rsidR="00D66B77">
        <w:rPr>
          <w:spacing w:val="-10"/>
        </w:rPr>
        <w:t xml:space="preserve"> </w:t>
      </w:r>
      <w:r w:rsidR="00D66B77">
        <w:t>como</w:t>
      </w:r>
      <w:r w:rsidR="00D66B77">
        <w:rPr>
          <w:spacing w:val="-9"/>
        </w:rPr>
        <w:t xml:space="preserve"> </w:t>
      </w:r>
      <w:r w:rsidR="00D66B77">
        <w:t>chatarra</w:t>
      </w:r>
      <w:r w:rsidR="00D66B77">
        <w:rPr>
          <w:spacing w:val="-11"/>
        </w:rPr>
        <w:t xml:space="preserve"> </w:t>
      </w:r>
      <w:r w:rsidR="00D66B77">
        <w:t>según</w:t>
      </w:r>
      <w:r w:rsidR="00D66B77">
        <w:rPr>
          <w:spacing w:val="-9"/>
        </w:rPr>
        <w:t xml:space="preserve"> </w:t>
      </w:r>
      <w:r w:rsidR="00D66B77">
        <w:t>la</w:t>
      </w:r>
      <w:r w:rsidR="00D66B77">
        <w:rPr>
          <w:spacing w:val="-9"/>
        </w:rPr>
        <w:t xml:space="preserve"> </w:t>
      </w:r>
      <w:r w:rsidR="00D66B77">
        <w:t>normativa vigente.</w:t>
      </w:r>
    </w:p>
    <w:p w:rsidR="00E87F9D" w:rsidRDefault="00E87F9D">
      <w:pPr>
        <w:pStyle w:val="Textoindependiente"/>
        <w:spacing w:before="10"/>
        <w:rPr>
          <w:sz w:val="21"/>
        </w:rPr>
      </w:pPr>
    </w:p>
    <w:p w:rsidR="00E87F9D" w:rsidRDefault="00D66B77" w:rsidP="00D46B77">
      <w:pPr>
        <w:pStyle w:val="Prrafodelista"/>
        <w:numPr>
          <w:ilvl w:val="0"/>
          <w:numId w:val="15"/>
        </w:numPr>
        <w:tabs>
          <w:tab w:val="left" w:pos="1327"/>
          <w:tab w:val="left" w:pos="1328"/>
        </w:tabs>
        <w:spacing w:before="1"/>
        <w:ind w:left="1276" w:hanging="361"/>
      </w:pPr>
      <w:r>
        <w:t>Se</w:t>
      </w:r>
      <w:r>
        <w:rPr>
          <w:spacing w:val="-10"/>
        </w:rPr>
        <w:t xml:space="preserve"> </w:t>
      </w:r>
      <w:r>
        <w:t>tomarán</w:t>
      </w:r>
      <w:r>
        <w:rPr>
          <w:spacing w:val="-10"/>
        </w:rPr>
        <w:t xml:space="preserve"> </w:t>
      </w:r>
      <w:r>
        <w:t>las</w:t>
      </w:r>
      <w:r>
        <w:rPr>
          <w:spacing w:val="-13"/>
        </w:rPr>
        <w:t xml:space="preserve"> </w:t>
      </w:r>
      <w:r>
        <w:t>medidas</w:t>
      </w:r>
      <w:r>
        <w:rPr>
          <w:spacing w:val="-9"/>
        </w:rPr>
        <w:t xml:space="preserve"> </w:t>
      </w:r>
      <w:r>
        <w:t>necesarias</w:t>
      </w:r>
      <w:r>
        <w:rPr>
          <w:spacing w:val="-10"/>
        </w:rPr>
        <w:t xml:space="preserve"> </w:t>
      </w:r>
      <w:r>
        <w:t>para</w:t>
      </w:r>
      <w:r>
        <w:rPr>
          <w:spacing w:val="-9"/>
        </w:rPr>
        <w:t xml:space="preserve"> </w:t>
      </w:r>
      <w:r>
        <w:t>preservar</w:t>
      </w:r>
      <w:r>
        <w:rPr>
          <w:spacing w:val="-10"/>
        </w:rPr>
        <w:t xml:space="preserve"> </w:t>
      </w:r>
      <w:r>
        <w:t>la</w:t>
      </w:r>
      <w:r>
        <w:rPr>
          <w:spacing w:val="-9"/>
        </w:rPr>
        <w:t xml:space="preserve"> </w:t>
      </w:r>
      <w:r>
        <w:t>salud</w:t>
      </w:r>
      <w:r>
        <w:rPr>
          <w:spacing w:val="-11"/>
        </w:rPr>
        <w:t xml:space="preserve"> </w:t>
      </w:r>
      <w:r>
        <w:t>humana</w:t>
      </w:r>
      <w:r>
        <w:rPr>
          <w:spacing w:val="-9"/>
        </w:rPr>
        <w:t xml:space="preserve"> </w:t>
      </w:r>
      <w:r>
        <w:t>y</w:t>
      </w:r>
      <w:r>
        <w:rPr>
          <w:spacing w:val="-10"/>
        </w:rPr>
        <w:t xml:space="preserve"> </w:t>
      </w:r>
      <w:r>
        <w:t>el</w:t>
      </w:r>
      <w:r>
        <w:rPr>
          <w:spacing w:val="-10"/>
        </w:rPr>
        <w:t xml:space="preserve"> </w:t>
      </w:r>
      <w:r>
        <w:t>medio</w:t>
      </w:r>
      <w:r>
        <w:rPr>
          <w:spacing w:val="-9"/>
        </w:rPr>
        <w:t xml:space="preserve"> </w:t>
      </w:r>
      <w:r>
        <w:t>ambiente.</w:t>
      </w:r>
    </w:p>
    <w:p w:rsidR="00E87F9D" w:rsidRDefault="00E87F9D">
      <w:pPr>
        <w:pStyle w:val="Textoindependiente"/>
      </w:pPr>
    </w:p>
    <w:p w:rsidR="00E87F9D" w:rsidRDefault="00E87F9D">
      <w:pPr>
        <w:pStyle w:val="Textoindependiente"/>
        <w:spacing w:before="4"/>
        <w:rPr>
          <w:sz w:val="25"/>
        </w:rPr>
      </w:pPr>
    </w:p>
    <w:p w:rsidR="00E87F9D" w:rsidRDefault="00D66B77">
      <w:pPr>
        <w:pStyle w:val="Ttulo2"/>
        <w:numPr>
          <w:ilvl w:val="1"/>
          <w:numId w:val="16"/>
        </w:numPr>
        <w:tabs>
          <w:tab w:val="left" w:pos="979"/>
          <w:tab w:val="left" w:pos="980"/>
        </w:tabs>
        <w:spacing w:before="1"/>
        <w:jc w:val="left"/>
        <w:rPr>
          <w:u w:val="none"/>
        </w:rPr>
      </w:pPr>
      <w:bookmarkStart w:id="18" w:name="_TOC_250006"/>
      <w:bookmarkEnd w:id="18"/>
      <w:r>
        <w:t>Planeamiento</w:t>
      </w:r>
    </w:p>
    <w:p w:rsidR="00E87F9D" w:rsidRDefault="00E87F9D">
      <w:pPr>
        <w:pStyle w:val="Textoindependiente"/>
        <w:spacing w:before="2"/>
        <w:rPr>
          <w:b/>
          <w:sz w:val="17"/>
        </w:rPr>
      </w:pPr>
    </w:p>
    <w:p w:rsidR="00E87F9D" w:rsidRDefault="00D66B77">
      <w:pPr>
        <w:pStyle w:val="Textoindependiente"/>
        <w:spacing w:before="57"/>
        <w:ind w:left="980" w:right="724"/>
        <w:jc w:val="both"/>
      </w:pPr>
      <w:r>
        <w:t>A</w:t>
      </w:r>
      <w:r>
        <w:rPr>
          <w:spacing w:val="-10"/>
        </w:rPr>
        <w:t xml:space="preserve"> </w:t>
      </w:r>
      <w:r>
        <w:t>continuación,</w:t>
      </w:r>
      <w:r>
        <w:rPr>
          <w:spacing w:val="-10"/>
        </w:rPr>
        <w:t xml:space="preserve"> </w:t>
      </w:r>
      <w:r>
        <w:t>se</w:t>
      </w:r>
      <w:r>
        <w:rPr>
          <w:spacing w:val="-9"/>
        </w:rPr>
        <w:t xml:space="preserve"> </w:t>
      </w:r>
      <w:r>
        <w:t>desarrollará</w:t>
      </w:r>
      <w:r>
        <w:rPr>
          <w:spacing w:val="-8"/>
        </w:rPr>
        <w:t xml:space="preserve"> </w:t>
      </w:r>
      <w:r>
        <w:t>una</w:t>
      </w:r>
      <w:r>
        <w:rPr>
          <w:spacing w:val="-9"/>
        </w:rPr>
        <w:t xml:space="preserve"> </w:t>
      </w:r>
      <w:r>
        <w:t>guía</w:t>
      </w:r>
      <w:r>
        <w:rPr>
          <w:spacing w:val="-8"/>
        </w:rPr>
        <w:t xml:space="preserve"> </w:t>
      </w:r>
      <w:r>
        <w:t>para</w:t>
      </w:r>
      <w:r>
        <w:rPr>
          <w:spacing w:val="-9"/>
        </w:rPr>
        <w:t xml:space="preserve"> </w:t>
      </w:r>
      <w:r>
        <w:t>las</w:t>
      </w:r>
      <w:r>
        <w:rPr>
          <w:spacing w:val="-8"/>
        </w:rPr>
        <w:t xml:space="preserve"> </w:t>
      </w:r>
      <w:r>
        <w:t>diferentes</w:t>
      </w:r>
      <w:r>
        <w:rPr>
          <w:spacing w:val="-8"/>
        </w:rPr>
        <w:t xml:space="preserve"> </w:t>
      </w:r>
      <w:r>
        <w:t>actividades</w:t>
      </w:r>
      <w:r>
        <w:rPr>
          <w:spacing w:val="-9"/>
        </w:rPr>
        <w:t xml:space="preserve"> </w:t>
      </w:r>
      <w:r>
        <w:t>que</w:t>
      </w:r>
      <w:r>
        <w:rPr>
          <w:spacing w:val="-8"/>
        </w:rPr>
        <w:t xml:space="preserve"> </w:t>
      </w:r>
      <w:r>
        <w:t>involucra</w:t>
      </w:r>
      <w:r>
        <w:rPr>
          <w:spacing w:val="-9"/>
        </w:rPr>
        <w:t xml:space="preserve"> </w:t>
      </w:r>
      <w:r>
        <w:t>el</w:t>
      </w:r>
      <w:r>
        <w:rPr>
          <w:spacing w:val="-8"/>
        </w:rPr>
        <w:t xml:space="preserve"> </w:t>
      </w:r>
      <w:r>
        <w:t>Plan de Abandono Parcial de las tuberías metálicas enterradas de combustibles líquidos, con la finalidad de dar cumplimiento a la Legislación Ambiental</w:t>
      </w:r>
      <w:r>
        <w:rPr>
          <w:spacing w:val="-8"/>
        </w:rPr>
        <w:t xml:space="preserve"> </w:t>
      </w:r>
      <w:r>
        <w:t>vigente.</w:t>
      </w:r>
    </w:p>
    <w:p w:rsidR="00E87F9D" w:rsidRDefault="00E87F9D">
      <w:pPr>
        <w:pStyle w:val="Textoindependiente"/>
      </w:pPr>
    </w:p>
    <w:p w:rsidR="00E87F9D" w:rsidRDefault="00E87F9D">
      <w:pPr>
        <w:pStyle w:val="Textoindependiente"/>
        <w:spacing w:before="1"/>
      </w:pPr>
    </w:p>
    <w:p w:rsidR="00E87F9D" w:rsidRDefault="00D66B77">
      <w:pPr>
        <w:pStyle w:val="Prrafodelista"/>
        <w:numPr>
          <w:ilvl w:val="2"/>
          <w:numId w:val="16"/>
        </w:numPr>
        <w:tabs>
          <w:tab w:val="left" w:pos="1340"/>
        </w:tabs>
        <w:jc w:val="both"/>
        <w:rPr>
          <w:b/>
        </w:rPr>
      </w:pPr>
      <w:r>
        <w:rPr>
          <w:b/>
        </w:rPr>
        <w:t>Acciones Previas</w:t>
      </w:r>
    </w:p>
    <w:p w:rsidR="00E87F9D" w:rsidRDefault="00E87F9D">
      <w:pPr>
        <w:pStyle w:val="Textoindependiente"/>
        <w:rPr>
          <w:b/>
        </w:rPr>
      </w:pPr>
    </w:p>
    <w:p w:rsidR="00E87F9D" w:rsidRDefault="00D66B77">
      <w:pPr>
        <w:pStyle w:val="Textoindependiente"/>
        <w:ind w:left="980" w:right="722"/>
        <w:jc w:val="both"/>
      </w:pPr>
      <w:r>
        <w:t>La decisión de abandonar las tuberías metálicas de combustibles líquidos requiere de las acciones previas que se indican a continuación:</w:t>
      </w:r>
    </w:p>
    <w:p w:rsidR="00E87F9D" w:rsidRDefault="00E87F9D">
      <w:pPr>
        <w:pStyle w:val="Textoindependiente"/>
        <w:spacing w:before="11"/>
        <w:rPr>
          <w:sz w:val="21"/>
        </w:rPr>
      </w:pPr>
    </w:p>
    <w:p w:rsidR="00E87F9D" w:rsidRDefault="00D66B77">
      <w:pPr>
        <w:pStyle w:val="Prrafodelista"/>
        <w:numPr>
          <w:ilvl w:val="0"/>
          <w:numId w:val="14"/>
        </w:numPr>
        <w:tabs>
          <w:tab w:val="left" w:pos="1110"/>
        </w:tabs>
        <w:ind w:right="722" w:firstLine="0"/>
        <w:jc w:val="both"/>
      </w:pPr>
      <w:r>
        <w:t>Comunicar a la Dirección General de Asuntos Ambientales Energéticos (DGAAE) del Ministerio</w:t>
      </w:r>
      <w:r>
        <w:rPr>
          <w:spacing w:val="-9"/>
        </w:rPr>
        <w:t xml:space="preserve"> </w:t>
      </w:r>
      <w:r>
        <w:t>de</w:t>
      </w:r>
      <w:r>
        <w:rPr>
          <w:spacing w:val="-9"/>
        </w:rPr>
        <w:t xml:space="preserve"> </w:t>
      </w:r>
      <w:r>
        <w:t>Energía</w:t>
      </w:r>
      <w:r>
        <w:rPr>
          <w:spacing w:val="-9"/>
        </w:rPr>
        <w:t xml:space="preserve"> </w:t>
      </w:r>
      <w:r>
        <w:t>y</w:t>
      </w:r>
      <w:r>
        <w:rPr>
          <w:spacing w:val="-8"/>
        </w:rPr>
        <w:t xml:space="preserve"> </w:t>
      </w:r>
      <w:r>
        <w:t>Minas</w:t>
      </w:r>
      <w:r>
        <w:rPr>
          <w:spacing w:val="-7"/>
        </w:rPr>
        <w:t xml:space="preserve"> </w:t>
      </w:r>
      <w:r>
        <w:t>(MINEM),</w:t>
      </w:r>
      <w:r>
        <w:rPr>
          <w:spacing w:val="-7"/>
        </w:rPr>
        <w:t xml:space="preserve"> </w:t>
      </w:r>
      <w:r>
        <w:t>así</w:t>
      </w:r>
      <w:r>
        <w:rPr>
          <w:spacing w:val="-8"/>
        </w:rPr>
        <w:t xml:space="preserve"> </w:t>
      </w:r>
      <w:r>
        <w:t>como</w:t>
      </w:r>
      <w:r>
        <w:rPr>
          <w:spacing w:val="-8"/>
        </w:rPr>
        <w:t xml:space="preserve"> </w:t>
      </w:r>
      <w:r>
        <w:t>al</w:t>
      </w:r>
      <w:r>
        <w:rPr>
          <w:spacing w:val="-9"/>
        </w:rPr>
        <w:t xml:space="preserve"> </w:t>
      </w:r>
      <w:r>
        <w:t>Organismo</w:t>
      </w:r>
      <w:r>
        <w:rPr>
          <w:spacing w:val="-8"/>
        </w:rPr>
        <w:t xml:space="preserve"> </w:t>
      </w:r>
      <w:r>
        <w:t>de</w:t>
      </w:r>
      <w:r>
        <w:rPr>
          <w:spacing w:val="-8"/>
        </w:rPr>
        <w:t xml:space="preserve"> </w:t>
      </w:r>
      <w:r>
        <w:t>Evaluación</w:t>
      </w:r>
      <w:r>
        <w:rPr>
          <w:spacing w:val="-10"/>
        </w:rPr>
        <w:t xml:space="preserve"> </w:t>
      </w:r>
      <w:r>
        <w:t>y</w:t>
      </w:r>
      <w:r>
        <w:rPr>
          <w:spacing w:val="-8"/>
        </w:rPr>
        <w:t xml:space="preserve"> </w:t>
      </w:r>
      <w:r>
        <w:t>Fiscalización Ambiental (OEFA) la decisión de efectuar el Abandono</w:t>
      </w:r>
      <w:r>
        <w:rPr>
          <w:spacing w:val="-10"/>
        </w:rPr>
        <w:t xml:space="preserve"> </w:t>
      </w:r>
      <w:r>
        <w:t>Parcial.</w:t>
      </w:r>
    </w:p>
    <w:p w:rsidR="00E87F9D" w:rsidRDefault="00E87F9D">
      <w:pPr>
        <w:pStyle w:val="Textoindependiente"/>
        <w:spacing w:before="1"/>
      </w:pPr>
    </w:p>
    <w:p w:rsidR="00E87F9D" w:rsidRDefault="00D66B77">
      <w:pPr>
        <w:pStyle w:val="Prrafodelista"/>
        <w:numPr>
          <w:ilvl w:val="0"/>
          <w:numId w:val="14"/>
        </w:numPr>
        <w:tabs>
          <w:tab w:val="left" w:pos="1110"/>
        </w:tabs>
        <w:ind w:right="725" w:firstLine="0"/>
        <w:jc w:val="both"/>
      </w:pPr>
      <w:r>
        <w:t>Dentro de los cuarenta y cinco (45) días calendario siguientes presentar a la Dirección General de Asuntos Ambientales Energéticos (DGAAE) del Ministerio de Energía y Minas (MINEM) el Plan de Abandono Parcial de l</w:t>
      </w:r>
      <w:r w:rsidR="00106E2B">
        <w:t>os</w:t>
      </w:r>
      <w:r>
        <w:t xml:space="preserve"> t</w:t>
      </w:r>
      <w:r w:rsidR="00106E2B">
        <w:t>anques</w:t>
      </w:r>
      <w:r>
        <w:t xml:space="preserve"> metálic</w:t>
      </w:r>
      <w:r w:rsidR="00106E2B">
        <w:t>o</w:t>
      </w:r>
      <w:r>
        <w:t>s enterradas de combustibles líquidos.</w:t>
      </w:r>
    </w:p>
    <w:p w:rsidR="00E87F9D" w:rsidRDefault="00E87F9D">
      <w:pPr>
        <w:pStyle w:val="Textoindependiente"/>
        <w:spacing w:before="11"/>
        <w:rPr>
          <w:sz w:val="21"/>
        </w:rPr>
      </w:pPr>
    </w:p>
    <w:p w:rsidR="00E87F9D" w:rsidRDefault="00D66B77">
      <w:pPr>
        <w:pStyle w:val="Prrafodelista"/>
        <w:numPr>
          <w:ilvl w:val="0"/>
          <w:numId w:val="14"/>
        </w:numPr>
        <w:tabs>
          <w:tab w:val="left" w:pos="1110"/>
        </w:tabs>
        <w:ind w:right="725" w:firstLine="0"/>
        <w:jc w:val="both"/>
      </w:pPr>
      <w:r>
        <w:t xml:space="preserve">Cancelar el servicio de suministro de combustibles líquidos a las unidades vehiculares en el establecimiento operado por la empresa </w:t>
      </w:r>
      <w:proofErr w:type="spellStart"/>
      <w:r w:rsidR="00106E2B">
        <w:t>Energy</w:t>
      </w:r>
      <w:proofErr w:type="spellEnd"/>
      <w:r w:rsidR="00106E2B">
        <w:t xml:space="preserve"> </w:t>
      </w:r>
      <w:proofErr w:type="spellStart"/>
      <w:r w:rsidR="00106E2B">
        <w:t>Oil</w:t>
      </w:r>
      <w:proofErr w:type="spellEnd"/>
      <w:r w:rsidR="00106E2B">
        <w:t xml:space="preserve"> Company </w:t>
      </w:r>
      <w:r>
        <w:t>S.</w:t>
      </w:r>
      <w:r w:rsidR="00106E2B">
        <w:t>A</w:t>
      </w:r>
      <w:r>
        <w:t>.</w:t>
      </w:r>
      <w:r w:rsidR="00106E2B">
        <w:t>C</w:t>
      </w:r>
      <w:r>
        <w:t>., de acuerdo al cronograma establecido para el</w:t>
      </w:r>
      <w:r>
        <w:rPr>
          <w:spacing w:val="-2"/>
        </w:rPr>
        <w:t xml:space="preserve"> </w:t>
      </w:r>
      <w:r>
        <w:t>abandono.</w:t>
      </w:r>
    </w:p>
    <w:p w:rsidR="00E87F9D" w:rsidRDefault="00E87F9D">
      <w:pPr>
        <w:pStyle w:val="Textoindependiente"/>
        <w:spacing w:before="1"/>
      </w:pPr>
    </w:p>
    <w:p w:rsidR="00E87F9D" w:rsidRDefault="00D66B77">
      <w:pPr>
        <w:pStyle w:val="Prrafodelista"/>
        <w:numPr>
          <w:ilvl w:val="0"/>
          <w:numId w:val="14"/>
        </w:numPr>
        <w:tabs>
          <w:tab w:val="left" w:pos="1110"/>
        </w:tabs>
        <w:ind w:left="1109"/>
        <w:jc w:val="both"/>
      </w:pPr>
      <w:r>
        <w:t>Cerrar los accesos al área de</w:t>
      </w:r>
      <w:r>
        <w:rPr>
          <w:spacing w:val="-4"/>
        </w:rPr>
        <w:t xml:space="preserve"> </w:t>
      </w:r>
      <w:r>
        <w:t>trabajo.</w:t>
      </w:r>
    </w:p>
    <w:p w:rsidR="00E87F9D" w:rsidRDefault="00E87F9D">
      <w:pPr>
        <w:pStyle w:val="Textoindependiente"/>
      </w:pPr>
    </w:p>
    <w:p w:rsidR="00E87F9D" w:rsidRDefault="00D66B77">
      <w:pPr>
        <w:pStyle w:val="Prrafodelista"/>
        <w:numPr>
          <w:ilvl w:val="0"/>
          <w:numId w:val="14"/>
        </w:numPr>
        <w:tabs>
          <w:tab w:val="left" w:pos="1110"/>
        </w:tabs>
        <w:ind w:left="1109"/>
        <w:jc w:val="both"/>
      </w:pPr>
      <w:r>
        <w:t>Efectuar un inventario de equipos y sus condiciones de</w:t>
      </w:r>
      <w:r>
        <w:rPr>
          <w:spacing w:val="-6"/>
        </w:rPr>
        <w:t xml:space="preserve"> </w:t>
      </w:r>
      <w:r>
        <w:t>conservación.</w:t>
      </w:r>
    </w:p>
    <w:p w:rsidR="00E87F9D" w:rsidRDefault="00E87F9D">
      <w:pPr>
        <w:pStyle w:val="Textoindependiente"/>
      </w:pPr>
    </w:p>
    <w:p w:rsidR="00E87F9D" w:rsidRDefault="00E87F9D">
      <w:pPr>
        <w:pStyle w:val="Textoindependiente"/>
        <w:spacing w:before="1"/>
      </w:pPr>
    </w:p>
    <w:p w:rsidR="00E87F9D" w:rsidRDefault="00D66B77">
      <w:pPr>
        <w:pStyle w:val="Prrafodelista"/>
        <w:numPr>
          <w:ilvl w:val="2"/>
          <w:numId w:val="16"/>
        </w:numPr>
        <w:tabs>
          <w:tab w:val="left" w:pos="1213"/>
        </w:tabs>
        <w:ind w:left="1212" w:hanging="233"/>
        <w:jc w:val="both"/>
        <w:rPr>
          <w:b/>
        </w:rPr>
      </w:pPr>
      <w:r>
        <w:rPr>
          <w:b/>
        </w:rPr>
        <w:t>Retiro de las</w:t>
      </w:r>
      <w:r>
        <w:rPr>
          <w:b/>
          <w:spacing w:val="-5"/>
        </w:rPr>
        <w:t xml:space="preserve"> </w:t>
      </w:r>
      <w:r>
        <w:rPr>
          <w:b/>
        </w:rPr>
        <w:t>Instalaciones</w:t>
      </w:r>
    </w:p>
    <w:p w:rsidR="00E87F9D" w:rsidRDefault="00E87F9D">
      <w:pPr>
        <w:pStyle w:val="Textoindependiente"/>
        <w:spacing w:before="10"/>
        <w:rPr>
          <w:b/>
          <w:sz w:val="21"/>
        </w:rPr>
      </w:pPr>
    </w:p>
    <w:p w:rsidR="00E87F9D" w:rsidRDefault="00D66B77">
      <w:pPr>
        <w:pStyle w:val="Textoindependiente"/>
        <w:ind w:left="980"/>
        <w:jc w:val="both"/>
      </w:pPr>
      <w:r>
        <w:t>En el retiro de las instalaciones se considerará las siguientes acciones:</w:t>
      </w:r>
    </w:p>
    <w:p w:rsidR="00E87F9D" w:rsidRDefault="00E87F9D">
      <w:pPr>
        <w:pStyle w:val="Textoindependiente"/>
        <w:spacing w:before="1"/>
      </w:pPr>
    </w:p>
    <w:p w:rsidR="00E87F9D" w:rsidRDefault="00D66B77">
      <w:pPr>
        <w:pStyle w:val="Prrafodelista"/>
        <w:numPr>
          <w:ilvl w:val="0"/>
          <w:numId w:val="14"/>
        </w:numPr>
        <w:tabs>
          <w:tab w:val="left" w:pos="1110"/>
        </w:tabs>
        <w:ind w:left="1109"/>
        <w:jc w:val="both"/>
      </w:pPr>
      <w:r>
        <w:t>Retiro del combustible</w:t>
      </w:r>
      <w:r>
        <w:rPr>
          <w:spacing w:val="-4"/>
        </w:rPr>
        <w:t xml:space="preserve"> </w:t>
      </w:r>
      <w:r>
        <w:t>remanente.</w:t>
      </w:r>
    </w:p>
    <w:p w:rsidR="00E87F9D" w:rsidRDefault="00E87F9D">
      <w:pPr>
        <w:pStyle w:val="Textoindependiente"/>
      </w:pPr>
    </w:p>
    <w:p w:rsidR="00E87F9D" w:rsidRDefault="00D66B77">
      <w:pPr>
        <w:pStyle w:val="Prrafodelista"/>
        <w:numPr>
          <w:ilvl w:val="0"/>
          <w:numId w:val="14"/>
        </w:numPr>
        <w:tabs>
          <w:tab w:val="left" w:pos="1110"/>
        </w:tabs>
        <w:ind w:left="1109"/>
        <w:jc w:val="both"/>
      </w:pPr>
      <w:r>
        <w:t>Retiro de l</w:t>
      </w:r>
      <w:r w:rsidR="00AB798D">
        <w:t xml:space="preserve">os </w:t>
      </w:r>
      <w:r>
        <w:t>t</w:t>
      </w:r>
      <w:r w:rsidR="00AB798D">
        <w:t>anques</w:t>
      </w:r>
      <w:r>
        <w:t xml:space="preserve"> metálicas de combustibles líquidos</w:t>
      </w:r>
      <w:r>
        <w:rPr>
          <w:spacing w:val="-1"/>
        </w:rPr>
        <w:t xml:space="preserve"> </w:t>
      </w:r>
      <w:r>
        <w:t>enterrad</w:t>
      </w:r>
      <w:r w:rsidR="00AB798D">
        <w:t>o</w:t>
      </w:r>
      <w:r>
        <w:t>s.</w:t>
      </w:r>
    </w:p>
    <w:p w:rsidR="00E87F9D" w:rsidRDefault="00E87F9D">
      <w:pPr>
        <w:pStyle w:val="Textoindependiente"/>
        <w:spacing w:before="1"/>
      </w:pPr>
    </w:p>
    <w:p w:rsidR="00E87F9D" w:rsidRDefault="00D66B77">
      <w:pPr>
        <w:pStyle w:val="Prrafodelista"/>
        <w:numPr>
          <w:ilvl w:val="0"/>
          <w:numId w:val="14"/>
        </w:numPr>
        <w:tabs>
          <w:tab w:val="left" w:pos="1110"/>
        </w:tabs>
        <w:ind w:left="1109"/>
        <w:jc w:val="both"/>
      </w:pPr>
      <w:r>
        <w:t>Inventario de los equipos y sus condiciones de</w:t>
      </w:r>
      <w:r>
        <w:rPr>
          <w:spacing w:val="-4"/>
        </w:rPr>
        <w:t xml:space="preserve"> </w:t>
      </w:r>
      <w:r>
        <w:t>conservación.</w:t>
      </w:r>
    </w:p>
    <w:p w:rsidR="00E87F9D" w:rsidRDefault="00E87F9D">
      <w:pPr>
        <w:pStyle w:val="Textoindependiente"/>
      </w:pPr>
    </w:p>
    <w:p w:rsidR="00E87F9D" w:rsidRDefault="00D66B77">
      <w:pPr>
        <w:pStyle w:val="Prrafodelista"/>
        <w:numPr>
          <w:ilvl w:val="0"/>
          <w:numId w:val="14"/>
        </w:numPr>
        <w:tabs>
          <w:tab w:val="left" w:pos="1110"/>
        </w:tabs>
        <w:ind w:right="726" w:firstLine="0"/>
        <w:jc w:val="both"/>
      </w:pPr>
      <w:r>
        <w:t>Ubicación y señalización de las líneas de desagüe, líneas eléctricas y otros que se encuentran enterrados, para tomar las precauciones que fueran necesarias durante las excavaciones.</w:t>
      </w:r>
    </w:p>
    <w:p w:rsidR="00E87F9D" w:rsidRDefault="00E87F9D">
      <w:pPr>
        <w:jc w:val="both"/>
        <w:sectPr w:rsidR="00E87F9D">
          <w:pgSz w:w="11910" w:h="16840"/>
          <w:pgMar w:top="1220" w:right="740" w:bottom="1600" w:left="1300" w:header="718" w:footer="1413" w:gutter="0"/>
          <w:cols w:space="720"/>
        </w:sectPr>
      </w:pPr>
    </w:p>
    <w:p w:rsidR="00E87F9D" w:rsidRDefault="00D66B77">
      <w:pPr>
        <w:pStyle w:val="Prrafodelista"/>
        <w:numPr>
          <w:ilvl w:val="0"/>
          <w:numId w:val="14"/>
        </w:numPr>
        <w:tabs>
          <w:tab w:val="left" w:pos="1110"/>
        </w:tabs>
        <w:spacing w:before="46"/>
        <w:ind w:left="1109"/>
      </w:pPr>
      <w:r>
        <w:lastRenderedPageBreak/>
        <w:t>Demolición de las obras civiles que hubiere en el</w:t>
      </w:r>
      <w:r>
        <w:rPr>
          <w:spacing w:val="-12"/>
        </w:rPr>
        <w:t xml:space="preserve"> </w:t>
      </w:r>
      <w:r>
        <w:t>lugar.</w:t>
      </w:r>
    </w:p>
    <w:p w:rsidR="00E87F9D" w:rsidRDefault="00E87F9D">
      <w:pPr>
        <w:pStyle w:val="Textoindependiente"/>
        <w:spacing w:before="10"/>
        <w:rPr>
          <w:sz w:val="21"/>
        </w:rPr>
      </w:pPr>
    </w:p>
    <w:p w:rsidR="00E87F9D" w:rsidRDefault="00D66B77">
      <w:pPr>
        <w:pStyle w:val="Prrafodelista"/>
        <w:numPr>
          <w:ilvl w:val="0"/>
          <w:numId w:val="14"/>
        </w:numPr>
        <w:tabs>
          <w:tab w:val="left" w:pos="1110"/>
        </w:tabs>
        <w:ind w:left="1109"/>
      </w:pPr>
      <w:r>
        <w:t>Movimiento de tierras, rellenos y nivelaciones</w:t>
      </w:r>
      <w:r>
        <w:rPr>
          <w:spacing w:val="-4"/>
        </w:rPr>
        <w:t xml:space="preserve"> </w:t>
      </w:r>
      <w:r>
        <w:t>retirados.</w:t>
      </w:r>
    </w:p>
    <w:p w:rsidR="00E87F9D" w:rsidRDefault="00E87F9D">
      <w:pPr>
        <w:pStyle w:val="Textoindependiente"/>
      </w:pPr>
    </w:p>
    <w:p w:rsidR="00E87F9D" w:rsidRDefault="00E87F9D">
      <w:pPr>
        <w:pStyle w:val="Textoindependiente"/>
        <w:spacing w:before="1"/>
      </w:pPr>
    </w:p>
    <w:p w:rsidR="00E87F9D" w:rsidRDefault="00D66B77">
      <w:pPr>
        <w:pStyle w:val="Prrafodelista"/>
        <w:numPr>
          <w:ilvl w:val="2"/>
          <w:numId w:val="16"/>
        </w:numPr>
        <w:tabs>
          <w:tab w:val="left" w:pos="1206"/>
        </w:tabs>
        <w:ind w:left="1205" w:hanging="226"/>
        <w:rPr>
          <w:b/>
        </w:rPr>
      </w:pPr>
      <w:r>
        <w:rPr>
          <w:b/>
        </w:rPr>
        <w:t>Restauración del</w:t>
      </w:r>
      <w:r>
        <w:rPr>
          <w:b/>
          <w:spacing w:val="-1"/>
        </w:rPr>
        <w:t xml:space="preserve"> </w:t>
      </w:r>
      <w:r>
        <w:rPr>
          <w:b/>
        </w:rPr>
        <w:t>Lugar</w:t>
      </w:r>
    </w:p>
    <w:p w:rsidR="00E87F9D" w:rsidRDefault="00E87F9D">
      <w:pPr>
        <w:pStyle w:val="Textoindependiente"/>
        <w:rPr>
          <w:b/>
        </w:rPr>
      </w:pPr>
    </w:p>
    <w:p w:rsidR="00E87F9D" w:rsidRDefault="00D66B77">
      <w:pPr>
        <w:pStyle w:val="Textoindependiente"/>
        <w:ind w:left="980" w:right="724"/>
        <w:jc w:val="both"/>
      </w:pPr>
      <w:r>
        <w:t>El Plan de restauración está asociado a las modificaciones que se realizarán en la zona que fue destinada a la instalación de l</w:t>
      </w:r>
      <w:r w:rsidR="00AB798D">
        <w:t>o</w:t>
      </w:r>
      <w:r>
        <w:t>s t</w:t>
      </w:r>
      <w:r w:rsidR="00AB798D">
        <w:t>anques</w:t>
      </w:r>
      <w:r>
        <w:t xml:space="preserve"> de combustibles líquidos. Resane de la superficie del pavimento.</w:t>
      </w:r>
    </w:p>
    <w:p w:rsidR="00E87F9D" w:rsidRDefault="00E87F9D">
      <w:pPr>
        <w:pStyle w:val="Textoindependiente"/>
      </w:pPr>
    </w:p>
    <w:p w:rsidR="00E87F9D" w:rsidRDefault="00E87F9D">
      <w:pPr>
        <w:pStyle w:val="Textoindependiente"/>
        <w:spacing w:before="11"/>
        <w:rPr>
          <w:sz w:val="21"/>
        </w:rPr>
      </w:pPr>
    </w:p>
    <w:p w:rsidR="00E87F9D" w:rsidRDefault="00D66B77">
      <w:pPr>
        <w:pStyle w:val="Prrafodelista"/>
        <w:numPr>
          <w:ilvl w:val="2"/>
          <w:numId w:val="16"/>
        </w:numPr>
        <w:tabs>
          <w:tab w:val="left" w:pos="1230"/>
        </w:tabs>
        <w:ind w:left="1229" w:hanging="250"/>
        <w:rPr>
          <w:b/>
        </w:rPr>
      </w:pPr>
      <w:r>
        <w:rPr>
          <w:b/>
        </w:rPr>
        <w:t>Propuesta del Plan de</w:t>
      </w:r>
      <w:r>
        <w:rPr>
          <w:b/>
          <w:spacing w:val="-3"/>
        </w:rPr>
        <w:t xml:space="preserve"> </w:t>
      </w:r>
      <w:r>
        <w:rPr>
          <w:b/>
        </w:rPr>
        <w:t>Abandono</w:t>
      </w:r>
      <w:r w:rsidR="00AB798D">
        <w:rPr>
          <w:b/>
        </w:rPr>
        <w:t xml:space="preserve"> Parcial</w:t>
      </w:r>
    </w:p>
    <w:p w:rsidR="00E87F9D" w:rsidRDefault="00E87F9D">
      <w:pPr>
        <w:pStyle w:val="Textoindependiente"/>
        <w:spacing w:before="1"/>
        <w:rPr>
          <w:b/>
        </w:rPr>
      </w:pPr>
    </w:p>
    <w:p w:rsidR="00E87F9D" w:rsidRDefault="00D66B77">
      <w:pPr>
        <w:pStyle w:val="Textoindependiente"/>
        <w:ind w:left="980" w:right="724"/>
        <w:jc w:val="both"/>
      </w:pPr>
      <w:r>
        <w:t>El tipo de abandono que se realizará en el establecim</w:t>
      </w:r>
      <w:r w:rsidR="001A5584">
        <w:t>iento es el retiro. Es decir, lo</w:t>
      </w:r>
      <w:r>
        <w:t>s t</w:t>
      </w:r>
      <w:r w:rsidR="001A5584">
        <w:t>anques</w:t>
      </w:r>
      <w:r>
        <w:t xml:space="preserve"> de combustibles líquidos enterrados serán abandonados mediante el sistema de retiro, luego</w:t>
      </w:r>
      <w:r>
        <w:rPr>
          <w:spacing w:val="-8"/>
        </w:rPr>
        <w:t xml:space="preserve"> </w:t>
      </w:r>
      <w:r>
        <w:t>dichas</w:t>
      </w:r>
      <w:r>
        <w:rPr>
          <w:spacing w:val="-9"/>
        </w:rPr>
        <w:t xml:space="preserve"> </w:t>
      </w:r>
      <w:r>
        <w:t>t</w:t>
      </w:r>
      <w:r w:rsidR="001A5584">
        <w:t>anques</w:t>
      </w:r>
      <w:r>
        <w:rPr>
          <w:spacing w:val="-9"/>
        </w:rPr>
        <w:t xml:space="preserve"> </w:t>
      </w:r>
      <w:r>
        <w:t>y</w:t>
      </w:r>
      <w:r>
        <w:rPr>
          <w:spacing w:val="-11"/>
        </w:rPr>
        <w:t xml:space="preserve"> </w:t>
      </w:r>
      <w:r>
        <w:t>accesorios</w:t>
      </w:r>
      <w:r>
        <w:rPr>
          <w:spacing w:val="-9"/>
        </w:rPr>
        <w:t xml:space="preserve"> </w:t>
      </w:r>
      <w:r>
        <w:t>serán</w:t>
      </w:r>
      <w:r>
        <w:rPr>
          <w:spacing w:val="-10"/>
        </w:rPr>
        <w:t xml:space="preserve"> </w:t>
      </w:r>
      <w:r>
        <w:t>cortados</w:t>
      </w:r>
      <w:r>
        <w:rPr>
          <w:spacing w:val="-9"/>
        </w:rPr>
        <w:t xml:space="preserve"> </w:t>
      </w:r>
      <w:r>
        <w:t>y</w:t>
      </w:r>
      <w:r>
        <w:rPr>
          <w:spacing w:val="-11"/>
        </w:rPr>
        <w:t xml:space="preserve"> </w:t>
      </w:r>
      <w:r>
        <w:t>trozados</w:t>
      </w:r>
      <w:r>
        <w:rPr>
          <w:spacing w:val="-9"/>
        </w:rPr>
        <w:t xml:space="preserve"> </w:t>
      </w:r>
      <w:r>
        <w:t>para</w:t>
      </w:r>
      <w:r>
        <w:rPr>
          <w:spacing w:val="-9"/>
        </w:rPr>
        <w:t xml:space="preserve"> </w:t>
      </w:r>
      <w:r>
        <w:t>luego</w:t>
      </w:r>
      <w:r>
        <w:rPr>
          <w:spacing w:val="-8"/>
        </w:rPr>
        <w:t xml:space="preserve"> </w:t>
      </w:r>
      <w:r>
        <w:t>ser</w:t>
      </w:r>
      <w:r>
        <w:rPr>
          <w:spacing w:val="-12"/>
        </w:rPr>
        <w:t xml:space="preserve"> </w:t>
      </w:r>
      <w:r>
        <w:t>dispuestos</w:t>
      </w:r>
      <w:r>
        <w:rPr>
          <w:spacing w:val="-11"/>
        </w:rPr>
        <w:t xml:space="preserve"> </w:t>
      </w:r>
      <w:r>
        <w:t>como chatarra.</w:t>
      </w:r>
    </w:p>
    <w:p w:rsidR="00E87F9D" w:rsidRDefault="00E87F9D">
      <w:pPr>
        <w:pStyle w:val="Textoindependiente"/>
      </w:pPr>
    </w:p>
    <w:p w:rsidR="00E87F9D" w:rsidRDefault="00E87F9D">
      <w:pPr>
        <w:pStyle w:val="Textoindependiente"/>
      </w:pPr>
    </w:p>
    <w:p w:rsidR="00E87F9D" w:rsidRDefault="00E87F9D">
      <w:pPr>
        <w:pStyle w:val="Textoindependiente"/>
        <w:spacing w:before="6"/>
        <w:rPr>
          <w:sz w:val="25"/>
        </w:rPr>
      </w:pPr>
    </w:p>
    <w:p w:rsidR="00E87F9D" w:rsidRDefault="00D66B77">
      <w:pPr>
        <w:pStyle w:val="Ttulo2"/>
        <w:numPr>
          <w:ilvl w:val="1"/>
          <w:numId w:val="16"/>
        </w:numPr>
        <w:tabs>
          <w:tab w:val="left" w:pos="979"/>
          <w:tab w:val="left" w:pos="980"/>
        </w:tabs>
        <w:jc w:val="left"/>
        <w:rPr>
          <w:u w:val="none"/>
        </w:rPr>
      </w:pPr>
      <w:bookmarkStart w:id="19" w:name="_TOC_250005"/>
      <w:r>
        <w:t>Acciones preliminares a</w:t>
      </w:r>
      <w:r>
        <w:rPr>
          <w:spacing w:val="-3"/>
        </w:rPr>
        <w:t xml:space="preserve"> </w:t>
      </w:r>
      <w:bookmarkEnd w:id="19"/>
      <w:r>
        <w:t>ejecutarse</w:t>
      </w:r>
    </w:p>
    <w:p w:rsidR="00E87F9D" w:rsidRDefault="00E87F9D">
      <w:pPr>
        <w:pStyle w:val="Textoindependiente"/>
        <w:spacing w:before="3"/>
        <w:rPr>
          <w:b/>
          <w:sz w:val="17"/>
        </w:rPr>
      </w:pPr>
    </w:p>
    <w:p w:rsidR="00E87F9D" w:rsidRDefault="00D66B77">
      <w:pPr>
        <w:pStyle w:val="Prrafodelista"/>
        <w:numPr>
          <w:ilvl w:val="2"/>
          <w:numId w:val="13"/>
        </w:numPr>
        <w:tabs>
          <w:tab w:val="left" w:pos="1819"/>
          <w:tab w:val="left" w:pos="1820"/>
        </w:tabs>
        <w:spacing w:before="56"/>
        <w:rPr>
          <w:i/>
        </w:rPr>
      </w:pPr>
      <w:r>
        <w:rPr>
          <w:i/>
        </w:rPr>
        <w:t>Comunicación de Ejecución de Plan de Abandono</w:t>
      </w:r>
      <w:r>
        <w:rPr>
          <w:i/>
          <w:spacing w:val="-6"/>
        </w:rPr>
        <w:t xml:space="preserve"> </w:t>
      </w:r>
      <w:r>
        <w:rPr>
          <w:i/>
        </w:rPr>
        <w:t>Parcial</w:t>
      </w:r>
    </w:p>
    <w:p w:rsidR="00E87F9D" w:rsidRDefault="00E87F9D">
      <w:pPr>
        <w:pStyle w:val="Textoindependiente"/>
        <w:rPr>
          <w:i/>
        </w:rPr>
      </w:pPr>
    </w:p>
    <w:p w:rsidR="00E87F9D" w:rsidRDefault="00D66B77">
      <w:pPr>
        <w:pStyle w:val="Textoindependiente"/>
        <w:ind w:left="980" w:right="722"/>
        <w:jc w:val="both"/>
      </w:pPr>
      <w:r>
        <w:t>Comunicar a la Dirección General de Asuntos Ambientales Energéticos (DGAAE) del Ministerio</w:t>
      </w:r>
      <w:r>
        <w:rPr>
          <w:spacing w:val="-9"/>
        </w:rPr>
        <w:t xml:space="preserve"> </w:t>
      </w:r>
      <w:r>
        <w:t>de</w:t>
      </w:r>
      <w:r>
        <w:rPr>
          <w:spacing w:val="-9"/>
        </w:rPr>
        <w:t xml:space="preserve"> </w:t>
      </w:r>
      <w:r>
        <w:t>Energía</w:t>
      </w:r>
      <w:r>
        <w:rPr>
          <w:spacing w:val="-9"/>
        </w:rPr>
        <w:t xml:space="preserve"> </w:t>
      </w:r>
      <w:r>
        <w:t>y</w:t>
      </w:r>
      <w:r>
        <w:rPr>
          <w:spacing w:val="-8"/>
        </w:rPr>
        <w:t xml:space="preserve"> </w:t>
      </w:r>
      <w:r>
        <w:t>Minas</w:t>
      </w:r>
      <w:r>
        <w:rPr>
          <w:spacing w:val="-7"/>
        </w:rPr>
        <w:t xml:space="preserve"> </w:t>
      </w:r>
      <w:r>
        <w:t>(MINEM),</w:t>
      </w:r>
      <w:r>
        <w:rPr>
          <w:spacing w:val="-7"/>
        </w:rPr>
        <w:t xml:space="preserve"> </w:t>
      </w:r>
      <w:r>
        <w:t>así</w:t>
      </w:r>
      <w:r>
        <w:rPr>
          <w:spacing w:val="-8"/>
        </w:rPr>
        <w:t xml:space="preserve"> </w:t>
      </w:r>
      <w:r>
        <w:t>como</w:t>
      </w:r>
      <w:r>
        <w:rPr>
          <w:spacing w:val="-8"/>
        </w:rPr>
        <w:t xml:space="preserve"> </w:t>
      </w:r>
      <w:r>
        <w:t>al</w:t>
      </w:r>
      <w:r>
        <w:rPr>
          <w:spacing w:val="-9"/>
        </w:rPr>
        <w:t xml:space="preserve"> </w:t>
      </w:r>
      <w:r>
        <w:t>Organismo</w:t>
      </w:r>
      <w:r>
        <w:rPr>
          <w:spacing w:val="-8"/>
        </w:rPr>
        <w:t xml:space="preserve"> </w:t>
      </w:r>
      <w:r>
        <w:t>de</w:t>
      </w:r>
      <w:r>
        <w:rPr>
          <w:spacing w:val="-8"/>
        </w:rPr>
        <w:t xml:space="preserve"> </w:t>
      </w:r>
      <w:r>
        <w:t>Evaluación</w:t>
      </w:r>
      <w:r>
        <w:rPr>
          <w:spacing w:val="-10"/>
        </w:rPr>
        <w:t xml:space="preserve"> </w:t>
      </w:r>
      <w:r>
        <w:t>y</w:t>
      </w:r>
      <w:r>
        <w:rPr>
          <w:spacing w:val="-8"/>
        </w:rPr>
        <w:t xml:space="preserve"> </w:t>
      </w:r>
      <w:r>
        <w:t>Fiscalización Ambiental (OEFA) la decisión de efectuar el Abandono</w:t>
      </w:r>
      <w:r>
        <w:rPr>
          <w:spacing w:val="-10"/>
        </w:rPr>
        <w:t xml:space="preserve"> </w:t>
      </w:r>
      <w:r>
        <w:t>Parcial.</w:t>
      </w:r>
    </w:p>
    <w:p w:rsidR="00E87F9D" w:rsidRDefault="00E87F9D">
      <w:pPr>
        <w:pStyle w:val="Textoindependiente"/>
      </w:pPr>
    </w:p>
    <w:p w:rsidR="00E87F9D" w:rsidRDefault="00E87F9D">
      <w:pPr>
        <w:pStyle w:val="Textoindependiente"/>
        <w:spacing w:before="11"/>
        <w:rPr>
          <w:sz w:val="21"/>
        </w:rPr>
      </w:pPr>
    </w:p>
    <w:p w:rsidR="00E87F9D" w:rsidRDefault="00D66B77">
      <w:pPr>
        <w:pStyle w:val="Prrafodelista"/>
        <w:numPr>
          <w:ilvl w:val="2"/>
          <w:numId w:val="13"/>
        </w:numPr>
        <w:tabs>
          <w:tab w:val="left" w:pos="1477"/>
        </w:tabs>
        <w:ind w:left="1476" w:hanging="497"/>
        <w:rPr>
          <w:i/>
        </w:rPr>
      </w:pPr>
      <w:r>
        <w:rPr>
          <w:i/>
        </w:rPr>
        <w:t>Disposición de T</w:t>
      </w:r>
      <w:r w:rsidR="001A5584">
        <w:rPr>
          <w:i/>
        </w:rPr>
        <w:t>anques</w:t>
      </w:r>
      <w:r>
        <w:rPr>
          <w:i/>
        </w:rPr>
        <w:t xml:space="preserve"> metálicas enterradas e</w:t>
      </w:r>
      <w:r>
        <w:rPr>
          <w:i/>
          <w:spacing w:val="-5"/>
        </w:rPr>
        <w:t xml:space="preserve"> </w:t>
      </w:r>
      <w:r>
        <w:rPr>
          <w:i/>
        </w:rPr>
        <w:t>Instalaciones</w:t>
      </w:r>
    </w:p>
    <w:p w:rsidR="00E87F9D" w:rsidRDefault="00E87F9D">
      <w:pPr>
        <w:pStyle w:val="Textoindependiente"/>
        <w:spacing w:before="1"/>
        <w:rPr>
          <w:i/>
        </w:rPr>
      </w:pPr>
    </w:p>
    <w:p w:rsidR="00E87F9D" w:rsidRDefault="00D66B77">
      <w:pPr>
        <w:pStyle w:val="Textoindependiente"/>
        <w:ind w:left="980" w:right="726"/>
        <w:jc w:val="both"/>
      </w:pPr>
      <w:r>
        <w:t>Se</w:t>
      </w:r>
      <w:r>
        <w:rPr>
          <w:spacing w:val="-4"/>
        </w:rPr>
        <w:t xml:space="preserve"> </w:t>
      </w:r>
      <w:r>
        <w:t>contempla</w:t>
      </w:r>
      <w:r>
        <w:rPr>
          <w:spacing w:val="-4"/>
        </w:rPr>
        <w:t xml:space="preserve"> </w:t>
      </w:r>
      <w:r>
        <w:t>el</w:t>
      </w:r>
      <w:r>
        <w:rPr>
          <w:spacing w:val="-4"/>
        </w:rPr>
        <w:t xml:space="preserve"> </w:t>
      </w:r>
      <w:r>
        <w:t>retiro</w:t>
      </w:r>
      <w:r>
        <w:rPr>
          <w:spacing w:val="-3"/>
        </w:rPr>
        <w:t xml:space="preserve"> </w:t>
      </w:r>
      <w:r>
        <w:t>y</w:t>
      </w:r>
      <w:r>
        <w:rPr>
          <w:spacing w:val="-5"/>
        </w:rPr>
        <w:t xml:space="preserve"> </w:t>
      </w:r>
      <w:r>
        <w:t>la</w:t>
      </w:r>
      <w:r>
        <w:rPr>
          <w:spacing w:val="-6"/>
        </w:rPr>
        <w:t xml:space="preserve"> </w:t>
      </w:r>
      <w:r>
        <w:t>disposición</w:t>
      </w:r>
      <w:r>
        <w:rPr>
          <w:spacing w:val="-5"/>
        </w:rPr>
        <w:t xml:space="preserve"> </w:t>
      </w:r>
      <w:r>
        <w:t>de</w:t>
      </w:r>
      <w:r>
        <w:rPr>
          <w:spacing w:val="-4"/>
        </w:rPr>
        <w:t xml:space="preserve"> </w:t>
      </w:r>
      <w:r>
        <w:t>t</w:t>
      </w:r>
      <w:r w:rsidR="001A5584">
        <w:t>anques</w:t>
      </w:r>
      <w:r>
        <w:rPr>
          <w:spacing w:val="-6"/>
        </w:rPr>
        <w:t xml:space="preserve"> </w:t>
      </w:r>
      <w:r>
        <w:t>y</w:t>
      </w:r>
      <w:r>
        <w:rPr>
          <w:spacing w:val="-3"/>
        </w:rPr>
        <w:t xml:space="preserve"> </w:t>
      </w:r>
      <w:r>
        <w:t>accesorios</w:t>
      </w:r>
      <w:r>
        <w:rPr>
          <w:spacing w:val="-4"/>
        </w:rPr>
        <w:t xml:space="preserve"> </w:t>
      </w:r>
      <w:r>
        <w:t>para</w:t>
      </w:r>
      <w:r>
        <w:rPr>
          <w:spacing w:val="-7"/>
        </w:rPr>
        <w:t xml:space="preserve"> </w:t>
      </w:r>
      <w:r>
        <w:t>su</w:t>
      </w:r>
      <w:r>
        <w:rPr>
          <w:spacing w:val="-5"/>
        </w:rPr>
        <w:t xml:space="preserve"> </w:t>
      </w:r>
      <w:r>
        <w:t>destrucción</w:t>
      </w:r>
      <w:r>
        <w:rPr>
          <w:spacing w:val="-4"/>
        </w:rPr>
        <w:t xml:space="preserve"> </w:t>
      </w:r>
      <w:r>
        <w:t>(cortarlo para su posterior fundición y/o venta como</w:t>
      </w:r>
      <w:r>
        <w:rPr>
          <w:spacing w:val="-7"/>
        </w:rPr>
        <w:t xml:space="preserve"> </w:t>
      </w:r>
      <w:r>
        <w:t>chatarra).</w:t>
      </w:r>
    </w:p>
    <w:p w:rsidR="00E87F9D" w:rsidRDefault="00E87F9D">
      <w:pPr>
        <w:pStyle w:val="Textoindependiente"/>
      </w:pPr>
    </w:p>
    <w:p w:rsidR="00E87F9D" w:rsidRDefault="00E87F9D">
      <w:pPr>
        <w:pStyle w:val="Textoindependiente"/>
        <w:spacing w:before="5"/>
        <w:rPr>
          <w:sz w:val="25"/>
        </w:rPr>
      </w:pPr>
    </w:p>
    <w:p w:rsidR="00E87F9D" w:rsidRDefault="00D66B77">
      <w:pPr>
        <w:pStyle w:val="Ttulo2"/>
        <w:numPr>
          <w:ilvl w:val="1"/>
          <w:numId w:val="16"/>
        </w:numPr>
        <w:tabs>
          <w:tab w:val="left" w:pos="979"/>
          <w:tab w:val="left" w:pos="980"/>
        </w:tabs>
        <w:jc w:val="left"/>
        <w:rPr>
          <w:u w:val="none"/>
        </w:rPr>
      </w:pPr>
      <w:bookmarkStart w:id="20" w:name="_TOC_250004"/>
      <w:r>
        <w:t>Procedimientos de ejecución en el Plan de</w:t>
      </w:r>
      <w:r>
        <w:rPr>
          <w:spacing w:val="-6"/>
        </w:rPr>
        <w:t xml:space="preserve"> </w:t>
      </w:r>
      <w:bookmarkEnd w:id="20"/>
      <w:r>
        <w:t>Abandono</w:t>
      </w:r>
      <w:r w:rsidR="001A5584">
        <w:t xml:space="preserve"> Parcial</w:t>
      </w:r>
    </w:p>
    <w:p w:rsidR="00E87F9D" w:rsidRDefault="00E87F9D">
      <w:pPr>
        <w:pStyle w:val="Textoindependiente"/>
        <w:rPr>
          <w:b/>
          <w:sz w:val="20"/>
        </w:rPr>
      </w:pPr>
    </w:p>
    <w:p w:rsidR="00E87F9D" w:rsidRDefault="00E87F9D">
      <w:pPr>
        <w:pStyle w:val="Textoindependiente"/>
        <w:spacing w:before="2"/>
        <w:rPr>
          <w:b/>
          <w:sz w:val="18"/>
        </w:rPr>
      </w:pPr>
    </w:p>
    <w:p w:rsidR="00E87F9D" w:rsidRDefault="00D66B77">
      <w:pPr>
        <w:pStyle w:val="Textoindependiente"/>
        <w:spacing w:line="242" w:lineRule="auto"/>
        <w:ind w:left="1109" w:right="726"/>
        <w:jc w:val="both"/>
      </w:pPr>
      <w:r>
        <w:t>Los procedimientos a seguir deberán estar acorde con el Reglamento Nacional de Edificaciones (RNE), Normas ambientales y de Seguridad proporcionando mejores condiciones de trabajo para todo el personal del establecimiento.</w:t>
      </w:r>
    </w:p>
    <w:p w:rsidR="00E87F9D" w:rsidRDefault="00E87F9D">
      <w:pPr>
        <w:pStyle w:val="Textoindependiente"/>
      </w:pPr>
    </w:p>
    <w:p w:rsidR="00E87F9D" w:rsidRDefault="00E87F9D">
      <w:pPr>
        <w:pStyle w:val="Textoindependiente"/>
        <w:spacing w:before="5"/>
        <w:rPr>
          <w:sz w:val="32"/>
        </w:rPr>
      </w:pPr>
    </w:p>
    <w:p w:rsidR="00E87F9D" w:rsidRDefault="00D66B77">
      <w:pPr>
        <w:pStyle w:val="Prrafodelista"/>
        <w:numPr>
          <w:ilvl w:val="2"/>
          <w:numId w:val="12"/>
        </w:numPr>
        <w:tabs>
          <w:tab w:val="left" w:pos="1664"/>
        </w:tabs>
        <w:spacing w:before="1"/>
        <w:rPr>
          <w:i/>
        </w:rPr>
      </w:pPr>
      <w:r>
        <w:rPr>
          <w:i/>
        </w:rPr>
        <w:t>Accesos</w:t>
      </w:r>
    </w:p>
    <w:p w:rsidR="00E87F9D" w:rsidRDefault="00D66B77">
      <w:pPr>
        <w:pStyle w:val="Textoindependiente"/>
        <w:spacing w:before="197"/>
        <w:ind w:left="1109" w:right="726"/>
        <w:jc w:val="both"/>
      </w:pPr>
      <w:r>
        <w:t>Se restringirá los accesos al área de trabajo donde se ubican las tuberías metálicas de combustibles líquidos durante el tiempo que dure los trabajos, se establecerá un cerco perimétrico</w:t>
      </w:r>
      <w:r>
        <w:rPr>
          <w:spacing w:val="-7"/>
        </w:rPr>
        <w:t xml:space="preserve"> </w:t>
      </w:r>
      <w:r>
        <w:t>para</w:t>
      </w:r>
      <w:r>
        <w:rPr>
          <w:spacing w:val="-8"/>
        </w:rPr>
        <w:t xml:space="preserve"> </w:t>
      </w:r>
      <w:r>
        <w:t>cercar</w:t>
      </w:r>
      <w:r>
        <w:rPr>
          <w:spacing w:val="-9"/>
        </w:rPr>
        <w:t xml:space="preserve"> </w:t>
      </w:r>
      <w:r>
        <w:t>el</w:t>
      </w:r>
      <w:r>
        <w:rPr>
          <w:spacing w:val="-11"/>
        </w:rPr>
        <w:t xml:space="preserve"> </w:t>
      </w:r>
      <w:r>
        <w:t>área</w:t>
      </w:r>
      <w:r>
        <w:rPr>
          <w:spacing w:val="-9"/>
        </w:rPr>
        <w:t xml:space="preserve"> </w:t>
      </w:r>
      <w:r>
        <w:t>de</w:t>
      </w:r>
      <w:r>
        <w:rPr>
          <w:spacing w:val="-8"/>
        </w:rPr>
        <w:t xml:space="preserve"> </w:t>
      </w:r>
      <w:r>
        <w:t>trabajo</w:t>
      </w:r>
      <w:r>
        <w:rPr>
          <w:spacing w:val="-8"/>
        </w:rPr>
        <w:t xml:space="preserve"> </w:t>
      </w:r>
      <w:r>
        <w:t>con</w:t>
      </w:r>
      <w:r>
        <w:rPr>
          <w:spacing w:val="-9"/>
        </w:rPr>
        <w:t xml:space="preserve"> </w:t>
      </w:r>
      <w:r>
        <w:t>letreros</w:t>
      </w:r>
      <w:r>
        <w:rPr>
          <w:spacing w:val="-10"/>
        </w:rPr>
        <w:t xml:space="preserve"> </w:t>
      </w:r>
      <w:r>
        <w:t>de</w:t>
      </w:r>
      <w:r>
        <w:rPr>
          <w:spacing w:val="-9"/>
        </w:rPr>
        <w:t xml:space="preserve"> </w:t>
      </w:r>
      <w:r>
        <w:t>indicación</w:t>
      </w:r>
      <w:r>
        <w:rPr>
          <w:spacing w:val="-9"/>
        </w:rPr>
        <w:t xml:space="preserve"> </w:t>
      </w:r>
      <w:r>
        <w:t>de</w:t>
      </w:r>
      <w:r>
        <w:rPr>
          <w:spacing w:val="-11"/>
        </w:rPr>
        <w:t xml:space="preserve"> </w:t>
      </w:r>
      <w:r>
        <w:t>trabajo</w:t>
      </w:r>
      <w:r>
        <w:rPr>
          <w:spacing w:val="-9"/>
        </w:rPr>
        <w:t xml:space="preserve"> </w:t>
      </w:r>
      <w:r>
        <w:t>y</w:t>
      </w:r>
      <w:r>
        <w:rPr>
          <w:spacing w:val="-8"/>
        </w:rPr>
        <w:t xml:space="preserve"> </w:t>
      </w:r>
      <w:r>
        <w:t>de</w:t>
      </w:r>
      <w:r>
        <w:rPr>
          <w:spacing w:val="-8"/>
        </w:rPr>
        <w:t xml:space="preserve"> </w:t>
      </w:r>
      <w:r>
        <w:t>acceso y</w:t>
      </w:r>
      <w:r>
        <w:rPr>
          <w:spacing w:val="-10"/>
        </w:rPr>
        <w:t xml:space="preserve"> </w:t>
      </w:r>
      <w:r>
        <w:t>salida</w:t>
      </w:r>
      <w:r>
        <w:rPr>
          <w:spacing w:val="-10"/>
        </w:rPr>
        <w:t xml:space="preserve"> </w:t>
      </w:r>
      <w:r>
        <w:t>del</w:t>
      </w:r>
      <w:r>
        <w:rPr>
          <w:spacing w:val="-11"/>
        </w:rPr>
        <w:t xml:space="preserve"> </w:t>
      </w:r>
      <w:r>
        <w:t>camión</w:t>
      </w:r>
      <w:r>
        <w:rPr>
          <w:spacing w:val="-10"/>
        </w:rPr>
        <w:t xml:space="preserve"> </w:t>
      </w:r>
      <w:r>
        <w:t>que</w:t>
      </w:r>
      <w:r>
        <w:rPr>
          <w:spacing w:val="-10"/>
        </w:rPr>
        <w:t xml:space="preserve"> </w:t>
      </w:r>
      <w:r>
        <w:t>transportará</w:t>
      </w:r>
      <w:r>
        <w:rPr>
          <w:spacing w:val="-13"/>
        </w:rPr>
        <w:t xml:space="preserve"> </w:t>
      </w:r>
      <w:r>
        <w:t>material</w:t>
      </w:r>
      <w:r>
        <w:rPr>
          <w:spacing w:val="-13"/>
        </w:rPr>
        <w:t xml:space="preserve"> </w:t>
      </w:r>
      <w:r>
        <w:t>y</w:t>
      </w:r>
      <w:r>
        <w:rPr>
          <w:spacing w:val="-9"/>
        </w:rPr>
        <w:t xml:space="preserve"> </w:t>
      </w:r>
      <w:r>
        <w:t>equipos</w:t>
      </w:r>
      <w:r>
        <w:rPr>
          <w:spacing w:val="-10"/>
        </w:rPr>
        <w:t xml:space="preserve"> </w:t>
      </w:r>
      <w:r>
        <w:t>y</w:t>
      </w:r>
      <w:r>
        <w:rPr>
          <w:spacing w:val="-10"/>
        </w:rPr>
        <w:t xml:space="preserve"> </w:t>
      </w:r>
      <w:r>
        <w:t>efectuará</w:t>
      </w:r>
      <w:r>
        <w:rPr>
          <w:spacing w:val="-13"/>
        </w:rPr>
        <w:t xml:space="preserve"> </w:t>
      </w:r>
      <w:r>
        <w:t>el</w:t>
      </w:r>
      <w:r>
        <w:rPr>
          <w:spacing w:val="-10"/>
        </w:rPr>
        <w:t xml:space="preserve"> </w:t>
      </w:r>
      <w:r>
        <w:t>retiro</w:t>
      </w:r>
      <w:r>
        <w:rPr>
          <w:spacing w:val="-9"/>
        </w:rPr>
        <w:t xml:space="preserve"> </w:t>
      </w:r>
      <w:r>
        <w:t>de</w:t>
      </w:r>
      <w:r>
        <w:rPr>
          <w:spacing w:val="-10"/>
        </w:rPr>
        <w:t xml:space="preserve"> </w:t>
      </w:r>
      <w:r>
        <w:t>los</w:t>
      </w:r>
      <w:r>
        <w:rPr>
          <w:spacing w:val="-10"/>
        </w:rPr>
        <w:t xml:space="preserve"> </w:t>
      </w:r>
      <w:r>
        <w:t>mismos.</w:t>
      </w:r>
    </w:p>
    <w:p w:rsidR="00E87F9D" w:rsidRDefault="00E87F9D">
      <w:pPr>
        <w:jc w:val="both"/>
        <w:sectPr w:rsidR="00E87F9D">
          <w:pgSz w:w="11910" w:h="16840"/>
          <w:pgMar w:top="1220" w:right="740" w:bottom="1600" w:left="1300" w:header="718" w:footer="1413" w:gutter="0"/>
          <w:cols w:space="720"/>
        </w:sectPr>
      </w:pPr>
    </w:p>
    <w:p w:rsidR="00E87F9D" w:rsidRDefault="00E87F9D">
      <w:pPr>
        <w:pStyle w:val="Textoindependiente"/>
        <w:spacing w:before="2"/>
        <w:rPr>
          <w:sz w:val="21"/>
        </w:rPr>
      </w:pPr>
    </w:p>
    <w:p w:rsidR="00E87F9D" w:rsidRDefault="00D66B77">
      <w:pPr>
        <w:pStyle w:val="Textoindependiente"/>
        <w:spacing w:before="56"/>
        <w:ind w:left="1109"/>
      </w:pPr>
      <w:r>
        <w:t>Para conseguir éste objetivo se debe tener en cuenta lo siguiente:</w:t>
      </w:r>
    </w:p>
    <w:p w:rsidR="00E87F9D" w:rsidRDefault="00E87F9D">
      <w:pPr>
        <w:pStyle w:val="Textoindependiente"/>
        <w:spacing w:before="10"/>
        <w:rPr>
          <w:sz w:val="21"/>
        </w:rPr>
      </w:pPr>
    </w:p>
    <w:p w:rsidR="00E87F9D" w:rsidRDefault="00D66B77">
      <w:pPr>
        <w:pStyle w:val="Prrafodelista"/>
        <w:numPr>
          <w:ilvl w:val="0"/>
          <w:numId w:val="11"/>
        </w:numPr>
        <w:tabs>
          <w:tab w:val="left" w:pos="1819"/>
          <w:tab w:val="left" w:pos="1820"/>
        </w:tabs>
        <w:spacing w:before="1"/>
      </w:pPr>
      <w:r>
        <w:t>Cercar el área de</w:t>
      </w:r>
      <w:r>
        <w:rPr>
          <w:spacing w:val="-4"/>
        </w:rPr>
        <w:t xml:space="preserve"> </w:t>
      </w:r>
      <w:r>
        <w:t>trabajo.</w:t>
      </w:r>
    </w:p>
    <w:p w:rsidR="00E87F9D" w:rsidRDefault="00D66B77">
      <w:pPr>
        <w:pStyle w:val="Prrafodelista"/>
        <w:numPr>
          <w:ilvl w:val="0"/>
          <w:numId w:val="11"/>
        </w:numPr>
        <w:tabs>
          <w:tab w:val="left" w:pos="1819"/>
          <w:tab w:val="left" w:pos="1820"/>
        </w:tabs>
      </w:pPr>
      <w:r>
        <w:t>Colocar carteles de</w:t>
      </w:r>
      <w:r>
        <w:rPr>
          <w:spacing w:val="-1"/>
        </w:rPr>
        <w:t xml:space="preserve"> </w:t>
      </w:r>
      <w:r>
        <w:t>prevención.</w:t>
      </w:r>
    </w:p>
    <w:p w:rsidR="00E87F9D" w:rsidRDefault="00D66B77">
      <w:pPr>
        <w:pStyle w:val="Prrafodelista"/>
        <w:numPr>
          <w:ilvl w:val="0"/>
          <w:numId w:val="11"/>
        </w:numPr>
        <w:tabs>
          <w:tab w:val="left" w:pos="1819"/>
          <w:tab w:val="left" w:pos="1820"/>
        </w:tabs>
      </w:pPr>
      <w:r>
        <w:t>Ubicar en el área del trabajo un extintor</w:t>
      </w:r>
      <w:r>
        <w:rPr>
          <w:spacing w:val="-6"/>
        </w:rPr>
        <w:t xml:space="preserve"> </w:t>
      </w:r>
      <w:r>
        <w:t>portátil.</w:t>
      </w:r>
    </w:p>
    <w:p w:rsidR="00E87F9D" w:rsidRDefault="00D66B77">
      <w:pPr>
        <w:pStyle w:val="Prrafodelista"/>
        <w:numPr>
          <w:ilvl w:val="0"/>
          <w:numId w:val="11"/>
        </w:numPr>
        <w:tabs>
          <w:tab w:val="left" w:pos="1819"/>
          <w:tab w:val="left" w:pos="1820"/>
        </w:tabs>
        <w:ind w:right="730"/>
      </w:pPr>
      <w:r>
        <w:t>El Ingeniero responsable de los trabajos deberá permanecer en la obra todo el tiempo que demoren los trabajos a</w:t>
      </w:r>
      <w:r>
        <w:rPr>
          <w:spacing w:val="-7"/>
        </w:rPr>
        <w:t xml:space="preserve"> </w:t>
      </w:r>
      <w:r>
        <w:t>ejecutar.</w:t>
      </w:r>
    </w:p>
    <w:p w:rsidR="00E87F9D" w:rsidRDefault="00E87F9D">
      <w:pPr>
        <w:pStyle w:val="Textoindependiente"/>
      </w:pPr>
    </w:p>
    <w:p w:rsidR="00E87F9D" w:rsidRDefault="00E87F9D">
      <w:pPr>
        <w:pStyle w:val="Textoindependiente"/>
        <w:spacing w:before="1"/>
      </w:pPr>
    </w:p>
    <w:p w:rsidR="00E87F9D" w:rsidRDefault="00D66B77">
      <w:pPr>
        <w:pStyle w:val="Prrafodelista"/>
        <w:numPr>
          <w:ilvl w:val="2"/>
          <w:numId w:val="12"/>
        </w:numPr>
        <w:tabs>
          <w:tab w:val="left" w:pos="1662"/>
        </w:tabs>
        <w:ind w:left="1661" w:hanging="553"/>
        <w:rPr>
          <w:i/>
          <w:color w:val="FF0000"/>
        </w:rPr>
      </w:pPr>
      <w:r w:rsidRPr="00364244">
        <w:rPr>
          <w:i/>
          <w:color w:val="FF0000"/>
        </w:rPr>
        <w:t>Procedimiento de desgasificación y limpieza de las tuberías metálicas</w:t>
      </w:r>
      <w:r w:rsidRPr="00364244">
        <w:rPr>
          <w:i/>
          <w:color w:val="FF0000"/>
          <w:spacing w:val="-36"/>
        </w:rPr>
        <w:t xml:space="preserve"> </w:t>
      </w:r>
      <w:r w:rsidRPr="00364244">
        <w:rPr>
          <w:i/>
          <w:color w:val="FF0000"/>
        </w:rPr>
        <w:t>enterradas</w:t>
      </w:r>
    </w:p>
    <w:p w:rsidR="00364244" w:rsidRDefault="00364244" w:rsidP="00364244">
      <w:pPr>
        <w:pStyle w:val="Prrafodelista"/>
        <w:tabs>
          <w:tab w:val="left" w:pos="1662"/>
        </w:tabs>
        <w:ind w:left="1661" w:firstLine="0"/>
        <w:rPr>
          <w:i/>
          <w:color w:val="FF0000"/>
        </w:rPr>
      </w:pPr>
    </w:p>
    <w:p w:rsidR="00364244" w:rsidRPr="00364244" w:rsidRDefault="00364244" w:rsidP="00364244">
      <w:pPr>
        <w:pStyle w:val="Prrafodelista"/>
        <w:tabs>
          <w:tab w:val="left" w:pos="1662"/>
        </w:tabs>
        <w:ind w:left="1661" w:firstLine="0"/>
        <w:rPr>
          <w:i/>
          <w:color w:val="FF0000"/>
        </w:rPr>
      </w:pPr>
    </w:p>
    <w:p w:rsidR="00E87F9D" w:rsidRDefault="00364244">
      <w:pPr>
        <w:pStyle w:val="Textoindependiente"/>
        <w:spacing w:before="10"/>
        <w:rPr>
          <w:i/>
          <w:sz w:val="32"/>
          <w:szCs w:val="32"/>
        </w:rPr>
      </w:pPr>
      <w:r w:rsidRPr="00364244">
        <w:rPr>
          <w:i/>
          <w:sz w:val="32"/>
          <w:szCs w:val="32"/>
        </w:rPr>
        <w:t>Christian lo que se retirará son los tanques de almacenamiento</w:t>
      </w:r>
    </w:p>
    <w:p w:rsidR="00364244" w:rsidRDefault="00364244">
      <w:pPr>
        <w:pStyle w:val="Textoindependiente"/>
        <w:spacing w:before="10"/>
        <w:rPr>
          <w:i/>
          <w:sz w:val="32"/>
          <w:szCs w:val="32"/>
        </w:rPr>
      </w:pPr>
    </w:p>
    <w:p w:rsidR="00364244" w:rsidRDefault="00364244">
      <w:pPr>
        <w:pStyle w:val="Textoindependiente"/>
        <w:spacing w:before="10"/>
        <w:rPr>
          <w:i/>
          <w:sz w:val="32"/>
          <w:szCs w:val="32"/>
        </w:rPr>
      </w:pPr>
    </w:p>
    <w:p w:rsidR="00364244" w:rsidRPr="00364244" w:rsidRDefault="00364244">
      <w:pPr>
        <w:pStyle w:val="Textoindependiente"/>
        <w:spacing w:before="10"/>
        <w:rPr>
          <w:i/>
          <w:sz w:val="32"/>
          <w:szCs w:val="32"/>
        </w:rPr>
      </w:pPr>
    </w:p>
    <w:p w:rsidR="00E87F9D" w:rsidRPr="00364244" w:rsidRDefault="00D66B77">
      <w:pPr>
        <w:pStyle w:val="Prrafodelista"/>
        <w:numPr>
          <w:ilvl w:val="0"/>
          <w:numId w:val="11"/>
        </w:numPr>
        <w:tabs>
          <w:tab w:val="left" w:pos="1819"/>
          <w:tab w:val="left" w:pos="1820"/>
        </w:tabs>
        <w:spacing w:before="1"/>
        <w:jc w:val="both"/>
        <w:rPr>
          <w:color w:val="FF0000"/>
        </w:rPr>
      </w:pPr>
      <w:r w:rsidRPr="00364244">
        <w:rPr>
          <w:color w:val="FF0000"/>
        </w:rPr>
        <w:t>Debe utilizarse equipo de oxicorte. Cilindro de gas, oxígeno y soplete de</w:t>
      </w:r>
      <w:r w:rsidRPr="00364244">
        <w:rPr>
          <w:color w:val="FF0000"/>
          <w:spacing w:val="-28"/>
        </w:rPr>
        <w:t xml:space="preserve"> </w:t>
      </w:r>
      <w:r w:rsidRPr="00364244">
        <w:rPr>
          <w:color w:val="FF0000"/>
        </w:rPr>
        <w:t>corte.</w:t>
      </w:r>
    </w:p>
    <w:p w:rsidR="00E87F9D" w:rsidRPr="00364244" w:rsidRDefault="00D66B77">
      <w:pPr>
        <w:pStyle w:val="Prrafodelista"/>
        <w:numPr>
          <w:ilvl w:val="0"/>
          <w:numId w:val="11"/>
        </w:numPr>
        <w:tabs>
          <w:tab w:val="left" w:pos="1819"/>
          <w:tab w:val="left" w:pos="1820"/>
        </w:tabs>
        <w:ind w:right="729"/>
        <w:jc w:val="both"/>
        <w:rPr>
          <w:color w:val="FF0000"/>
        </w:rPr>
      </w:pPr>
      <w:r w:rsidRPr="00364244">
        <w:rPr>
          <w:color w:val="FF0000"/>
        </w:rPr>
        <w:t>Debe monitorearse continuamente el nivel de explosividad dentro de los tanques y en la zona de</w:t>
      </w:r>
      <w:r w:rsidRPr="00364244">
        <w:rPr>
          <w:color w:val="FF0000"/>
          <w:spacing w:val="-5"/>
        </w:rPr>
        <w:t xml:space="preserve"> </w:t>
      </w:r>
      <w:r w:rsidRPr="00364244">
        <w:rPr>
          <w:color w:val="FF0000"/>
        </w:rPr>
        <w:t>trabajo.</w:t>
      </w:r>
    </w:p>
    <w:p w:rsidR="00E87F9D" w:rsidRPr="00364244" w:rsidRDefault="00D66B77">
      <w:pPr>
        <w:pStyle w:val="Prrafodelista"/>
        <w:numPr>
          <w:ilvl w:val="0"/>
          <w:numId w:val="11"/>
        </w:numPr>
        <w:tabs>
          <w:tab w:val="left" w:pos="1819"/>
          <w:tab w:val="left" w:pos="1820"/>
        </w:tabs>
        <w:ind w:right="725"/>
        <w:jc w:val="both"/>
        <w:rPr>
          <w:color w:val="FF0000"/>
        </w:rPr>
      </w:pPr>
      <w:r w:rsidRPr="00364244">
        <w:rPr>
          <w:color w:val="FF0000"/>
        </w:rPr>
        <w:t>Con</w:t>
      </w:r>
      <w:r w:rsidRPr="00364244">
        <w:rPr>
          <w:color w:val="FF0000"/>
          <w:spacing w:val="-12"/>
        </w:rPr>
        <w:t xml:space="preserve"> </w:t>
      </w:r>
      <w:r w:rsidRPr="00364244">
        <w:rPr>
          <w:color w:val="FF0000"/>
        </w:rPr>
        <w:t>la</w:t>
      </w:r>
      <w:r w:rsidRPr="00364244">
        <w:rPr>
          <w:color w:val="FF0000"/>
          <w:spacing w:val="-14"/>
        </w:rPr>
        <w:t xml:space="preserve"> </w:t>
      </w:r>
      <w:r w:rsidRPr="00364244">
        <w:rPr>
          <w:color w:val="FF0000"/>
        </w:rPr>
        <w:t>debida</w:t>
      </w:r>
      <w:r w:rsidRPr="00364244">
        <w:rPr>
          <w:color w:val="FF0000"/>
          <w:spacing w:val="-14"/>
        </w:rPr>
        <w:t xml:space="preserve"> </w:t>
      </w:r>
      <w:r w:rsidRPr="00364244">
        <w:rPr>
          <w:color w:val="FF0000"/>
        </w:rPr>
        <w:t>anticipación,</w:t>
      </w:r>
      <w:r w:rsidRPr="00364244">
        <w:rPr>
          <w:color w:val="FF0000"/>
          <w:spacing w:val="-15"/>
        </w:rPr>
        <w:t xml:space="preserve"> </w:t>
      </w:r>
      <w:r w:rsidRPr="00364244">
        <w:rPr>
          <w:color w:val="FF0000"/>
        </w:rPr>
        <w:t>se</w:t>
      </w:r>
      <w:r w:rsidRPr="00364244">
        <w:rPr>
          <w:color w:val="FF0000"/>
          <w:spacing w:val="-13"/>
        </w:rPr>
        <w:t xml:space="preserve"> </w:t>
      </w:r>
      <w:r w:rsidRPr="00364244">
        <w:rPr>
          <w:color w:val="FF0000"/>
        </w:rPr>
        <w:t>efectuará</w:t>
      </w:r>
      <w:r w:rsidRPr="00364244">
        <w:rPr>
          <w:color w:val="FF0000"/>
          <w:spacing w:val="-13"/>
        </w:rPr>
        <w:t xml:space="preserve"> </w:t>
      </w:r>
      <w:r w:rsidRPr="00364244">
        <w:rPr>
          <w:color w:val="FF0000"/>
        </w:rPr>
        <w:t>el</w:t>
      </w:r>
      <w:r w:rsidRPr="00364244">
        <w:rPr>
          <w:color w:val="FF0000"/>
          <w:spacing w:val="-12"/>
        </w:rPr>
        <w:t xml:space="preserve"> </w:t>
      </w:r>
      <w:r w:rsidRPr="00364244">
        <w:rPr>
          <w:color w:val="FF0000"/>
        </w:rPr>
        <w:t>despacho</w:t>
      </w:r>
      <w:r w:rsidRPr="00364244">
        <w:rPr>
          <w:color w:val="FF0000"/>
          <w:spacing w:val="-13"/>
        </w:rPr>
        <w:t xml:space="preserve"> </w:t>
      </w:r>
      <w:r w:rsidRPr="00364244">
        <w:rPr>
          <w:color w:val="FF0000"/>
        </w:rPr>
        <w:t>de</w:t>
      </w:r>
      <w:r w:rsidRPr="00364244">
        <w:rPr>
          <w:color w:val="FF0000"/>
          <w:spacing w:val="-13"/>
        </w:rPr>
        <w:t xml:space="preserve"> </w:t>
      </w:r>
      <w:r w:rsidRPr="00364244">
        <w:rPr>
          <w:color w:val="FF0000"/>
        </w:rPr>
        <w:t>combustible</w:t>
      </w:r>
      <w:r w:rsidRPr="00364244">
        <w:rPr>
          <w:color w:val="FF0000"/>
          <w:spacing w:val="-10"/>
        </w:rPr>
        <w:t xml:space="preserve"> </w:t>
      </w:r>
      <w:r w:rsidRPr="00364244">
        <w:rPr>
          <w:color w:val="FF0000"/>
        </w:rPr>
        <w:t>de</w:t>
      </w:r>
      <w:r w:rsidRPr="00364244">
        <w:rPr>
          <w:color w:val="FF0000"/>
          <w:spacing w:val="-11"/>
        </w:rPr>
        <w:t xml:space="preserve"> </w:t>
      </w:r>
      <w:r w:rsidRPr="00364244">
        <w:rPr>
          <w:color w:val="FF0000"/>
        </w:rPr>
        <w:t>los</w:t>
      </w:r>
      <w:r w:rsidRPr="00364244">
        <w:rPr>
          <w:color w:val="FF0000"/>
          <w:spacing w:val="-14"/>
        </w:rPr>
        <w:t xml:space="preserve"> </w:t>
      </w:r>
      <w:r w:rsidRPr="00364244">
        <w:rPr>
          <w:color w:val="FF0000"/>
        </w:rPr>
        <w:t>tanques que</w:t>
      </w:r>
      <w:r w:rsidRPr="00364244">
        <w:rPr>
          <w:color w:val="FF0000"/>
          <w:spacing w:val="-5"/>
        </w:rPr>
        <w:t xml:space="preserve"> </w:t>
      </w:r>
      <w:r w:rsidRPr="00364244">
        <w:rPr>
          <w:color w:val="FF0000"/>
        </w:rPr>
        <w:t>se</w:t>
      </w:r>
      <w:r w:rsidRPr="00364244">
        <w:rPr>
          <w:color w:val="FF0000"/>
          <w:spacing w:val="-4"/>
        </w:rPr>
        <w:t xml:space="preserve"> </w:t>
      </w:r>
      <w:r w:rsidRPr="00364244">
        <w:rPr>
          <w:color w:val="FF0000"/>
        </w:rPr>
        <w:t>encuentran</w:t>
      </w:r>
      <w:r w:rsidRPr="00364244">
        <w:rPr>
          <w:color w:val="FF0000"/>
          <w:spacing w:val="-6"/>
        </w:rPr>
        <w:t xml:space="preserve"> </w:t>
      </w:r>
      <w:r w:rsidRPr="00364244">
        <w:rPr>
          <w:color w:val="FF0000"/>
        </w:rPr>
        <w:t>conectados</w:t>
      </w:r>
      <w:r w:rsidRPr="00364244">
        <w:rPr>
          <w:color w:val="FF0000"/>
          <w:spacing w:val="-4"/>
        </w:rPr>
        <w:t xml:space="preserve"> </w:t>
      </w:r>
      <w:r w:rsidRPr="00364244">
        <w:rPr>
          <w:color w:val="FF0000"/>
        </w:rPr>
        <w:t>a</w:t>
      </w:r>
      <w:r w:rsidRPr="00364244">
        <w:rPr>
          <w:color w:val="FF0000"/>
          <w:spacing w:val="-5"/>
        </w:rPr>
        <w:t xml:space="preserve"> </w:t>
      </w:r>
      <w:r w:rsidRPr="00364244">
        <w:rPr>
          <w:color w:val="FF0000"/>
        </w:rPr>
        <w:t>las</w:t>
      </w:r>
      <w:r w:rsidRPr="00364244">
        <w:rPr>
          <w:color w:val="FF0000"/>
          <w:spacing w:val="-7"/>
        </w:rPr>
        <w:t xml:space="preserve"> </w:t>
      </w:r>
      <w:r w:rsidRPr="00364244">
        <w:rPr>
          <w:color w:val="FF0000"/>
        </w:rPr>
        <w:t>tuberías</w:t>
      </w:r>
      <w:r w:rsidRPr="00364244">
        <w:rPr>
          <w:color w:val="FF0000"/>
          <w:spacing w:val="-5"/>
        </w:rPr>
        <w:t xml:space="preserve"> </w:t>
      </w:r>
      <w:r w:rsidRPr="00364244">
        <w:rPr>
          <w:color w:val="FF0000"/>
        </w:rPr>
        <w:t>a</w:t>
      </w:r>
      <w:r w:rsidRPr="00364244">
        <w:rPr>
          <w:color w:val="FF0000"/>
          <w:spacing w:val="-3"/>
        </w:rPr>
        <w:t xml:space="preserve"> </w:t>
      </w:r>
      <w:r w:rsidRPr="00364244">
        <w:rPr>
          <w:color w:val="FF0000"/>
        </w:rPr>
        <w:t>retirarse,</w:t>
      </w:r>
      <w:r w:rsidRPr="00364244">
        <w:rPr>
          <w:color w:val="FF0000"/>
          <w:spacing w:val="-5"/>
        </w:rPr>
        <w:t xml:space="preserve"> </w:t>
      </w:r>
      <w:r w:rsidRPr="00364244">
        <w:rPr>
          <w:color w:val="FF0000"/>
        </w:rPr>
        <w:t>dentro</w:t>
      </w:r>
      <w:r w:rsidRPr="00364244">
        <w:rPr>
          <w:color w:val="FF0000"/>
          <w:spacing w:val="-3"/>
        </w:rPr>
        <w:t xml:space="preserve"> </w:t>
      </w:r>
      <w:r w:rsidRPr="00364244">
        <w:rPr>
          <w:color w:val="FF0000"/>
        </w:rPr>
        <w:t>del</w:t>
      </w:r>
      <w:r w:rsidRPr="00364244">
        <w:rPr>
          <w:color w:val="FF0000"/>
          <w:spacing w:val="-5"/>
        </w:rPr>
        <w:t xml:space="preserve"> </w:t>
      </w:r>
      <w:r w:rsidRPr="00364244">
        <w:rPr>
          <w:color w:val="FF0000"/>
        </w:rPr>
        <w:t>procedimiento normal de la instalación de</w:t>
      </w:r>
      <w:r w:rsidRPr="00364244">
        <w:rPr>
          <w:color w:val="FF0000"/>
          <w:spacing w:val="-7"/>
        </w:rPr>
        <w:t xml:space="preserve"> </w:t>
      </w:r>
      <w:r w:rsidRPr="00364244">
        <w:rPr>
          <w:color w:val="FF0000"/>
        </w:rPr>
        <w:t>hidrocarburos.</w:t>
      </w:r>
    </w:p>
    <w:p w:rsidR="00E87F9D" w:rsidRPr="00364244" w:rsidRDefault="00D66B77">
      <w:pPr>
        <w:pStyle w:val="Prrafodelista"/>
        <w:numPr>
          <w:ilvl w:val="0"/>
          <w:numId w:val="11"/>
        </w:numPr>
        <w:tabs>
          <w:tab w:val="left" w:pos="1819"/>
          <w:tab w:val="left" w:pos="1820"/>
        </w:tabs>
        <w:spacing w:before="1"/>
        <w:ind w:right="725"/>
        <w:jc w:val="both"/>
        <w:rPr>
          <w:color w:val="FF0000"/>
        </w:rPr>
      </w:pPr>
      <w:r w:rsidRPr="00364244">
        <w:rPr>
          <w:color w:val="FF0000"/>
        </w:rPr>
        <w:t>Después de abierta las conexiones de las tuberías debe dejarse ventilar y lavar los residuos para su tratamiento</w:t>
      </w:r>
      <w:r w:rsidRPr="00364244">
        <w:rPr>
          <w:color w:val="FF0000"/>
          <w:spacing w:val="-3"/>
        </w:rPr>
        <w:t xml:space="preserve"> </w:t>
      </w:r>
      <w:r w:rsidRPr="00364244">
        <w:rPr>
          <w:color w:val="FF0000"/>
        </w:rPr>
        <w:t>posterior.</w:t>
      </w:r>
    </w:p>
    <w:p w:rsidR="00E87F9D" w:rsidRPr="00364244" w:rsidRDefault="00D66B77">
      <w:pPr>
        <w:pStyle w:val="Prrafodelista"/>
        <w:numPr>
          <w:ilvl w:val="0"/>
          <w:numId w:val="11"/>
        </w:numPr>
        <w:tabs>
          <w:tab w:val="left" w:pos="1819"/>
          <w:tab w:val="left" w:pos="1820"/>
        </w:tabs>
        <w:spacing w:before="1"/>
        <w:ind w:right="726"/>
        <w:jc w:val="both"/>
        <w:rPr>
          <w:color w:val="FF0000"/>
        </w:rPr>
      </w:pPr>
      <w:r w:rsidRPr="00364244">
        <w:rPr>
          <w:color w:val="FF0000"/>
        </w:rPr>
        <w:t>Para extraer el combustible remanente, se usará una electrobomba portátil a prueba de explosión, introduciendo la manguera de succión de la bomba por la boca a través de una conexión</w:t>
      </w:r>
      <w:r w:rsidRPr="00364244">
        <w:rPr>
          <w:color w:val="FF0000"/>
          <w:spacing w:val="-5"/>
        </w:rPr>
        <w:t xml:space="preserve"> </w:t>
      </w:r>
      <w:r w:rsidRPr="00364244">
        <w:rPr>
          <w:color w:val="FF0000"/>
        </w:rPr>
        <w:t>acondicionada.</w:t>
      </w:r>
    </w:p>
    <w:p w:rsidR="00E87F9D" w:rsidRPr="00364244" w:rsidRDefault="00E87F9D">
      <w:pPr>
        <w:pStyle w:val="Textoindependiente"/>
        <w:spacing w:before="10"/>
        <w:rPr>
          <w:color w:val="FF0000"/>
          <w:sz w:val="21"/>
        </w:rPr>
      </w:pPr>
    </w:p>
    <w:p w:rsidR="00E87F9D" w:rsidRPr="00364244" w:rsidRDefault="00D66B77">
      <w:pPr>
        <w:pStyle w:val="Textoindependiente"/>
        <w:ind w:left="1820" w:right="607"/>
        <w:rPr>
          <w:color w:val="FF0000"/>
        </w:rPr>
      </w:pPr>
      <w:r w:rsidRPr="00364244">
        <w:rPr>
          <w:color w:val="FF0000"/>
        </w:rPr>
        <w:t>Antes</w:t>
      </w:r>
      <w:r w:rsidRPr="00364244">
        <w:rPr>
          <w:color w:val="FF0000"/>
          <w:spacing w:val="-11"/>
        </w:rPr>
        <w:t xml:space="preserve"> </w:t>
      </w:r>
      <w:r w:rsidRPr="00364244">
        <w:rPr>
          <w:color w:val="FF0000"/>
        </w:rPr>
        <w:t>de</w:t>
      </w:r>
      <w:r w:rsidRPr="00364244">
        <w:rPr>
          <w:color w:val="FF0000"/>
          <w:spacing w:val="-9"/>
        </w:rPr>
        <w:t xml:space="preserve"> </w:t>
      </w:r>
      <w:r w:rsidRPr="00364244">
        <w:rPr>
          <w:color w:val="FF0000"/>
        </w:rPr>
        <w:t>iniciar</w:t>
      </w:r>
      <w:r w:rsidRPr="00364244">
        <w:rPr>
          <w:color w:val="FF0000"/>
          <w:spacing w:val="-11"/>
        </w:rPr>
        <w:t xml:space="preserve"> </w:t>
      </w:r>
      <w:r w:rsidRPr="00364244">
        <w:rPr>
          <w:color w:val="FF0000"/>
        </w:rPr>
        <w:t>la</w:t>
      </w:r>
      <w:r w:rsidRPr="00364244">
        <w:rPr>
          <w:color w:val="FF0000"/>
          <w:spacing w:val="-10"/>
        </w:rPr>
        <w:t xml:space="preserve"> </w:t>
      </w:r>
      <w:r w:rsidRPr="00364244">
        <w:rPr>
          <w:color w:val="FF0000"/>
        </w:rPr>
        <w:t>limpieza</w:t>
      </w:r>
      <w:r w:rsidRPr="00364244">
        <w:rPr>
          <w:color w:val="FF0000"/>
          <w:spacing w:val="-14"/>
        </w:rPr>
        <w:t xml:space="preserve"> </w:t>
      </w:r>
      <w:r w:rsidRPr="00364244">
        <w:rPr>
          <w:color w:val="FF0000"/>
        </w:rPr>
        <w:t>de</w:t>
      </w:r>
      <w:r w:rsidRPr="00364244">
        <w:rPr>
          <w:color w:val="FF0000"/>
          <w:spacing w:val="-10"/>
        </w:rPr>
        <w:t xml:space="preserve"> </w:t>
      </w:r>
      <w:r w:rsidRPr="00364244">
        <w:rPr>
          <w:color w:val="FF0000"/>
        </w:rPr>
        <w:t>las</w:t>
      </w:r>
      <w:r w:rsidRPr="00364244">
        <w:rPr>
          <w:color w:val="FF0000"/>
          <w:spacing w:val="-11"/>
        </w:rPr>
        <w:t xml:space="preserve"> </w:t>
      </w:r>
      <w:r w:rsidRPr="00364244">
        <w:rPr>
          <w:color w:val="FF0000"/>
        </w:rPr>
        <w:t>tuberías</w:t>
      </w:r>
      <w:r w:rsidRPr="00364244">
        <w:rPr>
          <w:color w:val="FF0000"/>
          <w:spacing w:val="-13"/>
        </w:rPr>
        <w:t xml:space="preserve"> </w:t>
      </w:r>
      <w:r w:rsidRPr="00364244">
        <w:rPr>
          <w:color w:val="FF0000"/>
        </w:rPr>
        <w:t>ya</w:t>
      </w:r>
      <w:r w:rsidRPr="00364244">
        <w:rPr>
          <w:color w:val="FF0000"/>
          <w:spacing w:val="-11"/>
        </w:rPr>
        <w:t xml:space="preserve"> </w:t>
      </w:r>
      <w:r w:rsidRPr="00364244">
        <w:rPr>
          <w:color w:val="FF0000"/>
        </w:rPr>
        <w:t>vacías,</w:t>
      </w:r>
      <w:r w:rsidRPr="00364244">
        <w:rPr>
          <w:color w:val="FF0000"/>
          <w:spacing w:val="-10"/>
        </w:rPr>
        <w:t xml:space="preserve"> </w:t>
      </w:r>
      <w:r w:rsidRPr="00364244">
        <w:rPr>
          <w:color w:val="FF0000"/>
        </w:rPr>
        <w:t>se</w:t>
      </w:r>
      <w:r w:rsidRPr="00364244">
        <w:rPr>
          <w:color w:val="FF0000"/>
          <w:spacing w:val="-12"/>
        </w:rPr>
        <w:t xml:space="preserve"> </w:t>
      </w:r>
      <w:r w:rsidRPr="00364244">
        <w:rPr>
          <w:color w:val="FF0000"/>
        </w:rPr>
        <w:t>efectuará</w:t>
      </w:r>
      <w:r w:rsidRPr="00364244">
        <w:rPr>
          <w:color w:val="FF0000"/>
          <w:spacing w:val="-11"/>
        </w:rPr>
        <w:t xml:space="preserve"> </w:t>
      </w:r>
      <w:r w:rsidRPr="00364244">
        <w:rPr>
          <w:color w:val="FF0000"/>
        </w:rPr>
        <w:t>las</w:t>
      </w:r>
      <w:r w:rsidRPr="00364244">
        <w:rPr>
          <w:color w:val="FF0000"/>
          <w:spacing w:val="-10"/>
        </w:rPr>
        <w:t xml:space="preserve"> </w:t>
      </w:r>
      <w:r w:rsidRPr="00364244">
        <w:rPr>
          <w:color w:val="FF0000"/>
        </w:rPr>
        <w:t>desconexiones que se indican:</w:t>
      </w:r>
    </w:p>
    <w:p w:rsidR="00E87F9D" w:rsidRPr="00364244" w:rsidRDefault="00E87F9D">
      <w:pPr>
        <w:pStyle w:val="Textoindependiente"/>
        <w:spacing w:before="1"/>
        <w:rPr>
          <w:color w:val="FF0000"/>
        </w:rPr>
      </w:pPr>
    </w:p>
    <w:p w:rsidR="00E87F9D" w:rsidRPr="00364244" w:rsidRDefault="00D66B77">
      <w:pPr>
        <w:pStyle w:val="Prrafodelista"/>
        <w:numPr>
          <w:ilvl w:val="0"/>
          <w:numId w:val="11"/>
        </w:numPr>
        <w:tabs>
          <w:tab w:val="left" w:pos="1819"/>
          <w:tab w:val="left" w:pos="1820"/>
        </w:tabs>
        <w:rPr>
          <w:color w:val="FF0000"/>
        </w:rPr>
      </w:pPr>
      <w:r w:rsidRPr="00364244">
        <w:rPr>
          <w:color w:val="FF0000"/>
        </w:rPr>
        <w:t>Desconexión de la tubería de impulsión de la</w:t>
      </w:r>
      <w:r w:rsidRPr="00364244">
        <w:rPr>
          <w:color w:val="FF0000"/>
          <w:spacing w:val="-10"/>
        </w:rPr>
        <w:t xml:space="preserve"> </w:t>
      </w:r>
      <w:r w:rsidRPr="00364244">
        <w:rPr>
          <w:color w:val="FF0000"/>
        </w:rPr>
        <w:t>bomba.</w:t>
      </w:r>
    </w:p>
    <w:p w:rsidR="00E87F9D" w:rsidRPr="00364244" w:rsidRDefault="00D66B77">
      <w:pPr>
        <w:pStyle w:val="Prrafodelista"/>
        <w:numPr>
          <w:ilvl w:val="0"/>
          <w:numId w:val="11"/>
        </w:numPr>
        <w:tabs>
          <w:tab w:val="left" w:pos="1819"/>
          <w:tab w:val="left" w:pos="1820"/>
        </w:tabs>
        <w:rPr>
          <w:color w:val="FF0000"/>
        </w:rPr>
      </w:pPr>
      <w:r w:rsidRPr="00364244">
        <w:rPr>
          <w:color w:val="FF0000"/>
        </w:rPr>
        <w:t>Desconexión de los tanques de las tuberías de: descarga y</w:t>
      </w:r>
      <w:r w:rsidRPr="00364244">
        <w:rPr>
          <w:color w:val="FF0000"/>
          <w:spacing w:val="-9"/>
        </w:rPr>
        <w:t xml:space="preserve"> </w:t>
      </w:r>
      <w:r w:rsidRPr="00364244">
        <w:rPr>
          <w:color w:val="FF0000"/>
        </w:rPr>
        <w:t>venteo.</w:t>
      </w:r>
    </w:p>
    <w:p w:rsidR="00E87F9D" w:rsidRPr="00364244" w:rsidRDefault="00D66B77">
      <w:pPr>
        <w:pStyle w:val="Prrafodelista"/>
        <w:numPr>
          <w:ilvl w:val="0"/>
          <w:numId w:val="11"/>
        </w:numPr>
        <w:tabs>
          <w:tab w:val="left" w:pos="1819"/>
          <w:tab w:val="left" w:pos="1820"/>
        </w:tabs>
        <w:spacing w:before="1"/>
        <w:rPr>
          <w:color w:val="FF0000"/>
        </w:rPr>
      </w:pPr>
      <w:r w:rsidRPr="00364244">
        <w:rPr>
          <w:color w:val="FF0000"/>
        </w:rPr>
        <w:t>Taponamiento de las tuberías</w:t>
      </w:r>
      <w:r w:rsidRPr="00364244">
        <w:rPr>
          <w:color w:val="FF0000"/>
          <w:spacing w:val="-2"/>
        </w:rPr>
        <w:t xml:space="preserve"> </w:t>
      </w:r>
      <w:r w:rsidRPr="00364244">
        <w:rPr>
          <w:color w:val="FF0000"/>
        </w:rPr>
        <w:t>desconectadas.</w:t>
      </w:r>
    </w:p>
    <w:p w:rsidR="00E87F9D" w:rsidRPr="00364244" w:rsidRDefault="00E87F9D">
      <w:pPr>
        <w:pStyle w:val="Textoindependiente"/>
        <w:spacing w:before="10"/>
        <w:rPr>
          <w:color w:val="FF0000"/>
          <w:sz w:val="21"/>
        </w:rPr>
      </w:pPr>
    </w:p>
    <w:p w:rsidR="00E87F9D" w:rsidRPr="00364244" w:rsidRDefault="00D66B77">
      <w:pPr>
        <w:pStyle w:val="Textoindependiente"/>
        <w:ind w:left="1820" w:right="607"/>
        <w:rPr>
          <w:color w:val="FF0000"/>
        </w:rPr>
      </w:pPr>
      <w:r w:rsidRPr="00364244">
        <w:rPr>
          <w:color w:val="FF0000"/>
        </w:rPr>
        <w:t>Para efectuar la limpieza y desgasificación total de las tuberías metálicas enterradas, se tomará en cuenta el siguiente procedimiento:</w:t>
      </w:r>
    </w:p>
    <w:p w:rsidR="00E87F9D" w:rsidRPr="00364244" w:rsidRDefault="00E87F9D">
      <w:pPr>
        <w:pStyle w:val="Textoindependiente"/>
        <w:rPr>
          <w:color w:val="FF0000"/>
        </w:rPr>
      </w:pPr>
    </w:p>
    <w:p w:rsidR="00E87F9D" w:rsidRPr="00364244" w:rsidRDefault="00D66B77">
      <w:pPr>
        <w:pStyle w:val="Prrafodelista"/>
        <w:numPr>
          <w:ilvl w:val="0"/>
          <w:numId w:val="11"/>
        </w:numPr>
        <w:tabs>
          <w:tab w:val="left" w:pos="1819"/>
          <w:tab w:val="left" w:pos="1820"/>
        </w:tabs>
        <w:spacing w:before="1"/>
        <w:rPr>
          <w:color w:val="FF0000"/>
        </w:rPr>
      </w:pPr>
      <w:r w:rsidRPr="00364244">
        <w:rPr>
          <w:color w:val="FF0000"/>
        </w:rPr>
        <w:t>Extracción del combustible, hasta el nivel de operatividad de la</w:t>
      </w:r>
      <w:r w:rsidRPr="00364244">
        <w:rPr>
          <w:color w:val="FF0000"/>
          <w:spacing w:val="-13"/>
        </w:rPr>
        <w:t xml:space="preserve"> </w:t>
      </w:r>
      <w:r w:rsidRPr="00364244">
        <w:rPr>
          <w:color w:val="FF0000"/>
        </w:rPr>
        <w:t>bomba.</w:t>
      </w:r>
    </w:p>
    <w:p w:rsidR="00E87F9D" w:rsidRPr="00364244" w:rsidRDefault="00D66B77">
      <w:pPr>
        <w:pStyle w:val="Prrafodelista"/>
        <w:numPr>
          <w:ilvl w:val="0"/>
          <w:numId w:val="11"/>
        </w:numPr>
        <w:tabs>
          <w:tab w:val="left" w:pos="1819"/>
          <w:tab w:val="left" w:pos="1820"/>
        </w:tabs>
        <w:ind w:right="726"/>
        <w:rPr>
          <w:color w:val="FF0000"/>
        </w:rPr>
      </w:pPr>
      <w:r w:rsidRPr="00364244">
        <w:rPr>
          <w:color w:val="FF0000"/>
        </w:rPr>
        <w:t>Se vaciará las tuberías con agua mezclada con detergente industrial a un 4% de capacidad del total de las tuberías, con el fin de limpiarlos</w:t>
      </w:r>
      <w:r w:rsidRPr="00364244">
        <w:rPr>
          <w:color w:val="FF0000"/>
          <w:spacing w:val="-15"/>
        </w:rPr>
        <w:t xml:space="preserve"> </w:t>
      </w:r>
      <w:r w:rsidRPr="00364244">
        <w:rPr>
          <w:color w:val="FF0000"/>
        </w:rPr>
        <w:t>adecuadamente.</w:t>
      </w:r>
    </w:p>
    <w:p w:rsidR="00E87F9D" w:rsidRPr="00364244" w:rsidRDefault="00D66B77">
      <w:pPr>
        <w:pStyle w:val="Prrafodelista"/>
        <w:numPr>
          <w:ilvl w:val="0"/>
          <w:numId w:val="11"/>
        </w:numPr>
        <w:tabs>
          <w:tab w:val="left" w:pos="1819"/>
          <w:tab w:val="left" w:pos="1820"/>
        </w:tabs>
        <w:rPr>
          <w:color w:val="FF0000"/>
        </w:rPr>
      </w:pPr>
      <w:r w:rsidRPr="00364244">
        <w:rPr>
          <w:color w:val="FF0000"/>
        </w:rPr>
        <w:t>Se extraerá el agua mediante una electrobomba portátil a prueba de</w:t>
      </w:r>
      <w:r w:rsidRPr="00364244">
        <w:rPr>
          <w:color w:val="FF0000"/>
          <w:spacing w:val="-14"/>
        </w:rPr>
        <w:t xml:space="preserve"> </w:t>
      </w:r>
      <w:r w:rsidRPr="00364244">
        <w:rPr>
          <w:color w:val="FF0000"/>
        </w:rPr>
        <w:t>explosión.</w:t>
      </w:r>
    </w:p>
    <w:p w:rsidR="00E87F9D" w:rsidRPr="00364244" w:rsidRDefault="00D66B77">
      <w:pPr>
        <w:pStyle w:val="Prrafodelista"/>
        <w:numPr>
          <w:ilvl w:val="0"/>
          <w:numId w:val="11"/>
        </w:numPr>
        <w:tabs>
          <w:tab w:val="left" w:pos="1819"/>
          <w:tab w:val="left" w:pos="1820"/>
        </w:tabs>
        <w:spacing w:before="1"/>
        <w:ind w:right="722"/>
        <w:jc w:val="both"/>
        <w:rPr>
          <w:color w:val="FF0000"/>
        </w:rPr>
      </w:pPr>
      <w:r w:rsidRPr="00364244">
        <w:rPr>
          <w:color w:val="FF0000"/>
        </w:rPr>
        <w:t>La</w:t>
      </w:r>
      <w:r w:rsidRPr="00364244">
        <w:rPr>
          <w:color w:val="FF0000"/>
          <w:spacing w:val="-5"/>
        </w:rPr>
        <w:t xml:space="preserve"> </w:t>
      </w:r>
      <w:r w:rsidRPr="00364244">
        <w:rPr>
          <w:color w:val="FF0000"/>
        </w:rPr>
        <w:t>borra</w:t>
      </w:r>
      <w:r w:rsidRPr="00364244">
        <w:rPr>
          <w:color w:val="FF0000"/>
          <w:spacing w:val="-4"/>
        </w:rPr>
        <w:t xml:space="preserve"> </w:t>
      </w:r>
      <w:r w:rsidRPr="00364244">
        <w:rPr>
          <w:color w:val="FF0000"/>
        </w:rPr>
        <w:t>resultante</w:t>
      </w:r>
      <w:r w:rsidRPr="00364244">
        <w:rPr>
          <w:color w:val="FF0000"/>
          <w:spacing w:val="-4"/>
        </w:rPr>
        <w:t xml:space="preserve"> </w:t>
      </w:r>
      <w:r w:rsidRPr="00364244">
        <w:rPr>
          <w:color w:val="FF0000"/>
        </w:rPr>
        <w:t>se</w:t>
      </w:r>
      <w:r w:rsidRPr="00364244">
        <w:rPr>
          <w:color w:val="FF0000"/>
          <w:spacing w:val="-4"/>
        </w:rPr>
        <w:t xml:space="preserve"> </w:t>
      </w:r>
      <w:r w:rsidRPr="00364244">
        <w:rPr>
          <w:color w:val="FF0000"/>
        </w:rPr>
        <w:t>depositará</w:t>
      </w:r>
      <w:r w:rsidRPr="00364244">
        <w:rPr>
          <w:color w:val="FF0000"/>
          <w:spacing w:val="-4"/>
        </w:rPr>
        <w:t xml:space="preserve"> </w:t>
      </w:r>
      <w:r w:rsidRPr="00364244">
        <w:rPr>
          <w:color w:val="FF0000"/>
        </w:rPr>
        <w:t>en</w:t>
      </w:r>
      <w:r w:rsidRPr="00364244">
        <w:rPr>
          <w:color w:val="FF0000"/>
          <w:spacing w:val="-6"/>
        </w:rPr>
        <w:t xml:space="preserve"> </w:t>
      </w:r>
      <w:r w:rsidRPr="00364244">
        <w:rPr>
          <w:color w:val="FF0000"/>
        </w:rPr>
        <w:t>un</w:t>
      </w:r>
      <w:r w:rsidRPr="00364244">
        <w:rPr>
          <w:color w:val="FF0000"/>
          <w:spacing w:val="-5"/>
        </w:rPr>
        <w:t xml:space="preserve"> </w:t>
      </w:r>
      <w:r w:rsidRPr="00364244">
        <w:rPr>
          <w:color w:val="FF0000"/>
        </w:rPr>
        <w:t>recipiente</w:t>
      </w:r>
      <w:r w:rsidRPr="00364244">
        <w:rPr>
          <w:color w:val="FF0000"/>
          <w:spacing w:val="-4"/>
        </w:rPr>
        <w:t xml:space="preserve"> </w:t>
      </w:r>
      <w:r w:rsidRPr="00364244">
        <w:rPr>
          <w:color w:val="FF0000"/>
        </w:rPr>
        <w:t>cilíndrico</w:t>
      </w:r>
      <w:r w:rsidRPr="00364244">
        <w:rPr>
          <w:color w:val="FF0000"/>
          <w:spacing w:val="-3"/>
        </w:rPr>
        <w:t xml:space="preserve"> </w:t>
      </w:r>
      <w:r w:rsidRPr="00364244">
        <w:rPr>
          <w:color w:val="FF0000"/>
        </w:rPr>
        <w:t>hermético</w:t>
      </w:r>
      <w:r w:rsidRPr="00364244">
        <w:rPr>
          <w:color w:val="FF0000"/>
          <w:spacing w:val="-3"/>
        </w:rPr>
        <w:t xml:space="preserve"> </w:t>
      </w:r>
      <w:r w:rsidRPr="00364244">
        <w:rPr>
          <w:color w:val="FF0000"/>
        </w:rPr>
        <w:t>la</w:t>
      </w:r>
      <w:r w:rsidRPr="00364244">
        <w:rPr>
          <w:color w:val="FF0000"/>
          <w:spacing w:val="-8"/>
        </w:rPr>
        <w:t xml:space="preserve"> </w:t>
      </w:r>
      <w:r w:rsidRPr="00364244">
        <w:rPr>
          <w:color w:val="FF0000"/>
        </w:rPr>
        <w:t>cual</w:t>
      </w:r>
      <w:r w:rsidRPr="00364244">
        <w:rPr>
          <w:color w:val="FF0000"/>
          <w:spacing w:val="-4"/>
        </w:rPr>
        <w:t xml:space="preserve"> </w:t>
      </w:r>
      <w:r w:rsidRPr="00364244">
        <w:rPr>
          <w:color w:val="FF0000"/>
        </w:rPr>
        <w:t xml:space="preserve">será debidamente rotulada como “RESIDUO LIQUIDO PELIGROSO” y será entregada a una Empresa Operadora de Residuos Sólidos (OPS) para su recojo y disposición según lo indicado en el D. L. N° 1278 “Decreto Legislativo que Aprueba la Ley de Gestión Integral de Residuos Sólidos”, la cual será contratada previamente por la empresa </w:t>
      </w:r>
      <w:proofErr w:type="spellStart"/>
      <w:r w:rsidR="00364244">
        <w:rPr>
          <w:color w:val="FF0000"/>
        </w:rPr>
        <w:t>Energy</w:t>
      </w:r>
      <w:proofErr w:type="spellEnd"/>
      <w:r w:rsidR="00364244">
        <w:rPr>
          <w:color w:val="FF0000"/>
        </w:rPr>
        <w:t xml:space="preserve"> </w:t>
      </w:r>
      <w:proofErr w:type="spellStart"/>
      <w:r w:rsidR="00364244">
        <w:rPr>
          <w:color w:val="FF0000"/>
        </w:rPr>
        <w:t>Oil</w:t>
      </w:r>
      <w:proofErr w:type="spellEnd"/>
      <w:r w:rsidR="00364244">
        <w:rPr>
          <w:color w:val="FF0000"/>
        </w:rPr>
        <w:t xml:space="preserve"> Company S.A.C.</w:t>
      </w:r>
    </w:p>
    <w:p w:rsidR="00E87F9D" w:rsidRPr="00364244" w:rsidRDefault="00D66B77">
      <w:pPr>
        <w:pStyle w:val="Prrafodelista"/>
        <w:numPr>
          <w:ilvl w:val="0"/>
          <w:numId w:val="11"/>
        </w:numPr>
        <w:tabs>
          <w:tab w:val="left" w:pos="1819"/>
          <w:tab w:val="left" w:pos="1820"/>
        </w:tabs>
        <w:ind w:right="725"/>
        <w:jc w:val="both"/>
        <w:rPr>
          <w:color w:val="FF0000"/>
        </w:rPr>
      </w:pPr>
      <w:r w:rsidRPr="00364244">
        <w:rPr>
          <w:color w:val="FF0000"/>
        </w:rPr>
        <w:t xml:space="preserve">Se retirará el agua del lavado, se verificará con un explosímetro debidamente </w:t>
      </w:r>
      <w:r w:rsidRPr="00364244">
        <w:rPr>
          <w:color w:val="FF0000"/>
        </w:rPr>
        <w:lastRenderedPageBreak/>
        <w:t>calibrado, que dentro de las tuberías ni en el área circundante haya gases inflamables.</w:t>
      </w:r>
    </w:p>
    <w:p w:rsidR="00E87F9D" w:rsidRPr="00364244" w:rsidRDefault="00D66B77">
      <w:pPr>
        <w:pStyle w:val="Prrafodelista"/>
        <w:numPr>
          <w:ilvl w:val="0"/>
          <w:numId w:val="11"/>
        </w:numPr>
        <w:tabs>
          <w:tab w:val="left" w:pos="1819"/>
          <w:tab w:val="left" w:pos="1820"/>
        </w:tabs>
        <w:ind w:right="726"/>
        <w:jc w:val="both"/>
        <w:rPr>
          <w:color w:val="FF0000"/>
        </w:rPr>
      </w:pPr>
      <w:r w:rsidRPr="00364244">
        <w:rPr>
          <w:color w:val="FF0000"/>
        </w:rPr>
        <w:t>Luego de desgasificar totalmente las tuberías se procederá a desanclarlos y retirarlos de la excavación</w:t>
      </w:r>
      <w:r w:rsidRPr="00364244">
        <w:rPr>
          <w:color w:val="FF0000"/>
          <w:spacing w:val="-5"/>
        </w:rPr>
        <w:t xml:space="preserve"> </w:t>
      </w:r>
      <w:r w:rsidRPr="00364244">
        <w:rPr>
          <w:color w:val="FF0000"/>
        </w:rPr>
        <w:t>efectuada.</w:t>
      </w:r>
    </w:p>
    <w:p w:rsidR="00E87F9D" w:rsidRPr="00364244" w:rsidRDefault="00E87F9D">
      <w:pPr>
        <w:jc w:val="both"/>
        <w:rPr>
          <w:color w:val="FF0000"/>
        </w:rPr>
        <w:sectPr w:rsidR="00E87F9D" w:rsidRPr="00364244">
          <w:footerReference w:type="default" r:id="rId25"/>
          <w:pgSz w:w="11910" w:h="16840"/>
          <w:pgMar w:top="1220" w:right="740" w:bottom="1600" w:left="1300" w:header="718" w:footer="1413" w:gutter="0"/>
          <w:pgNumType w:start="30"/>
          <w:cols w:space="720"/>
        </w:sectPr>
      </w:pPr>
    </w:p>
    <w:p w:rsidR="00E87F9D" w:rsidRPr="00364244" w:rsidRDefault="00D66B77">
      <w:pPr>
        <w:pStyle w:val="Prrafodelista"/>
        <w:numPr>
          <w:ilvl w:val="2"/>
          <w:numId w:val="12"/>
        </w:numPr>
        <w:tabs>
          <w:tab w:val="left" w:pos="1662"/>
        </w:tabs>
        <w:spacing w:before="46"/>
        <w:ind w:left="1661" w:hanging="553"/>
        <w:jc w:val="both"/>
        <w:rPr>
          <w:i/>
          <w:color w:val="FF0000"/>
        </w:rPr>
      </w:pPr>
      <w:r w:rsidRPr="00364244">
        <w:rPr>
          <w:i/>
          <w:color w:val="FF0000"/>
        </w:rPr>
        <w:lastRenderedPageBreak/>
        <w:t>Procedimiento para el abandono de las tuberías metálicas</w:t>
      </w:r>
      <w:r w:rsidRPr="00364244">
        <w:rPr>
          <w:i/>
          <w:color w:val="FF0000"/>
          <w:spacing w:val="-12"/>
        </w:rPr>
        <w:t xml:space="preserve"> </w:t>
      </w:r>
      <w:r w:rsidRPr="00364244">
        <w:rPr>
          <w:i/>
          <w:color w:val="FF0000"/>
        </w:rPr>
        <w:t>enterradas</w:t>
      </w:r>
    </w:p>
    <w:p w:rsidR="00E87F9D" w:rsidRPr="00364244" w:rsidRDefault="00E87F9D">
      <w:pPr>
        <w:pStyle w:val="Textoindependiente"/>
        <w:spacing w:before="10"/>
        <w:rPr>
          <w:i/>
          <w:color w:val="FF0000"/>
          <w:sz w:val="21"/>
        </w:rPr>
      </w:pPr>
    </w:p>
    <w:p w:rsidR="00E87F9D" w:rsidRPr="00364244" w:rsidRDefault="00D66B77">
      <w:pPr>
        <w:pStyle w:val="Textoindependiente"/>
        <w:ind w:left="1109" w:right="724"/>
        <w:jc w:val="both"/>
        <w:rPr>
          <w:color w:val="FF0000"/>
        </w:rPr>
      </w:pPr>
      <w:r w:rsidRPr="00364244">
        <w:rPr>
          <w:color w:val="FF0000"/>
        </w:rPr>
        <w:t>Las tuberías serán comercializadas como chatarra, para su comercialización, se tomarán las siguientes previsiones.</w:t>
      </w:r>
    </w:p>
    <w:p w:rsidR="00E87F9D" w:rsidRPr="00364244" w:rsidRDefault="00E87F9D">
      <w:pPr>
        <w:pStyle w:val="Textoindependiente"/>
        <w:spacing w:before="1"/>
        <w:rPr>
          <w:color w:val="FF0000"/>
        </w:rPr>
      </w:pPr>
    </w:p>
    <w:p w:rsidR="00E87F9D" w:rsidRPr="00364244" w:rsidRDefault="00D66B77">
      <w:pPr>
        <w:pStyle w:val="Prrafodelista"/>
        <w:numPr>
          <w:ilvl w:val="0"/>
          <w:numId w:val="11"/>
        </w:numPr>
        <w:tabs>
          <w:tab w:val="left" w:pos="1819"/>
          <w:tab w:val="left" w:pos="1820"/>
        </w:tabs>
        <w:ind w:right="729"/>
        <w:jc w:val="both"/>
        <w:rPr>
          <w:color w:val="FF0000"/>
        </w:rPr>
      </w:pPr>
      <w:r w:rsidRPr="00364244">
        <w:rPr>
          <w:color w:val="FF0000"/>
        </w:rPr>
        <w:t>Antes de que las tuberías y accesorios sean embarcados en el camión que lo transportará, debe verificarse mediante un explosímetro que no contenga gases inflamables.</w:t>
      </w:r>
    </w:p>
    <w:p w:rsidR="00E87F9D" w:rsidRPr="00364244" w:rsidRDefault="00D66B77">
      <w:pPr>
        <w:pStyle w:val="Prrafodelista"/>
        <w:numPr>
          <w:ilvl w:val="0"/>
          <w:numId w:val="11"/>
        </w:numPr>
        <w:tabs>
          <w:tab w:val="left" w:pos="1819"/>
          <w:tab w:val="left" w:pos="1820"/>
        </w:tabs>
        <w:spacing w:before="1"/>
        <w:jc w:val="both"/>
        <w:rPr>
          <w:color w:val="FF0000"/>
        </w:rPr>
      </w:pPr>
      <w:r w:rsidRPr="00364244">
        <w:rPr>
          <w:color w:val="FF0000"/>
        </w:rPr>
        <w:t>La verificación se efectuará en presencia del comprador o su</w:t>
      </w:r>
      <w:r w:rsidRPr="00364244">
        <w:rPr>
          <w:color w:val="FF0000"/>
          <w:spacing w:val="-14"/>
        </w:rPr>
        <w:t xml:space="preserve"> </w:t>
      </w:r>
      <w:r w:rsidRPr="00364244">
        <w:rPr>
          <w:color w:val="FF0000"/>
        </w:rPr>
        <w:t>representante.</w:t>
      </w:r>
    </w:p>
    <w:p w:rsidR="00E87F9D" w:rsidRDefault="00D66B77">
      <w:pPr>
        <w:pStyle w:val="Prrafodelista"/>
        <w:numPr>
          <w:ilvl w:val="0"/>
          <w:numId w:val="11"/>
        </w:numPr>
        <w:tabs>
          <w:tab w:val="left" w:pos="1819"/>
          <w:tab w:val="left" w:pos="1820"/>
        </w:tabs>
        <w:ind w:right="725"/>
        <w:jc w:val="both"/>
      </w:pPr>
      <w:r w:rsidRPr="00364244">
        <w:rPr>
          <w:color w:val="FF0000"/>
        </w:rPr>
        <w:t>La verificación de la no existencia de gases inflamables deberá constar en el Contrato de venta de las tuberías y</w:t>
      </w:r>
      <w:r w:rsidRPr="00364244">
        <w:rPr>
          <w:color w:val="FF0000"/>
          <w:spacing w:val="-7"/>
        </w:rPr>
        <w:t xml:space="preserve"> </w:t>
      </w:r>
      <w:r w:rsidRPr="00364244">
        <w:rPr>
          <w:color w:val="FF0000"/>
        </w:rPr>
        <w:t>accesorios</w:t>
      </w:r>
      <w:r>
        <w:t>.</w:t>
      </w:r>
    </w:p>
    <w:p w:rsidR="00E87F9D" w:rsidRDefault="00E87F9D">
      <w:pPr>
        <w:pStyle w:val="Textoindependiente"/>
      </w:pPr>
    </w:p>
    <w:p w:rsidR="00E87F9D" w:rsidRDefault="00E87F9D">
      <w:pPr>
        <w:pStyle w:val="Textoindependiente"/>
        <w:spacing w:before="10"/>
        <w:rPr>
          <w:sz w:val="21"/>
        </w:rPr>
      </w:pPr>
    </w:p>
    <w:p w:rsidR="00E87F9D" w:rsidRDefault="00D66B77">
      <w:pPr>
        <w:pStyle w:val="Prrafodelista"/>
        <w:numPr>
          <w:ilvl w:val="2"/>
          <w:numId w:val="12"/>
        </w:numPr>
        <w:tabs>
          <w:tab w:val="left" w:pos="1664"/>
        </w:tabs>
        <w:spacing w:before="1"/>
        <w:ind w:left="1663"/>
        <w:jc w:val="both"/>
        <w:rPr>
          <w:i/>
        </w:rPr>
      </w:pPr>
      <w:r>
        <w:rPr>
          <w:i/>
        </w:rPr>
        <w:t>Abandono de Material</w:t>
      </w:r>
      <w:r>
        <w:rPr>
          <w:i/>
          <w:spacing w:val="-3"/>
        </w:rPr>
        <w:t xml:space="preserve"> </w:t>
      </w:r>
      <w:r>
        <w:rPr>
          <w:i/>
        </w:rPr>
        <w:t>Removido</w:t>
      </w:r>
    </w:p>
    <w:p w:rsidR="00E87F9D" w:rsidRDefault="00E87F9D">
      <w:pPr>
        <w:pStyle w:val="Textoindependiente"/>
        <w:rPr>
          <w:i/>
        </w:rPr>
      </w:pPr>
    </w:p>
    <w:p w:rsidR="00E87F9D" w:rsidRDefault="00D66B77">
      <w:pPr>
        <w:pStyle w:val="Textoindependiente"/>
        <w:ind w:left="1109" w:right="724"/>
        <w:jc w:val="both"/>
      </w:pPr>
      <w:r>
        <w:t>El material que se haya removido y que no sea nuevamente utilizado, estará formado principalmente por trozos de concreto producto de la demolición parcial de la losa de concreto en la zona del patio de maniobras donde se ubican las tuberías y los tanques de almacenamiento de hidrocarburos.</w:t>
      </w:r>
    </w:p>
    <w:p w:rsidR="00E87F9D" w:rsidRDefault="00E87F9D">
      <w:pPr>
        <w:pStyle w:val="Textoindependiente"/>
        <w:spacing w:before="1"/>
      </w:pPr>
    </w:p>
    <w:p w:rsidR="00E87F9D" w:rsidRDefault="00D66B77">
      <w:pPr>
        <w:pStyle w:val="Textoindependiente"/>
        <w:ind w:left="1109"/>
        <w:jc w:val="both"/>
      </w:pPr>
      <w:r>
        <w:t>El abandono de los materiales anteriormente indicados se realizará de la siguiente forma:</w:t>
      </w:r>
    </w:p>
    <w:p w:rsidR="00E87F9D" w:rsidRDefault="00E87F9D">
      <w:pPr>
        <w:pStyle w:val="Textoindependiente"/>
        <w:spacing w:before="10"/>
        <w:rPr>
          <w:sz w:val="21"/>
        </w:rPr>
      </w:pPr>
    </w:p>
    <w:p w:rsidR="00E87F9D" w:rsidRDefault="00D66B77">
      <w:pPr>
        <w:pStyle w:val="Textoindependiente"/>
        <w:spacing w:before="1"/>
        <w:ind w:left="1109" w:right="723"/>
        <w:jc w:val="both"/>
      </w:pPr>
      <w:r>
        <w:t xml:space="preserve">Respecto a los trozos de concreto se solicitará a la Municipalidad de </w:t>
      </w:r>
      <w:r w:rsidR="00364244">
        <w:t>Puente Piedra</w:t>
      </w:r>
      <w:r>
        <w:t xml:space="preserve"> el permiso correspondiente</w:t>
      </w:r>
      <w:r>
        <w:rPr>
          <w:spacing w:val="-11"/>
        </w:rPr>
        <w:t xml:space="preserve"> </w:t>
      </w:r>
      <w:r>
        <w:t>para</w:t>
      </w:r>
      <w:r>
        <w:rPr>
          <w:spacing w:val="-14"/>
        </w:rPr>
        <w:t xml:space="preserve"> </w:t>
      </w:r>
      <w:r>
        <w:t>su</w:t>
      </w:r>
      <w:r>
        <w:rPr>
          <w:spacing w:val="-13"/>
        </w:rPr>
        <w:t xml:space="preserve"> </w:t>
      </w:r>
      <w:r>
        <w:t>eliminación,</w:t>
      </w:r>
      <w:r>
        <w:rPr>
          <w:spacing w:val="-12"/>
        </w:rPr>
        <w:t xml:space="preserve"> </w:t>
      </w:r>
      <w:r>
        <w:t>de</w:t>
      </w:r>
      <w:r>
        <w:rPr>
          <w:spacing w:val="-12"/>
        </w:rPr>
        <w:t xml:space="preserve"> </w:t>
      </w:r>
      <w:r>
        <w:t>ser</w:t>
      </w:r>
      <w:r>
        <w:rPr>
          <w:spacing w:val="-12"/>
        </w:rPr>
        <w:t xml:space="preserve"> </w:t>
      </w:r>
      <w:r>
        <w:t>posible</w:t>
      </w:r>
      <w:r>
        <w:rPr>
          <w:spacing w:val="-13"/>
        </w:rPr>
        <w:t xml:space="preserve"> </w:t>
      </w:r>
      <w:r>
        <w:t>como</w:t>
      </w:r>
      <w:r>
        <w:rPr>
          <w:spacing w:val="-12"/>
        </w:rPr>
        <w:t xml:space="preserve"> </w:t>
      </w:r>
      <w:r>
        <w:t>relleno</w:t>
      </w:r>
      <w:r>
        <w:rPr>
          <w:spacing w:val="-13"/>
        </w:rPr>
        <w:t xml:space="preserve"> </w:t>
      </w:r>
      <w:r>
        <w:t>en</w:t>
      </w:r>
      <w:r>
        <w:rPr>
          <w:spacing w:val="-14"/>
        </w:rPr>
        <w:t xml:space="preserve"> </w:t>
      </w:r>
      <w:r>
        <w:t>alguna</w:t>
      </w:r>
      <w:r>
        <w:rPr>
          <w:spacing w:val="-14"/>
        </w:rPr>
        <w:t xml:space="preserve"> </w:t>
      </w:r>
      <w:r>
        <w:t>obra</w:t>
      </w:r>
      <w:r>
        <w:rPr>
          <w:spacing w:val="-15"/>
        </w:rPr>
        <w:t xml:space="preserve"> </w:t>
      </w:r>
      <w:r>
        <w:t>de</w:t>
      </w:r>
      <w:r>
        <w:rPr>
          <w:spacing w:val="-11"/>
        </w:rPr>
        <w:t xml:space="preserve"> </w:t>
      </w:r>
      <w:r>
        <w:t>la</w:t>
      </w:r>
      <w:r>
        <w:rPr>
          <w:spacing w:val="-13"/>
        </w:rPr>
        <w:t xml:space="preserve"> </w:t>
      </w:r>
      <w:r>
        <w:t>zona de su</w:t>
      </w:r>
      <w:r>
        <w:rPr>
          <w:spacing w:val="-2"/>
        </w:rPr>
        <w:t xml:space="preserve"> </w:t>
      </w:r>
      <w:r>
        <w:t>jurisdicción.</w:t>
      </w:r>
    </w:p>
    <w:p w:rsidR="00E87F9D" w:rsidRDefault="00E87F9D">
      <w:pPr>
        <w:pStyle w:val="Textoindependiente"/>
      </w:pPr>
    </w:p>
    <w:p w:rsidR="00E87F9D" w:rsidRDefault="00E87F9D">
      <w:pPr>
        <w:pStyle w:val="Textoindependiente"/>
        <w:spacing w:before="1"/>
      </w:pPr>
    </w:p>
    <w:p w:rsidR="00E87F9D" w:rsidRDefault="00D66B77">
      <w:pPr>
        <w:pStyle w:val="Prrafodelista"/>
        <w:numPr>
          <w:ilvl w:val="2"/>
          <w:numId w:val="12"/>
        </w:numPr>
        <w:tabs>
          <w:tab w:val="left" w:pos="1822"/>
        </w:tabs>
        <w:ind w:left="1820" w:right="728" w:hanging="711"/>
        <w:jc w:val="both"/>
        <w:rPr>
          <w:i/>
        </w:rPr>
      </w:pPr>
      <w:r>
        <w:rPr>
          <w:i/>
        </w:rPr>
        <w:t>Procedimiento de Verificación y Control de la Calidad del Suelo y Reacondicionamiento de Áreas Afectadas</w:t>
      </w:r>
    </w:p>
    <w:p w:rsidR="00E87F9D" w:rsidRDefault="00E87F9D">
      <w:pPr>
        <w:pStyle w:val="Textoindependiente"/>
        <w:rPr>
          <w:i/>
        </w:rPr>
      </w:pPr>
    </w:p>
    <w:p w:rsidR="00E87F9D" w:rsidRDefault="00D66B77">
      <w:pPr>
        <w:pStyle w:val="Textoindependiente"/>
        <w:spacing w:before="1"/>
        <w:ind w:left="1109" w:right="722"/>
        <w:jc w:val="both"/>
      </w:pPr>
      <w:r>
        <w:t>Respecto al presente ítem se seguirá lo indicado en el D.S. N° 012-2017, donde se señala que en las áreas donde se realizará el abandono respectivo se procederá a la Evaluación de los Sitios potencialmente contaminados.</w:t>
      </w:r>
    </w:p>
    <w:p w:rsidR="00E87F9D" w:rsidRDefault="00D66B77">
      <w:pPr>
        <w:pStyle w:val="Textoindependiente"/>
        <w:ind w:left="1109" w:right="727"/>
        <w:jc w:val="both"/>
      </w:pPr>
      <w:r>
        <w:t>La Fase de Identificación tiene por finalidad verificar o descartar la presencia de sitios contaminados, y comprende las siguientes</w:t>
      </w:r>
      <w:r>
        <w:rPr>
          <w:spacing w:val="-5"/>
        </w:rPr>
        <w:t xml:space="preserve"> </w:t>
      </w:r>
      <w:r>
        <w:t>etapas:</w:t>
      </w:r>
    </w:p>
    <w:p w:rsidR="00E87F9D" w:rsidRDefault="00E87F9D">
      <w:pPr>
        <w:pStyle w:val="Textoindependiente"/>
        <w:spacing w:before="11"/>
        <w:rPr>
          <w:sz w:val="21"/>
        </w:rPr>
      </w:pPr>
    </w:p>
    <w:p w:rsidR="00E87F9D" w:rsidRDefault="00D66B77">
      <w:pPr>
        <w:pStyle w:val="Prrafodelista"/>
        <w:numPr>
          <w:ilvl w:val="0"/>
          <w:numId w:val="10"/>
        </w:numPr>
        <w:tabs>
          <w:tab w:val="left" w:pos="1819"/>
          <w:tab w:val="left" w:pos="1820"/>
        </w:tabs>
        <w:jc w:val="both"/>
      </w:pPr>
      <w:r>
        <w:rPr>
          <w:u w:val="single"/>
        </w:rPr>
        <w:t>Evaluación</w:t>
      </w:r>
      <w:r>
        <w:rPr>
          <w:spacing w:val="-9"/>
          <w:u w:val="single"/>
        </w:rPr>
        <w:t xml:space="preserve"> </w:t>
      </w:r>
      <w:r>
        <w:rPr>
          <w:u w:val="single"/>
        </w:rPr>
        <w:t>Preliminar</w:t>
      </w:r>
    </w:p>
    <w:p w:rsidR="00E87F9D" w:rsidRDefault="00D66B77">
      <w:pPr>
        <w:pStyle w:val="Textoindependiente"/>
        <w:ind w:left="1109" w:right="726"/>
        <w:jc w:val="both"/>
      </w:pPr>
      <w:r>
        <w:t>En esta etapa se determina la existencia de indicios o evidencias de contaminación en el sitio. Para tal efecto, se realiza una investigación histórica para recopilar y analizar información sobre los antecedentes del sitio y las actividades potencialmente contaminantes para el suelo asociadas a este. Asimismo, se genera información de campo a través del levantamiento técnico (inspección) del sitio en evaluación, sin que ello implique la toma de muestras ambientales. A partir del análisis de la citada información, se determinan las áreas de potencial interés y se desarrolla el modelo conceptual preliminar del sitio considerando los siguientes elementos:</w:t>
      </w:r>
    </w:p>
    <w:p w:rsidR="00E87F9D" w:rsidRDefault="00E87F9D">
      <w:pPr>
        <w:pStyle w:val="Textoindependiente"/>
      </w:pPr>
    </w:p>
    <w:p w:rsidR="00E87F9D" w:rsidRDefault="00D66B77">
      <w:pPr>
        <w:pStyle w:val="Prrafodelista"/>
        <w:numPr>
          <w:ilvl w:val="0"/>
          <w:numId w:val="9"/>
        </w:numPr>
        <w:tabs>
          <w:tab w:val="left" w:pos="1345"/>
        </w:tabs>
        <w:ind w:hanging="236"/>
      </w:pPr>
      <w:r>
        <w:t>Potenciales fuentes y focos de</w:t>
      </w:r>
      <w:r>
        <w:rPr>
          <w:spacing w:val="-4"/>
        </w:rPr>
        <w:t xml:space="preserve"> </w:t>
      </w:r>
      <w:r>
        <w:t>contaminación.</w:t>
      </w:r>
    </w:p>
    <w:p w:rsidR="00E87F9D" w:rsidRDefault="00D66B77">
      <w:pPr>
        <w:pStyle w:val="Prrafodelista"/>
        <w:numPr>
          <w:ilvl w:val="0"/>
          <w:numId w:val="9"/>
        </w:numPr>
        <w:tabs>
          <w:tab w:val="left" w:pos="1395"/>
        </w:tabs>
        <w:ind w:left="1394" w:hanging="286"/>
      </w:pPr>
      <w:r>
        <w:t>Contaminantes de potencial</w:t>
      </w:r>
      <w:r>
        <w:rPr>
          <w:spacing w:val="-3"/>
        </w:rPr>
        <w:t xml:space="preserve"> </w:t>
      </w:r>
      <w:r>
        <w:t>interés.</w:t>
      </w:r>
    </w:p>
    <w:p w:rsidR="00E87F9D" w:rsidRDefault="00D66B77">
      <w:pPr>
        <w:pStyle w:val="Prrafodelista"/>
        <w:numPr>
          <w:ilvl w:val="0"/>
          <w:numId w:val="9"/>
        </w:numPr>
        <w:tabs>
          <w:tab w:val="left" w:pos="1445"/>
        </w:tabs>
        <w:ind w:left="1444" w:hanging="336"/>
      </w:pPr>
      <w:r>
        <w:t>Posibles rutas y vías de</w:t>
      </w:r>
      <w:r>
        <w:rPr>
          <w:spacing w:val="-11"/>
        </w:rPr>
        <w:t xml:space="preserve"> </w:t>
      </w:r>
      <w:r>
        <w:t>exposición.</w:t>
      </w:r>
    </w:p>
    <w:p w:rsidR="00E87F9D" w:rsidRDefault="00D66B77">
      <w:pPr>
        <w:pStyle w:val="Prrafodelista"/>
        <w:numPr>
          <w:ilvl w:val="0"/>
          <w:numId w:val="9"/>
        </w:numPr>
        <w:tabs>
          <w:tab w:val="left" w:pos="1443"/>
        </w:tabs>
        <w:spacing w:before="1"/>
        <w:ind w:left="1442" w:hanging="334"/>
      </w:pPr>
      <w:r>
        <w:t>Potenciales</w:t>
      </w:r>
      <w:r>
        <w:rPr>
          <w:spacing w:val="-1"/>
        </w:rPr>
        <w:t xml:space="preserve"> </w:t>
      </w:r>
      <w:r>
        <w:t>receptores.</w:t>
      </w:r>
    </w:p>
    <w:p w:rsidR="00E87F9D" w:rsidRDefault="00E87F9D">
      <w:pPr>
        <w:sectPr w:rsidR="00E87F9D">
          <w:pgSz w:w="11910" w:h="16840"/>
          <w:pgMar w:top="1220" w:right="740" w:bottom="1600" w:left="1300" w:header="718" w:footer="1413" w:gutter="0"/>
          <w:cols w:space="720"/>
        </w:sectPr>
      </w:pPr>
    </w:p>
    <w:p w:rsidR="00E87F9D" w:rsidRDefault="00D66B77">
      <w:pPr>
        <w:pStyle w:val="Textoindependiente"/>
        <w:spacing w:before="46"/>
        <w:ind w:left="1109" w:right="725"/>
        <w:jc w:val="both"/>
      </w:pPr>
      <w:r>
        <w:lastRenderedPageBreak/>
        <w:t>Si como resultado de la evaluación preliminar no se presentan indicios o evidencias de contaminación en el sitio, se concluye con la fase de identificación, no siendo necesario continuar con el muestreo de identificación y las siguientes fases de evaluación.</w:t>
      </w:r>
    </w:p>
    <w:p w:rsidR="00E87F9D" w:rsidRDefault="00E87F9D">
      <w:pPr>
        <w:pStyle w:val="Textoindependiente"/>
        <w:spacing w:before="10"/>
        <w:rPr>
          <w:sz w:val="21"/>
        </w:rPr>
      </w:pPr>
    </w:p>
    <w:p w:rsidR="00E87F9D" w:rsidRDefault="00D66B77">
      <w:pPr>
        <w:pStyle w:val="Prrafodelista"/>
        <w:numPr>
          <w:ilvl w:val="0"/>
          <w:numId w:val="10"/>
        </w:numPr>
        <w:tabs>
          <w:tab w:val="left" w:pos="1819"/>
          <w:tab w:val="left" w:pos="1821"/>
        </w:tabs>
        <w:spacing w:before="1"/>
        <w:ind w:hanging="712"/>
        <w:jc w:val="both"/>
      </w:pPr>
      <w:r>
        <w:rPr>
          <w:u w:val="single"/>
        </w:rPr>
        <w:t>Muestreo de</w:t>
      </w:r>
      <w:r>
        <w:rPr>
          <w:spacing w:val="-2"/>
          <w:u w:val="single"/>
        </w:rPr>
        <w:t xml:space="preserve"> </w:t>
      </w:r>
      <w:r>
        <w:rPr>
          <w:u w:val="single"/>
        </w:rPr>
        <w:t>identificación</w:t>
      </w:r>
    </w:p>
    <w:p w:rsidR="00E87F9D" w:rsidRDefault="00D66B77">
      <w:pPr>
        <w:pStyle w:val="Textoindependiente"/>
        <w:ind w:left="1109" w:right="725"/>
        <w:jc w:val="both"/>
      </w:pPr>
      <w:r>
        <w:t>En</w:t>
      </w:r>
      <w:r>
        <w:rPr>
          <w:spacing w:val="-10"/>
        </w:rPr>
        <w:t xml:space="preserve"> </w:t>
      </w:r>
      <w:r>
        <w:t>esta</w:t>
      </w:r>
      <w:r>
        <w:rPr>
          <w:spacing w:val="-11"/>
        </w:rPr>
        <w:t xml:space="preserve"> </w:t>
      </w:r>
      <w:r>
        <w:t>etapa</w:t>
      </w:r>
      <w:r>
        <w:rPr>
          <w:spacing w:val="-10"/>
        </w:rPr>
        <w:t xml:space="preserve"> </w:t>
      </w:r>
      <w:r>
        <w:t>se</w:t>
      </w:r>
      <w:r>
        <w:rPr>
          <w:spacing w:val="-13"/>
        </w:rPr>
        <w:t xml:space="preserve"> </w:t>
      </w:r>
      <w:r>
        <w:t>verifica</w:t>
      </w:r>
      <w:r>
        <w:rPr>
          <w:spacing w:val="-13"/>
        </w:rPr>
        <w:t xml:space="preserve"> </w:t>
      </w:r>
      <w:r>
        <w:t>o</w:t>
      </w:r>
      <w:r>
        <w:rPr>
          <w:spacing w:val="-8"/>
        </w:rPr>
        <w:t xml:space="preserve"> </w:t>
      </w:r>
      <w:r>
        <w:t>descarta</w:t>
      </w:r>
      <w:r>
        <w:rPr>
          <w:spacing w:val="-10"/>
        </w:rPr>
        <w:t xml:space="preserve"> </w:t>
      </w:r>
      <w:r>
        <w:t>la</w:t>
      </w:r>
      <w:r>
        <w:rPr>
          <w:spacing w:val="-11"/>
        </w:rPr>
        <w:t xml:space="preserve"> </w:t>
      </w:r>
      <w:r>
        <w:t>presencia</w:t>
      </w:r>
      <w:r>
        <w:rPr>
          <w:spacing w:val="-8"/>
        </w:rPr>
        <w:t xml:space="preserve"> </w:t>
      </w:r>
      <w:r>
        <w:t>de</w:t>
      </w:r>
      <w:r>
        <w:rPr>
          <w:spacing w:val="-9"/>
        </w:rPr>
        <w:t xml:space="preserve"> </w:t>
      </w:r>
      <w:r>
        <w:t>un</w:t>
      </w:r>
      <w:r>
        <w:rPr>
          <w:spacing w:val="-12"/>
        </w:rPr>
        <w:t xml:space="preserve"> </w:t>
      </w:r>
      <w:r>
        <w:t>sitio</w:t>
      </w:r>
      <w:r>
        <w:rPr>
          <w:spacing w:val="-9"/>
        </w:rPr>
        <w:t xml:space="preserve"> </w:t>
      </w:r>
      <w:r>
        <w:t>contaminado,</w:t>
      </w:r>
      <w:r>
        <w:rPr>
          <w:spacing w:val="-11"/>
        </w:rPr>
        <w:t xml:space="preserve"> </w:t>
      </w:r>
      <w:r>
        <w:t>mediante</w:t>
      </w:r>
      <w:r>
        <w:rPr>
          <w:spacing w:val="-8"/>
        </w:rPr>
        <w:t xml:space="preserve"> </w:t>
      </w:r>
      <w:r>
        <w:t>la</w:t>
      </w:r>
      <w:r>
        <w:rPr>
          <w:spacing w:val="-11"/>
        </w:rPr>
        <w:t xml:space="preserve"> </w:t>
      </w:r>
      <w:r>
        <w:t>toma de muestras del suelo y el análisis de los parámetros relacionados con aquellas sustancias químicas, materiales o residuos peligrosos, vinculados a las actividades potencialmente contaminantes para el suelo que se hayan realizado o realicen en el</w:t>
      </w:r>
      <w:r>
        <w:rPr>
          <w:spacing w:val="-15"/>
        </w:rPr>
        <w:t xml:space="preserve"> </w:t>
      </w:r>
      <w:r>
        <w:t>sitio.</w:t>
      </w:r>
    </w:p>
    <w:p w:rsidR="00E87F9D" w:rsidRDefault="00D66B77">
      <w:pPr>
        <w:pStyle w:val="Textoindependiente"/>
        <w:spacing w:before="1"/>
        <w:ind w:left="1109" w:right="724"/>
        <w:jc w:val="both"/>
      </w:pPr>
      <w:r>
        <w:t>Los resultados obtenidos deben ser comparados con los Estándares de Calidad Ambiental (ECA) para Suelo o niveles de fondo, siempre que estos últimos presenten valores que excedan</w:t>
      </w:r>
      <w:r>
        <w:rPr>
          <w:spacing w:val="-11"/>
        </w:rPr>
        <w:t xml:space="preserve"> </w:t>
      </w:r>
      <w:r>
        <w:t>dichos</w:t>
      </w:r>
      <w:r>
        <w:rPr>
          <w:spacing w:val="-10"/>
        </w:rPr>
        <w:t xml:space="preserve"> </w:t>
      </w:r>
      <w:r>
        <w:t>ECA.</w:t>
      </w:r>
      <w:r>
        <w:rPr>
          <w:spacing w:val="-11"/>
        </w:rPr>
        <w:t xml:space="preserve"> </w:t>
      </w:r>
      <w:r>
        <w:t>En</w:t>
      </w:r>
      <w:r>
        <w:rPr>
          <w:spacing w:val="-11"/>
        </w:rPr>
        <w:t xml:space="preserve"> </w:t>
      </w:r>
      <w:r>
        <w:t>el</w:t>
      </w:r>
      <w:r>
        <w:rPr>
          <w:spacing w:val="-11"/>
        </w:rPr>
        <w:t xml:space="preserve"> </w:t>
      </w:r>
      <w:r>
        <w:t>caso</w:t>
      </w:r>
      <w:r>
        <w:rPr>
          <w:spacing w:val="-9"/>
        </w:rPr>
        <w:t xml:space="preserve"> </w:t>
      </w:r>
      <w:r>
        <w:t>de</w:t>
      </w:r>
      <w:r>
        <w:rPr>
          <w:spacing w:val="-10"/>
        </w:rPr>
        <w:t xml:space="preserve"> </w:t>
      </w:r>
      <w:r>
        <w:t>sustancias</w:t>
      </w:r>
      <w:r>
        <w:rPr>
          <w:spacing w:val="-11"/>
        </w:rPr>
        <w:t xml:space="preserve"> </w:t>
      </w:r>
      <w:r>
        <w:t>no</w:t>
      </w:r>
      <w:r>
        <w:rPr>
          <w:spacing w:val="-9"/>
        </w:rPr>
        <w:t xml:space="preserve"> </w:t>
      </w:r>
      <w:r>
        <w:t>reguladas</w:t>
      </w:r>
      <w:r>
        <w:rPr>
          <w:spacing w:val="-10"/>
        </w:rPr>
        <w:t xml:space="preserve"> </w:t>
      </w:r>
      <w:r>
        <w:t>en</w:t>
      </w:r>
      <w:r>
        <w:rPr>
          <w:spacing w:val="-11"/>
        </w:rPr>
        <w:t xml:space="preserve"> </w:t>
      </w:r>
      <w:r>
        <w:t>los</w:t>
      </w:r>
      <w:r>
        <w:rPr>
          <w:spacing w:val="-10"/>
        </w:rPr>
        <w:t xml:space="preserve"> </w:t>
      </w:r>
      <w:r>
        <w:t>ECA</w:t>
      </w:r>
      <w:r>
        <w:rPr>
          <w:spacing w:val="-11"/>
        </w:rPr>
        <w:t xml:space="preserve"> </w:t>
      </w:r>
      <w:r>
        <w:t>para</w:t>
      </w:r>
      <w:r>
        <w:rPr>
          <w:spacing w:val="-10"/>
        </w:rPr>
        <w:t xml:space="preserve"> </w:t>
      </w:r>
      <w:r>
        <w:t>Suelo,</w:t>
      </w:r>
      <w:r>
        <w:rPr>
          <w:spacing w:val="-11"/>
        </w:rPr>
        <w:t xml:space="preserve"> </w:t>
      </w:r>
      <w:r>
        <w:t>se</w:t>
      </w:r>
      <w:r>
        <w:rPr>
          <w:spacing w:val="-10"/>
        </w:rPr>
        <w:t xml:space="preserve"> </w:t>
      </w:r>
      <w:r>
        <w:t>podrán aplicar estándares</w:t>
      </w:r>
      <w:r>
        <w:rPr>
          <w:spacing w:val="-1"/>
        </w:rPr>
        <w:t xml:space="preserve"> </w:t>
      </w:r>
      <w:r>
        <w:t>internacionales.</w:t>
      </w:r>
    </w:p>
    <w:p w:rsidR="00E87F9D" w:rsidRDefault="00D66B77">
      <w:pPr>
        <w:pStyle w:val="Textoindependiente"/>
        <w:ind w:left="1109" w:right="722"/>
        <w:jc w:val="both"/>
      </w:pPr>
      <w:r>
        <w:t>El</w:t>
      </w:r>
      <w:r>
        <w:rPr>
          <w:spacing w:val="-9"/>
        </w:rPr>
        <w:t xml:space="preserve"> </w:t>
      </w:r>
      <w:r>
        <w:t>tipo</w:t>
      </w:r>
      <w:r>
        <w:rPr>
          <w:spacing w:val="-10"/>
        </w:rPr>
        <w:t xml:space="preserve"> </w:t>
      </w:r>
      <w:r>
        <w:t>y</w:t>
      </w:r>
      <w:r>
        <w:rPr>
          <w:spacing w:val="-10"/>
        </w:rPr>
        <w:t xml:space="preserve"> </w:t>
      </w:r>
      <w:r>
        <w:t>alcance</w:t>
      </w:r>
      <w:r>
        <w:rPr>
          <w:spacing w:val="-11"/>
        </w:rPr>
        <w:t xml:space="preserve"> </w:t>
      </w:r>
      <w:r>
        <w:t>del</w:t>
      </w:r>
      <w:r>
        <w:rPr>
          <w:spacing w:val="-11"/>
        </w:rPr>
        <w:t xml:space="preserve"> </w:t>
      </w:r>
      <w:r>
        <w:t>muestreo</w:t>
      </w:r>
      <w:r>
        <w:rPr>
          <w:spacing w:val="-8"/>
        </w:rPr>
        <w:t xml:space="preserve"> </w:t>
      </w:r>
      <w:r>
        <w:t>de</w:t>
      </w:r>
      <w:r>
        <w:rPr>
          <w:spacing w:val="-8"/>
        </w:rPr>
        <w:t xml:space="preserve"> </w:t>
      </w:r>
      <w:r>
        <w:t>identificación</w:t>
      </w:r>
      <w:r>
        <w:rPr>
          <w:spacing w:val="-12"/>
        </w:rPr>
        <w:t xml:space="preserve"> </w:t>
      </w:r>
      <w:r>
        <w:t>depende</w:t>
      </w:r>
      <w:r>
        <w:rPr>
          <w:spacing w:val="-9"/>
        </w:rPr>
        <w:t xml:space="preserve"> </w:t>
      </w:r>
      <w:r>
        <w:t>del</w:t>
      </w:r>
      <w:r>
        <w:rPr>
          <w:spacing w:val="-11"/>
        </w:rPr>
        <w:t xml:space="preserve"> </w:t>
      </w:r>
      <w:r>
        <w:t>modelo</w:t>
      </w:r>
      <w:r>
        <w:rPr>
          <w:spacing w:val="-10"/>
        </w:rPr>
        <w:t xml:space="preserve"> </w:t>
      </w:r>
      <w:r>
        <w:t>conceptual</w:t>
      </w:r>
      <w:r>
        <w:rPr>
          <w:spacing w:val="-11"/>
        </w:rPr>
        <w:t xml:space="preserve"> </w:t>
      </w:r>
      <w:r>
        <w:t>preliminar de cada sitio desarrollado en la evaluación preliminar. Se realiza en las áreas de potencial interés identificadas en la evaluación preliminar y, en caso corresponda, puede incluir el muestreo</w:t>
      </w:r>
      <w:r>
        <w:rPr>
          <w:spacing w:val="-3"/>
        </w:rPr>
        <w:t xml:space="preserve"> </w:t>
      </w:r>
      <w:r>
        <w:t>de</w:t>
      </w:r>
      <w:r>
        <w:rPr>
          <w:spacing w:val="-5"/>
        </w:rPr>
        <w:t xml:space="preserve"> </w:t>
      </w:r>
      <w:r>
        <w:t>la</w:t>
      </w:r>
      <w:r>
        <w:rPr>
          <w:spacing w:val="-5"/>
        </w:rPr>
        <w:t xml:space="preserve"> </w:t>
      </w:r>
      <w:r>
        <w:t>fase</w:t>
      </w:r>
      <w:r>
        <w:rPr>
          <w:spacing w:val="-3"/>
        </w:rPr>
        <w:t xml:space="preserve"> </w:t>
      </w:r>
      <w:r>
        <w:t>gaseosa</w:t>
      </w:r>
      <w:r>
        <w:rPr>
          <w:spacing w:val="-3"/>
        </w:rPr>
        <w:t xml:space="preserve"> </w:t>
      </w:r>
      <w:r>
        <w:t>del</w:t>
      </w:r>
      <w:r>
        <w:rPr>
          <w:spacing w:val="-6"/>
        </w:rPr>
        <w:t xml:space="preserve"> </w:t>
      </w:r>
      <w:r>
        <w:t>suelo,</w:t>
      </w:r>
      <w:r>
        <w:rPr>
          <w:spacing w:val="-5"/>
        </w:rPr>
        <w:t xml:space="preserve"> </w:t>
      </w:r>
      <w:r>
        <w:t>residuos,</w:t>
      </w:r>
      <w:r>
        <w:rPr>
          <w:spacing w:val="-5"/>
        </w:rPr>
        <w:t xml:space="preserve"> </w:t>
      </w:r>
      <w:r>
        <w:t>sedimentos,</w:t>
      </w:r>
      <w:r>
        <w:rPr>
          <w:spacing w:val="-5"/>
        </w:rPr>
        <w:t xml:space="preserve"> </w:t>
      </w:r>
      <w:r>
        <w:t>polvos</w:t>
      </w:r>
      <w:r>
        <w:rPr>
          <w:spacing w:val="-5"/>
        </w:rPr>
        <w:t xml:space="preserve"> </w:t>
      </w:r>
      <w:r>
        <w:t>sedimentables,</w:t>
      </w:r>
      <w:r>
        <w:rPr>
          <w:spacing w:val="-3"/>
        </w:rPr>
        <w:t xml:space="preserve"> </w:t>
      </w:r>
      <w:r>
        <w:t>aguas subterráneas o aguas superficiales, a fin de identificar las fuentes de contaminación y las posibles afectaciones en otros componentes</w:t>
      </w:r>
      <w:r>
        <w:rPr>
          <w:spacing w:val="-7"/>
        </w:rPr>
        <w:t xml:space="preserve"> </w:t>
      </w:r>
      <w:r>
        <w:t>ambientales.</w:t>
      </w:r>
    </w:p>
    <w:p w:rsidR="00E87F9D" w:rsidRDefault="00D66B77">
      <w:pPr>
        <w:pStyle w:val="Textoindependiente"/>
        <w:ind w:left="1109" w:right="723"/>
        <w:jc w:val="both"/>
      </w:pPr>
      <w:r>
        <w:t>En</w:t>
      </w:r>
      <w:r>
        <w:rPr>
          <w:spacing w:val="-8"/>
        </w:rPr>
        <w:t xml:space="preserve"> </w:t>
      </w:r>
      <w:r>
        <w:t>el</w:t>
      </w:r>
      <w:r>
        <w:rPr>
          <w:spacing w:val="-9"/>
        </w:rPr>
        <w:t xml:space="preserve"> </w:t>
      </w:r>
      <w:r>
        <w:t>supuesto</w:t>
      </w:r>
      <w:r>
        <w:rPr>
          <w:spacing w:val="-8"/>
        </w:rPr>
        <w:t xml:space="preserve"> </w:t>
      </w:r>
      <w:r>
        <w:t>caso</w:t>
      </w:r>
      <w:r>
        <w:rPr>
          <w:spacing w:val="-8"/>
        </w:rPr>
        <w:t xml:space="preserve"> </w:t>
      </w:r>
      <w:r>
        <w:t>que</w:t>
      </w:r>
      <w:r>
        <w:rPr>
          <w:spacing w:val="-6"/>
        </w:rPr>
        <w:t xml:space="preserve"> </w:t>
      </w:r>
      <w:r>
        <w:t>se</w:t>
      </w:r>
      <w:r>
        <w:rPr>
          <w:spacing w:val="-9"/>
        </w:rPr>
        <w:t xml:space="preserve"> </w:t>
      </w:r>
      <w:r>
        <w:t>encuentren</w:t>
      </w:r>
      <w:r>
        <w:rPr>
          <w:spacing w:val="-10"/>
        </w:rPr>
        <w:t xml:space="preserve"> </w:t>
      </w:r>
      <w:r>
        <w:t>suelos</w:t>
      </w:r>
      <w:r>
        <w:rPr>
          <w:spacing w:val="-7"/>
        </w:rPr>
        <w:t xml:space="preserve"> </w:t>
      </w:r>
      <w:r>
        <w:t>contaminados</w:t>
      </w:r>
      <w:r>
        <w:rPr>
          <w:spacing w:val="-7"/>
        </w:rPr>
        <w:t xml:space="preserve"> </w:t>
      </w:r>
      <w:r>
        <w:t>por</w:t>
      </w:r>
      <w:r>
        <w:rPr>
          <w:spacing w:val="-7"/>
        </w:rPr>
        <w:t xml:space="preserve"> </w:t>
      </w:r>
      <w:r>
        <w:t>hidrocarburos,</w:t>
      </w:r>
      <w:r>
        <w:rPr>
          <w:spacing w:val="-9"/>
        </w:rPr>
        <w:t xml:space="preserve"> </w:t>
      </w:r>
      <w:r>
        <w:t>durante</w:t>
      </w:r>
      <w:r>
        <w:rPr>
          <w:spacing w:val="-6"/>
        </w:rPr>
        <w:t xml:space="preserve"> </w:t>
      </w:r>
      <w:r>
        <w:t>la ejecución del retiro de las tuberías metálicas enterradas indicadas en el presente Plan de Abandono Parcial, se extraerán muestras representativas las cuales se enviarán al laboratorio para los ensayos respectivos, cuyos resultados se compararán con los Estándares de Calidad Ambiental (ECA) para Suelos establecidos en el D.S. N° 011-2017- MINAM cuyo cuadro se muestra a</w:t>
      </w:r>
      <w:r>
        <w:rPr>
          <w:spacing w:val="-6"/>
        </w:rPr>
        <w:t xml:space="preserve"> </w:t>
      </w:r>
      <w:r>
        <w:t>continuación:</w:t>
      </w:r>
    </w:p>
    <w:p w:rsidR="00E87F9D" w:rsidRDefault="00D66B77">
      <w:pPr>
        <w:pStyle w:val="Textoindependiente"/>
        <w:spacing w:before="10"/>
        <w:rPr>
          <w:sz w:val="18"/>
        </w:rPr>
      </w:pPr>
      <w:r>
        <w:rPr>
          <w:noProof/>
          <w:lang w:val="es-PE" w:eastAsia="es-PE" w:bidi="ar-SA"/>
        </w:rPr>
        <w:drawing>
          <wp:anchor distT="0" distB="0" distL="0" distR="0" simplePos="0" relativeHeight="44" behindDoc="0" locked="0" layoutInCell="1" allowOverlap="1">
            <wp:simplePos x="0" y="0"/>
            <wp:positionH relativeFrom="page">
              <wp:posOffset>1527047</wp:posOffset>
            </wp:positionH>
            <wp:positionV relativeFrom="paragraph">
              <wp:posOffset>170650</wp:posOffset>
            </wp:positionV>
            <wp:extent cx="5494210" cy="3822191"/>
            <wp:effectExtent l="0" t="0" r="0" b="0"/>
            <wp:wrapTopAndBottom/>
            <wp:docPr id="1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jpeg"/>
                    <pic:cNvPicPr/>
                  </pic:nvPicPr>
                  <pic:blipFill>
                    <a:blip r:embed="rId26" cstate="print"/>
                    <a:stretch>
                      <a:fillRect/>
                    </a:stretch>
                  </pic:blipFill>
                  <pic:spPr>
                    <a:xfrm>
                      <a:off x="0" y="0"/>
                      <a:ext cx="5494210" cy="3822191"/>
                    </a:xfrm>
                    <a:prstGeom prst="rect">
                      <a:avLst/>
                    </a:prstGeom>
                  </pic:spPr>
                </pic:pic>
              </a:graphicData>
            </a:graphic>
          </wp:anchor>
        </w:drawing>
      </w:r>
    </w:p>
    <w:p w:rsidR="00E87F9D" w:rsidRDefault="00E87F9D">
      <w:pPr>
        <w:rPr>
          <w:sz w:val="18"/>
        </w:rPr>
        <w:sectPr w:rsidR="00E87F9D">
          <w:pgSz w:w="11910" w:h="16840"/>
          <w:pgMar w:top="1220" w:right="740" w:bottom="1600" w:left="1300" w:header="718" w:footer="1413" w:gutter="0"/>
          <w:cols w:space="720"/>
        </w:sectPr>
      </w:pPr>
    </w:p>
    <w:p w:rsidR="00E87F9D" w:rsidRDefault="00D66B77">
      <w:pPr>
        <w:pStyle w:val="Textoindependiente"/>
        <w:spacing w:before="46"/>
        <w:ind w:left="1109" w:right="727"/>
        <w:jc w:val="both"/>
      </w:pPr>
      <w:r>
        <w:lastRenderedPageBreak/>
        <w:t>Si los resultados expresan valores mayores que los límites máximos permisibles establecidos en los ECA SUELOS, se procederá a la remediación de acuerdo a lo indicado en el D.S. N° 012-2017-MINAM que aprueba la Gestión de Sitios Contaminados.</w:t>
      </w:r>
    </w:p>
    <w:p w:rsidR="00E87F9D" w:rsidRDefault="00D66B77">
      <w:pPr>
        <w:pStyle w:val="Textoindependiente"/>
        <w:ind w:left="1109" w:right="723"/>
        <w:jc w:val="both"/>
      </w:pPr>
      <w:r>
        <w:t>La contaminación del suelo se deberá a la filtración de hidrocarburos de forma puntual, por ello se procederá a la remoción de todo el suelo contaminado y reemplazarlo por material limpio que tenga las mismas características o lo más parecido en la medida de lo posible, el que será extraído de canteras autorizadas. Una vez reemplazado el suelo contaminado, se procederá nuevamente al muestreo de dicho suelo y se corroborará nuevamente con los valores de Estándares de Calidad Ambiental (ECA) para Suelos establecidos en el D.S. N° 011-2017-MINAM.</w:t>
      </w:r>
    </w:p>
    <w:p w:rsidR="00E87F9D" w:rsidRDefault="00D66B77">
      <w:pPr>
        <w:pStyle w:val="Textoindependiente"/>
        <w:ind w:left="1109" w:right="726"/>
        <w:jc w:val="both"/>
      </w:pPr>
      <w:r>
        <w:t>El suelo contaminado será evacuado por una Empresa Operadora de Residuos Sólidos (OPS)</w:t>
      </w:r>
      <w:r>
        <w:rPr>
          <w:spacing w:val="-9"/>
        </w:rPr>
        <w:t xml:space="preserve"> </w:t>
      </w:r>
      <w:r>
        <w:t>para</w:t>
      </w:r>
      <w:r>
        <w:rPr>
          <w:spacing w:val="-9"/>
        </w:rPr>
        <w:t xml:space="preserve"> </w:t>
      </w:r>
      <w:r>
        <w:t>su</w:t>
      </w:r>
      <w:r>
        <w:rPr>
          <w:spacing w:val="-9"/>
        </w:rPr>
        <w:t xml:space="preserve"> </w:t>
      </w:r>
      <w:r>
        <w:t>recojo</w:t>
      </w:r>
      <w:r>
        <w:rPr>
          <w:spacing w:val="-10"/>
        </w:rPr>
        <w:t xml:space="preserve"> </w:t>
      </w:r>
      <w:r>
        <w:t>y</w:t>
      </w:r>
      <w:r>
        <w:rPr>
          <w:spacing w:val="-7"/>
        </w:rPr>
        <w:t xml:space="preserve"> </w:t>
      </w:r>
      <w:r>
        <w:t>disposición</w:t>
      </w:r>
      <w:r>
        <w:rPr>
          <w:spacing w:val="-10"/>
        </w:rPr>
        <w:t xml:space="preserve"> </w:t>
      </w:r>
      <w:r>
        <w:t>según</w:t>
      </w:r>
      <w:r>
        <w:rPr>
          <w:spacing w:val="-10"/>
        </w:rPr>
        <w:t xml:space="preserve"> </w:t>
      </w:r>
      <w:r>
        <w:t>lo</w:t>
      </w:r>
      <w:r>
        <w:rPr>
          <w:spacing w:val="-7"/>
        </w:rPr>
        <w:t xml:space="preserve"> </w:t>
      </w:r>
      <w:r>
        <w:t>indicado</w:t>
      </w:r>
      <w:r>
        <w:rPr>
          <w:spacing w:val="-10"/>
        </w:rPr>
        <w:t xml:space="preserve"> </w:t>
      </w:r>
      <w:r>
        <w:t>en</w:t>
      </w:r>
      <w:r>
        <w:rPr>
          <w:spacing w:val="-9"/>
        </w:rPr>
        <w:t xml:space="preserve"> </w:t>
      </w:r>
      <w:r>
        <w:t>el</w:t>
      </w:r>
      <w:r>
        <w:rPr>
          <w:spacing w:val="-9"/>
        </w:rPr>
        <w:t xml:space="preserve"> </w:t>
      </w:r>
      <w:r>
        <w:t>D.</w:t>
      </w:r>
      <w:r>
        <w:rPr>
          <w:spacing w:val="-12"/>
        </w:rPr>
        <w:t xml:space="preserve"> </w:t>
      </w:r>
      <w:r>
        <w:t>L.</w:t>
      </w:r>
      <w:r>
        <w:rPr>
          <w:spacing w:val="-8"/>
        </w:rPr>
        <w:t xml:space="preserve"> </w:t>
      </w:r>
      <w:r>
        <w:t>N°</w:t>
      </w:r>
      <w:r>
        <w:rPr>
          <w:spacing w:val="-9"/>
        </w:rPr>
        <w:t xml:space="preserve"> </w:t>
      </w:r>
      <w:r>
        <w:t>1278</w:t>
      </w:r>
      <w:r>
        <w:rPr>
          <w:spacing w:val="-10"/>
        </w:rPr>
        <w:t xml:space="preserve"> </w:t>
      </w:r>
      <w:r>
        <w:t>“Decreto</w:t>
      </w:r>
      <w:r>
        <w:rPr>
          <w:spacing w:val="-10"/>
        </w:rPr>
        <w:t xml:space="preserve"> </w:t>
      </w:r>
      <w:r>
        <w:t>Legislativo que Aprueba la Ley de Gestión Integral de Residuos Sólidos”, la cual será contratada previamente por la empresa BRATA S.R.L, hasta su disposición final según el reglamento vigente.</w:t>
      </w:r>
    </w:p>
    <w:p w:rsidR="00E87F9D" w:rsidRDefault="00E87F9D">
      <w:pPr>
        <w:pStyle w:val="Textoindependiente"/>
      </w:pPr>
    </w:p>
    <w:p w:rsidR="00E87F9D" w:rsidRDefault="00E87F9D">
      <w:pPr>
        <w:pStyle w:val="Textoindependiente"/>
        <w:spacing w:before="11"/>
        <w:rPr>
          <w:sz w:val="21"/>
        </w:rPr>
      </w:pPr>
    </w:p>
    <w:p w:rsidR="00E87F9D" w:rsidRDefault="00D66B77">
      <w:pPr>
        <w:pStyle w:val="Prrafodelista"/>
        <w:numPr>
          <w:ilvl w:val="2"/>
          <w:numId w:val="12"/>
        </w:numPr>
        <w:tabs>
          <w:tab w:val="left" w:pos="1679"/>
        </w:tabs>
        <w:spacing w:before="1"/>
        <w:ind w:left="1109" w:right="728" w:firstLine="0"/>
        <w:rPr>
          <w:i/>
        </w:rPr>
      </w:pPr>
      <w:r>
        <w:rPr>
          <w:i/>
        </w:rPr>
        <w:t>Tipos de residuos sólidos a generarse en el proyecto, clasificación de acuerdo a su tipo, peligrosidad y disposición</w:t>
      </w:r>
      <w:r>
        <w:rPr>
          <w:i/>
          <w:spacing w:val="-3"/>
        </w:rPr>
        <w:t xml:space="preserve"> </w:t>
      </w:r>
      <w:r>
        <w:rPr>
          <w:i/>
        </w:rPr>
        <w:t>final</w:t>
      </w:r>
    </w:p>
    <w:p w:rsidR="00E87F9D" w:rsidRDefault="00E87F9D">
      <w:pPr>
        <w:pStyle w:val="Textoindependiente"/>
        <w:rPr>
          <w:i/>
        </w:rPr>
      </w:pPr>
    </w:p>
    <w:p w:rsidR="00E87F9D" w:rsidRDefault="00D66B77">
      <w:pPr>
        <w:pStyle w:val="Textoindependiente"/>
        <w:spacing w:line="267" w:lineRule="exact"/>
        <w:ind w:left="1109"/>
        <w:jc w:val="both"/>
      </w:pPr>
      <w:r>
        <w:rPr>
          <w:u w:val="single"/>
        </w:rPr>
        <w:t>Manejo de Residuos Industriales (Especiales y/o Peligrosos)</w:t>
      </w:r>
    </w:p>
    <w:p w:rsidR="00E87F9D" w:rsidRDefault="00D66B77">
      <w:pPr>
        <w:pStyle w:val="Textoindependiente"/>
        <w:ind w:left="1109" w:right="724"/>
        <w:jc w:val="both"/>
      </w:pPr>
      <w:r>
        <w:t>La gestión de los residuos especiales/peligrosos será tal de evitar una acumulación de grandes cantidades de estos residuos. Para el transporte y posterior tratamiento, deberá constatarse el cumplimiento de las normas nacionales de etiquetado y transporte de desechos peligrosos. La etiqueta, entre otras cosas deberá indicar Nº de cilindro o empaque (los mismos llevarán una numeración correlativa), qué producto contiene y fecha. Los cilindros o empaques para el almacenamiento de estos residuos deben ser de color</w:t>
      </w:r>
      <w:r>
        <w:rPr>
          <w:spacing w:val="-9"/>
        </w:rPr>
        <w:t xml:space="preserve"> </w:t>
      </w:r>
      <w:r>
        <w:t>AMARILLO</w:t>
      </w:r>
      <w:r>
        <w:rPr>
          <w:spacing w:val="-9"/>
        </w:rPr>
        <w:t xml:space="preserve"> </w:t>
      </w:r>
      <w:r>
        <w:t>y</w:t>
      </w:r>
      <w:r>
        <w:rPr>
          <w:spacing w:val="-11"/>
        </w:rPr>
        <w:t xml:space="preserve"> </w:t>
      </w:r>
      <w:r>
        <w:t>estar</w:t>
      </w:r>
      <w:r>
        <w:rPr>
          <w:spacing w:val="-8"/>
        </w:rPr>
        <w:t xml:space="preserve"> </w:t>
      </w:r>
      <w:r>
        <w:t>debidamente</w:t>
      </w:r>
      <w:r>
        <w:rPr>
          <w:spacing w:val="-11"/>
        </w:rPr>
        <w:t xml:space="preserve"> </w:t>
      </w:r>
      <w:r>
        <w:t>etiquetados.</w:t>
      </w:r>
      <w:r>
        <w:rPr>
          <w:spacing w:val="-9"/>
        </w:rPr>
        <w:t xml:space="preserve"> </w:t>
      </w:r>
      <w:r>
        <w:t>Se</w:t>
      </w:r>
      <w:r>
        <w:rPr>
          <w:spacing w:val="-11"/>
        </w:rPr>
        <w:t xml:space="preserve"> </w:t>
      </w:r>
      <w:r>
        <w:t>deberá</w:t>
      </w:r>
      <w:r>
        <w:rPr>
          <w:spacing w:val="-8"/>
        </w:rPr>
        <w:t xml:space="preserve"> </w:t>
      </w:r>
      <w:r>
        <w:t>llevar</w:t>
      </w:r>
      <w:r>
        <w:rPr>
          <w:spacing w:val="-9"/>
        </w:rPr>
        <w:t xml:space="preserve"> </w:t>
      </w:r>
      <w:r>
        <w:t>un</w:t>
      </w:r>
      <w:r>
        <w:rPr>
          <w:spacing w:val="-10"/>
        </w:rPr>
        <w:t xml:space="preserve"> </w:t>
      </w:r>
      <w:r>
        <w:t>registro</w:t>
      </w:r>
      <w:r>
        <w:rPr>
          <w:spacing w:val="-10"/>
        </w:rPr>
        <w:t xml:space="preserve"> </w:t>
      </w:r>
      <w:r>
        <w:t>del</w:t>
      </w:r>
      <w:r>
        <w:rPr>
          <w:spacing w:val="-8"/>
        </w:rPr>
        <w:t xml:space="preserve"> </w:t>
      </w:r>
      <w:r>
        <w:t>número de cilindros o empaques llenos almacenados temporalmente para coordinar el recojo de los mismos. Los residuos acopiados deberán ser transportados, tratados y dispuestos finalmente</w:t>
      </w:r>
      <w:r>
        <w:rPr>
          <w:spacing w:val="-9"/>
        </w:rPr>
        <w:t xml:space="preserve"> </w:t>
      </w:r>
      <w:r>
        <w:t>por</w:t>
      </w:r>
      <w:r>
        <w:rPr>
          <w:spacing w:val="-12"/>
        </w:rPr>
        <w:t xml:space="preserve"> </w:t>
      </w:r>
      <w:r>
        <w:t>empresas</w:t>
      </w:r>
      <w:r>
        <w:rPr>
          <w:spacing w:val="-10"/>
        </w:rPr>
        <w:t xml:space="preserve"> </w:t>
      </w:r>
      <w:r>
        <w:t>autorizadas.</w:t>
      </w:r>
      <w:r>
        <w:rPr>
          <w:spacing w:val="-9"/>
        </w:rPr>
        <w:t xml:space="preserve"> </w:t>
      </w:r>
      <w:r>
        <w:t>En</w:t>
      </w:r>
      <w:r>
        <w:rPr>
          <w:spacing w:val="-11"/>
        </w:rPr>
        <w:t xml:space="preserve"> </w:t>
      </w:r>
      <w:r>
        <w:t>el</w:t>
      </w:r>
      <w:r>
        <w:rPr>
          <w:spacing w:val="-9"/>
        </w:rPr>
        <w:t xml:space="preserve"> </w:t>
      </w:r>
      <w:r>
        <w:t>caso</w:t>
      </w:r>
      <w:r>
        <w:rPr>
          <w:spacing w:val="-8"/>
        </w:rPr>
        <w:t xml:space="preserve"> </w:t>
      </w:r>
      <w:r>
        <w:t>de</w:t>
      </w:r>
      <w:r>
        <w:rPr>
          <w:spacing w:val="-8"/>
        </w:rPr>
        <w:t xml:space="preserve"> </w:t>
      </w:r>
      <w:r>
        <w:t>que</w:t>
      </w:r>
      <w:r>
        <w:rPr>
          <w:spacing w:val="-9"/>
        </w:rPr>
        <w:t xml:space="preserve"> </w:t>
      </w:r>
      <w:r>
        <w:t>se</w:t>
      </w:r>
      <w:r>
        <w:rPr>
          <w:spacing w:val="-10"/>
        </w:rPr>
        <w:t xml:space="preserve"> </w:t>
      </w:r>
      <w:r>
        <w:t>produjera</w:t>
      </w:r>
      <w:r>
        <w:rPr>
          <w:spacing w:val="-12"/>
        </w:rPr>
        <w:t xml:space="preserve"> </w:t>
      </w:r>
      <w:r>
        <w:t>un</w:t>
      </w:r>
      <w:r>
        <w:rPr>
          <w:spacing w:val="-9"/>
        </w:rPr>
        <w:t xml:space="preserve"> </w:t>
      </w:r>
      <w:r>
        <w:t>derrame</w:t>
      </w:r>
      <w:r>
        <w:rPr>
          <w:spacing w:val="-11"/>
        </w:rPr>
        <w:t xml:space="preserve"> </w:t>
      </w:r>
      <w:r>
        <w:t>de</w:t>
      </w:r>
      <w:r>
        <w:rPr>
          <w:spacing w:val="-8"/>
        </w:rPr>
        <w:t xml:space="preserve"> </w:t>
      </w:r>
      <w:r>
        <w:t>aceite o</w:t>
      </w:r>
      <w:r>
        <w:rPr>
          <w:spacing w:val="-6"/>
        </w:rPr>
        <w:t xml:space="preserve"> </w:t>
      </w:r>
      <w:r>
        <w:t>combustible,</w:t>
      </w:r>
      <w:r>
        <w:rPr>
          <w:spacing w:val="-8"/>
        </w:rPr>
        <w:t xml:space="preserve"> </w:t>
      </w:r>
      <w:r>
        <w:t>deberá</w:t>
      </w:r>
      <w:r>
        <w:rPr>
          <w:spacing w:val="-8"/>
        </w:rPr>
        <w:t xml:space="preserve"> </w:t>
      </w:r>
      <w:r>
        <w:t>removerse</w:t>
      </w:r>
      <w:r>
        <w:rPr>
          <w:spacing w:val="-7"/>
        </w:rPr>
        <w:t xml:space="preserve"> </w:t>
      </w:r>
      <w:r>
        <w:t>rápidamente</w:t>
      </w:r>
      <w:r>
        <w:rPr>
          <w:spacing w:val="-10"/>
        </w:rPr>
        <w:t xml:space="preserve"> </w:t>
      </w:r>
      <w:r>
        <w:t>el</w:t>
      </w:r>
      <w:r>
        <w:rPr>
          <w:spacing w:val="-8"/>
        </w:rPr>
        <w:t xml:space="preserve"> </w:t>
      </w:r>
      <w:r>
        <w:t>suelo</w:t>
      </w:r>
      <w:r>
        <w:rPr>
          <w:spacing w:val="-6"/>
        </w:rPr>
        <w:t xml:space="preserve"> </w:t>
      </w:r>
      <w:r>
        <w:t>contaminado,</w:t>
      </w:r>
      <w:r>
        <w:rPr>
          <w:spacing w:val="-9"/>
        </w:rPr>
        <w:t xml:space="preserve"> </w:t>
      </w:r>
      <w:r>
        <w:t>colocando</w:t>
      </w:r>
      <w:r>
        <w:rPr>
          <w:spacing w:val="-9"/>
        </w:rPr>
        <w:t xml:space="preserve"> </w:t>
      </w:r>
      <w:r>
        <w:t>el</w:t>
      </w:r>
      <w:r>
        <w:rPr>
          <w:spacing w:val="-8"/>
        </w:rPr>
        <w:t xml:space="preserve"> </w:t>
      </w:r>
      <w:r>
        <w:t>mismo en cilindros</w:t>
      </w:r>
      <w:r>
        <w:rPr>
          <w:spacing w:val="-4"/>
        </w:rPr>
        <w:t xml:space="preserve"> </w:t>
      </w:r>
      <w:r>
        <w:t>etiquetados.</w:t>
      </w:r>
    </w:p>
    <w:p w:rsidR="00E87F9D" w:rsidRDefault="00E87F9D">
      <w:pPr>
        <w:pStyle w:val="Textoindependiente"/>
      </w:pPr>
    </w:p>
    <w:p w:rsidR="00E87F9D" w:rsidRDefault="00D66B77">
      <w:pPr>
        <w:pStyle w:val="Textoindependiente"/>
        <w:ind w:left="1109"/>
        <w:jc w:val="both"/>
      </w:pPr>
      <w:r>
        <w:rPr>
          <w:u w:val="single"/>
        </w:rPr>
        <w:t>Residuos sólidos peligrosos y no peligrosos</w:t>
      </w:r>
    </w:p>
    <w:p w:rsidR="00E87F9D" w:rsidRDefault="00D66B77">
      <w:pPr>
        <w:pStyle w:val="Textoindependiente"/>
        <w:ind w:left="1109" w:right="726"/>
        <w:jc w:val="both"/>
      </w:pPr>
      <w:r>
        <w:t>Todos</w:t>
      </w:r>
      <w:r>
        <w:rPr>
          <w:spacing w:val="-8"/>
        </w:rPr>
        <w:t xml:space="preserve"> </w:t>
      </w:r>
      <w:r>
        <w:t>los</w:t>
      </w:r>
      <w:r>
        <w:rPr>
          <w:spacing w:val="-10"/>
        </w:rPr>
        <w:t xml:space="preserve"> </w:t>
      </w:r>
      <w:r>
        <w:t>residuos</w:t>
      </w:r>
      <w:r>
        <w:rPr>
          <w:spacing w:val="-9"/>
        </w:rPr>
        <w:t xml:space="preserve"> </w:t>
      </w:r>
      <w:r>
        <w:t>serán</w:t>
      </w:r>
      <w:r>
        <w:rPr>
          <w:spacing w:val="-11"/>
        </w:rPr>
        <w:t xml:space="preserve"> </w:t>
      </w:r>
      <w:r>
        <w:t>almacenados</w:t>
      </w:r>
      <w:r>
        <w:rPr>
          <w:spacing w:val="-9"/>
        </w:rPr>
        <w:t xml:space="preserve"> </w:t>
      </w:r>
      <w:r>
        <w:t>temporalmente</w:t>
      </w:r>
      <w:r>
        <w:rPr>
          <w:spacing w:val="-7"/>
        </w:rPr>
        <w:t xml:space="preserve"> </w:t>
      </w:r>
      <w:r>
        <w:t>en</w:t>
      </w:r>
      <w:r>
        <w:rPr>
          <w:spacing w:val="-10"/>
        </w:rPr>
        <w:t xml:space="preserve"> </w:t>
      </w:r>
      <w:r>
        <w:t>áreas</w:t>
      </w:r>
      <w:r>
        <w:rPr>
          <w:spacing w:val="-8"/>
        </w:rPr>
        <w:t xml:space="preserve"> </w:t>
      </w:r>
      <w:r>
        <w:t>debidamente</w:t>
      </w:r>
      <w:r>
        <w:rPr>
          <w:spacing w:val="-8"/>
        </w:rPr>
        <w:t xml:space="preserve"> </w:t>
      </w:r>
      <w:r>
        <w:t>establecidas para tal fin, para después ser dispuesto de acuerdo a su</w:t>
      </w:r>
      <w:r>
        <w:rPr>
          <w:spacing w:val="-5"/>
        </w:rPr>
        <w:t xml:space="preserve"> </w:t>
      </w:r>
      <w:r>
        <w:t>naturaleza.</w:t>
      </w:r>
    </w:p>
    <w:p w:rsidR="00E87F9D" w:rsidRDefault="00E87F9D">
      <w:pPr>
        <w:pStyle w:val="Textoindependiente"/>
        <w:spacing w:before="1"/>
      </w:pPr>
    </w:p>
    <w:p w:rsidR="00E87F9D" w:rsidRDefault="00D66B77">
      <w:pPr>
        <w:pStyle w:val="Textoindependiente"/>
        <w:ind w:left="1820"/>
        <w:jc w:val="both"/>
      </w:pPr>
      <w:r>
        <w:t>Residuos Peligrosos:</w:t>
      </w:r>
    </w:p>
    <w:p w:rsidR="00E87F9D" w:rsidRDefault="00D66B77">
      <w:pPr>
        <w:pStyle w:val="Textoindependiente"/>
        <w:ind w:left="1820" w:right="723"/>
        <w:jc w:val="both"/>
      </w:pPr>
      <w:r>
        <w:t xml:space="preserve">Dentro de esta clasificación cabe mencionar el lodo producto de la limpieza o </w:t>
      </w:r>
      <w:r>
        <w:rPr>
          <w:spacing w:val="-2"/>
        </w:rPr>
        <w:t xml:space="preserve">por </w:t>
      </w:r>
      <w:r>
        <w:t>formación sedimentaria y los trapos contaminados o cualquier otro residuo con presencia de combustible. El lodo contaminado será previamente retirado y secado</w:t>
      </w:r>
      <w:r>
        <w:rPr>
          <w:spacing w:val="-10"/>
        </w:rPr>
        <w:t xml:space="preserve"> </w:t>
      </w:r>
      <w:r>
        <w:t>al</w:t>
      </w:r>
      <w:r>
        <w:rPr>
          <w:spacing w:val="-12"/>
        </w:rPr>
        <w:t xml:space="preserve"> </w:t>
      </w:r>
      <w:r>
        <w:t>medio</w:t>
      </w:r>
      <w:r>
        <w:rPr>
          <w:spacing w:val="-7"/>
        </w:rPr>
        <w:t xml:space="preserve"> </w:t>
      </w:r>
      <w:r>
        <w:t>ambiente</w:t>
      </w:r>
      <w:r>
        <w:rPr>
          <w:spacing w:val="-11"/>
        </w:rPr>
        <w:t xml:space="preserve"> </w:t>
      </w:r>
      <w:r>
        <w:t>bajo</w:t>
      </w:r>
      <w:r>
        <w:rPr>
          <w:spacing w:val="-7"/>
        </w:rPr>
        <w:t xml:space="preserve"> </w:t>
      </w:r>
      <w:r>
        <w:t>sombra</w:t>
      </w:r>
      <w:r>
        <w:rPr>
          <w:spacing w:val="-9"/>
        </w:rPr>
        <w:t xml:space="preserve"> </w:t>
      </w:r>
      <w:r>
        <w:t>para</w:t>
      </w:r>
      <w:r>
        <w:rPr>
          <w:spacing w:val="-10"/>
        </w:rPr>
        <w:t xml:space="preserve"> </w:t>
      </w:r>
      <w:r>
        <w:t>luego</w:t>
      </w:r>
      <w:r>
        <w:rPr>
          <w:spacing w:val="-10"/>
        </w:rPr>
        <w:t xml:space="preserve"> </w:t>
      </w:r>
      <w:r>
        <w:t>ser</w:t>
      </w:r>
      <w:r>
        <w:rPr>
          <w:spacing w:val="-13"/>
        </w:rPr>
        <w:t xml:space="preserve"> </w:t>
      </w:r>
      <w:r>
        <w:t>trasladado</w:t>
      </w:r>
      <w:r>
        <w:rPr>
          <w:spacing w:val="-8"/>
        </w:rPr>
        <w:t xml:space="preserve"> </w:t>
      </w:r>
      <w:r>
        <w:t>por</w:t>
      </w:r>
      <w:r>
        <w:rPr>
          <w:spacing w:val="-9"/>
        </w:rPr>
        <w:t xml:space="preserve"> </w:t>
      </w:r>
      <w:r>
        <w:t>una</w:t>
      </w:r>
      <w:r>
        <w:rPr>
          <w:spacing w:val="-10"/>
        </w:rPr>
        <w:t xml:space="preserve"> </w:t>
      </w:r>
      <w:r>
        <w:t>empresa autorizada</w:t>
      </w:r>
      <w:r>
        <w:rPr>
          <w:spacing w:val="-4"/>
        </w:rPr>
        <w:t xml:space="preserve"> </w:t>
      </w:r>
      <w:r>
        <w:t>por</w:t>
      </w:r>
      <w:r>
        <w:rPr>
          <w:spacing w:val="-5"/>
        </w:rPr>
        <w:t xml:space="preserve"> </w:t>
      </w:r>
      <w:r>
        <w:t>una</w:t>
      </w:r>
      <w:r>
        <w:rPr>
          <w:spacing w:val="-7"/>
        </w:rPr>
        <w:t xml:space="preserve"> </w:t>
      </w:r>
      <w:r>
        <w:t>Empresa</w:t>
      </w:r>
      <w:r>
        <w:rPr>
          <w:spacing w:val="-4"/>
        </w:rPr>
        <w:t xml:space="preserve"> </w:t>
      </w:r>
      <w:r>
        <w:t>Operadora</w:t>
      </w:r>
      <w:r>
        <w:rPr>
          <w:spacing w:val="-7"/>
        </w:rPr>
        <w:t xml:space="preserve"> </w:t>
      </w:r>
      <w:r>
        <w:t>de</w:t>
      </w:r>
      <w:r>
        <w:rPr>
          <w:spacing w:val="-6"/>
        </w:rPr>
        <w:t xml:space="preserve"> </w:t>
      </w:r>
      <w:r>
        <w:t>Residuos</w:t>
      </w:r>
      <w:r>
        <w:rPr>
          <w:spacing w:val="-4"/>
        </w:rPr>
        <w:t xml:space="preserve"> </w:t>
      </w:r>
      <w:r>
        <w:t>Sólidos</w:t>
      </w:r>
      <w:r>
        <w:rPr>
          <w:spacing w:val="-6"/>
        </w:rPr>
        <w:t xml:space="preserve"> </w:t>
      </w:r>
      <w:r>
        <w:t>(OP</w:t>
      </w:r>
      <w:r w:rsidR="00364244">
        <w:t>-R</w:t>
      </w:r>
      <w:r>
        <w:t>S)</w:t>
      </w:r>
      <w:r>
        <w:rPr>
          <w:spacing w:val="-4"/>
        </w:rPr>
        <w:t xml:space="preserve"> </w:t>
      </w:r>
      <w:r>
        <w:t>para</w:t>
      </w:r>
      <w:r>
        <w:rPr>
          <w:spacing w:val="-4"/>
        </w:rPr>
        <w:t xml:space="preserve"> </w:t>
      </w:r>
      <w:r>
        <w:t>su</w:t>
      </w:r>
      <w:r>
        <w:rPr>
          <w:spacing w:val="-6"/>
        </w:rPr>
        <w:t xml:space="preserve"> </w:t>
      </w:r>
      <w:r>
        <w:t>recojo</w:t>
      </w:r>
      <w:r>
        <w:rPr>
          <w:spacing w:val="-8"/>
        </w:rPr>
        <w:t xml:space="preserve"> </w:t>
      </w:r>
      <w:r>
        <w:t>y disposición</w:t>
      </w:r>
      <w:r>
        <w:rPr>
          <w:spacing w:val="-5"/>
        </w:rPr>
        <w:t xml:space="preserve"> </w:t>
      </w:r>
      <w:r>
        <w:t>según</w:t>
      </w:r>
      <w:r>
        <w:rPr>
          <w:spacing w:val="-4"/>
        </w:rPr>
        <w:t xml:space="preserve"> </w:t>
      </w:r>
      <w:r>
        <w:t>lo</w:t>
      </w:r>
      <w:r>
        <w:rPr>
          <w:spacing w:val="-3"/>
        </w:rPr>
        <w:t xml:space="preserve"> </w:t>
      </w:r>
      <w:r>
        <w:t>indicado</w:t>
      </w:r>
      <w:r>
        <w:rPr>
          <w:spacing w:val="-2"/>
        </w:rPr>
        <w:t xml:space="preserve"> </w:t>
      </w:r>
      <w:r>
        <w:t>en</w:t>
      </w:r>
      <w:r>
        <w:rPr>
          <w:spacing w:val="-5"/>
        </w:rPr>
        <w:t xml:space="preserve"> </w:t>
      </w:r>
      <w:r>
        <w:t>el</w:t>
      </w:r>
      <w:r>
        <w:rPr>
          <w:spacing w:val="-3"/>
        </w:rPr>
        <w:t xml:space="preserve"> </w:t>
      </w:r>
      <w:r>
        <w:t>D.</w:t>
      </w:r>
      <w:r>
        <w:rPr>
          <w:spacing w:val="-5"/>
        </w:rPr>
        <w:t xml:space="preserve"> </w:t>
      </w:r>
      <w:r>
        <w:t>L.</w:t>
      </w:r>
      <w:r>
        <w:rPr>
          <w:spacing w:val="-4"/>
        </w:rPr>
        <w:t xml:space="preserve"> </w:t>
      </w:r>
      <w:r>
        <w:t>N°</w:t>
      </w:r>
      <w:r>
        <w:rPr>
          <w:spacing w:val="-5"/>
        </w:rPr>
        <w:t xml:space="preserve"> </w:t>
      </w:r>
      <w:r>
        <w:t>1278</w:t>
      </w:r>
      <w:r>
        <w:rPr>
          <w:spacing w:val="-2"/>
        </w:rPr>
        <w:t xml:space="preserve"> </w:t>
      </w:r>
      <w:r>
        <w:t>“Decreto</w:t>
      </w:r>
      <w:r>
        <w:rPr>
          <w:spacing w:val="-5"/>
        </w:rPr>
        <w:t xml:space="preserve"> </w:t>
      </w:r>
      <w:r>
        <w:t>Legislativo</w:t>
      </w:r>
      <w:r>
        <w:rPr>
          <w:spacing w:val="-2"/>
        </w:rPr>
        <w:t xml:space="preserve"> </w:t>
      </w:r>
      <w:r>
        <w:t>que</w:t>
      </w:r>
      <w:r>
        <w:rPr>
          <w:spacing w:val="-4"/>
        </w:rPr>
        <w:t xml:space="preserve"> </w:t>
      </w:r>
      <w:r>
        <w:t>Aprueba la Ley de Gestión Integral de Residuos</w:t>
      </w:r>
      <w:r>
        <w:rPr>
          <w:spacing w:val="-4"/>
        </w:rPr>
        <w:t xml:space="preserve"> </w:t>
      </w:r>
      <w:r>
        <w:t>Sólidos”.</w:t>
      </w:r>
    </w:p>
    <w:p w:rsidR="00E87F9D" w:rsidRDefault="00D66B77" w:rsidP="00364244">
      <w:pPr>
        <w:pStyle w:val="Textoindependiente"/>
        <w:ind w:left="1820" w:right="722"/>
        <w:jc w:val="both"/>
      </w:pPr>
      <w:r>
        <w:t xml:space="preserve">Los trapos contaminados serán lavados con detergente, secados al medio ambiente y luego empaquetados para luego ser trasladado por una </w:t>
      </w:r>
      <w:r w:rsidR="00364244">
        <w:t>EO-RS</w:t>
      </w:r>
      <w:r>
        <w:t xml:space="preserve"> autorizada</w:t>
      </w:r>
      <w:r>
        <w:rPr>
          <w:spacing w:val="-4"/>
        </w:rPr>
        <w:t xml:space="preserve"> </w:t>
      </w:r>
      <w:r>
        <w:t>para</w:t>
      </w:r>
      <w:r>
        <w:rPr>
          <w:spacing w:val="-4"/>
        </w:rPr>
        <w:t xml:space="preserve"> </w:t>
      </w:r>
      <w:r>
        <w:t>su</w:t>
      </w:r>
      <w:r>
        <w:rPr>
          <w:spacing w:val="-6"/>
        </w:rPr>
        <w:t xml:space="preserve"> </w:t>
      </w:r>
      <w:r>
        <w:t>recojo</w:t>
      </w:r>
      <w:r>
        <w:rPr>
          <w:spacing w:val="-8"/>
        </w:rPr>
        <w:t xml:space="preserve"> </w:t>
      </w:r>
      <w:r>
        <w:t>y disposición</w:t>
      </w:r>
      <w:r>
        <w:rPr>
          <w:spacing w:val="-5"/>
        </w:rPr>
        <w:t xml:space="preserve"> </w:t>
      </w:r>
      <w:r>
        <w:t>según</w:t>
      </w:r>
      <w:r>
        <w:rPr>
          <w:spacing w:val="-4"/>
        </w:rPr>
        <w:t xml:space="preserve"> </w:t>
      </w:r>
      <w:r>
        <w:t>lo</w:t>
      </w:r>
      <w:r>
        <w:rPr>
          <w:spacing w:val="-2"/>
        </w:rPr>
        <w:t xml:space="preserve"> </w:t>
      </w:r>
      <w:r>
        <w:t>indicado</w:t>
      </w:r>
      <w:r>
        <w:rPr>
          <w:spacing w:val="-3"/>
        </w:rPr>
        <w:t xml:space="preserve"> </w:t>
      </w:r>
      <w:r>
        <w:t>en</w:t>
      </w:r>
      <w:r>
        <w:rPr>
          <w:spacing w:val="-4"/>
        </w:rPr>
        <w:t xml:space="preserve"> </w:t>
      </w:r>
      <w:r>
        <w:t>el</w:t>
      </w:r>
      <w:r>
        <w:rPr>
          <w:spacing w:val="-3"/>
        </w:rPr>
        <w:t xml:space="preserve"> </w:t>
      </w:r>
      <w:r>
        <w:t>D.</w:t>
      </w:r>
      <w:r>
        <w:rPr>
          <w:spacing w:val="-5"/>
        </w:rPr>
        <w:t xml:space="preserve"> </w:t>
      </w:r>
      <w:r>
        <w:t>L.</w:t>
      </w:r>
      <w:r>
        <w:rPr>
          <w:spacing w:val="-4"/>
        </w:rPr>
        <w:t xml:space="preserve"> </w:t>
      </w:r>
      <w:r>
        <w:t>N°</w:t>
      </w:r>
      <w:r>
        <w:rPr>
          <w:spacing w:val="-4"/>
        </w:rPr>
        <w:t xml:space="preserve"> </w:t>
      </w:r>
      <w:r>
        <w:t>1278</w:t>
      </w:r>
      <w:r>
        <w:rPr>
          <w:spacing w:val="-3"/>
        </w:rPr>
        <w:t xml:space="preserve"> </w:t>
      </w:r>
      <w:r>
        <w:t>“Decreto</w:t>
      </w:r>
      <w:r>
        <w:rPr>
          <w:spacing w:val="-4"/>
        </w:rPr>
        <w:t xml:space="preserve"> </w:t>
      </w:r>
      <w:r>
        <w:t>Legislativo</w:t>
      </w:r>
      <w:r>
        <w:rPr>
          <w:spacing w:val="-2"/>
        </w:rPr>
        <w:t xml:space="preserve"> </w:t>
      </w:r>
      <w:r>
        <w:t>que</w:t>
      </w:r>
      <w:r>
        <w:rPr>
          <w:spacing w:val="-4"/>
        </w:rPr>
        <w:t xml:space="preserve"> </w:t>
      </w:r>
      <w:r>
        <w:t>Aprueba</w:t>
      </w:r>
      <w:r w:rsidR="00364244">
        <w:t xml:space="preserve"> </w:t>
      </w:r>
      <w:r>
        <w:t>la Ley de Gestión Integral de Residuos Sólidos”. Cualquier otro material con presencia de combustible será previamente bañado en detergente y secado de manera manual al medio ambiente bajo sombra.</w:t>
      </w:r>
    </w:p>
    <w:p w:rsidR="00E87F9D" w:rsidRDefault="00D66B77">
      <w:pPr>
        <w:pStyle w:val="Textoindependiente"/>
        <w:ind w:left="1820" w:right="723"/>
        <w:jc w:val="both"/>
      </w:pPr>
      <w:r>
        <w:lastRenderedPageBreak/>
        <w:t>La empresa que ejecutará el Plan de Abandono de l</w:t>
      </w:r>
      <w:r w:rsidR="00364244">
        <w:t xml:space="preserve">os </w:t>
      </w:r>
      <w:r>
        <w:t>t</w:t>
      </w:r>
      <w:r w:rsidR="00364244">
        <w:t>anques</w:t>
      </w:r>
      <w:r>
        <w:t xml:space="preserve"> metálic</w:t>
      </w:r>
      <w:r w:rsidR="00364244">
        <w:t>o</w:t>
      </w:r>
      <w:r>
        <w:t>s  coordinará</w:t>
      </w:r>
      <w:r>
        <w:rPr>
          <w:spacing w:val="-14"/>
        </w:rPr>
        <w:t xml:space="preserve"> </w:t>
      </w:r>
      <w:r>
        <w:t>con</w:t>
      </w:r>
      <w:r>
        <w:rPr>
          <w:spacing w:val="-15"/>
        </w:rPr>
        <w:t xml:space="preserve"> </w:t>
      </w:r>
      <w:r>
        <w:t>la</w:t>
      </w:r>
      <w:r>
        <w:rPr>
          <w:spacing w:val="-14"/>
        </w:rPr>
        <w:t xml:space="preserve"> </w:t>
      </w:r>
      <w:r>
        <w:t>Empresa</w:t>
      </w:r>
      <w:r>
        <w:rPr>
          <w:spacing w:val="-18"/>
        </w:rPr>
        <w:t xml:space="preserve"> </w:t>
      </w:r>
      <w:r>
        <w:t>Operadora</w:t>
      </w:r>
      <w:r>
        <w:rPr>
          <w:spacing w:val="-16"/>
        </w:rPr>
        <w:t xml:space="preserve"> </w:t>
      </w:r>
      <w:r>
        <w:t>de</w:t>
      </w:r>
      <w:r>
        <w:rPr>
          <w:spacing w:val="-13"/>
        </w:rPr>
        <w:t xml:space="preserve"> </w:t>
      </w:r>
      <w:r>
        <w:t>Residuos</w:t>
      </w:r>
      <w:r>
        <w:rPr>
          <w:spacing w:val="-13"/>
        </w:rPr>
        <w:t xml:space="preserve"> </w:t>
      </w:r>
      <w:r>
        <w:t>Sólidos</w:t>
      </w:r>
      <w:r>
        <w:rPr>
          <w:spacing w:val="-14"/>
        </w:rPr>
        <w:t xml:space="preserve"> </w:t>
      </w:r>
      <w:r>
        <w:t>(OP</w:t>
      </w:r>
      <w:r w:rsidR="00364244">
        <w:t>-R</w:t>
      </w:r>
      <w:r>
        <w:t>S)</w:t>
      </w:r>
      <w:r>
        <w:rPr>
          <w:spacing w:val="-14"/>
        </w:rPr>
        <w:t xml:space="preserve"> </w:t>
      </w:r>
      <w:r>
        <w:t>contratada,</w:t>
      </w:r>
      <w:r>
        <w:rPr>
          <w:spacing w:val="-14"/>
        </w:rPr>
        <w:t xml:space="preserve"> </w:t>
      </w:r>
      <w:r>
        <w:t>la</w:t>
      </w:r>
      <w:r>
        <w:rPr>
          <w:spacing w:val="-15"/>
        </w:rPr>
        <w:t xml:space="preserve"> </w:t>
      </w:r>
      <w:r>
        <w:t>cual dispondrá de los residuos peligrosos de acuerdo a la normativa</w:t>
      </w:r>
      <w:r>
        <w:rPr>
          <w:spacing w:val="-11"/>
        </w:rPr>
        <w:t xml:space="preserve"> </w:t>
      </w:r>
      <w:r>
        <w:t>vigente.</w:t>
      </w:r>
    </w:p>
    <w:p w:rsidR="00E87F9D" w:rsidRDefault="00E87F9D">
      <w:pPr>
        <w:pStyle w:val="Textoindependiente"/>
        <w:spacing w:before="11"/>
        <w:rPr>
          <w:sz w:val="21"/>
        </w:rPr>
      </w:pPr>
    </w:p>
    <w:p w:rsidR="00E87F9D" w:rsidRDefault="00D66B77">
      <w:pPr>
        <w:pStyle w:val="Textoindependiente"/>
        <w:ind w:left="1820"/>
        <w:jc w:val="both"/>
      </w:pPr>
      <w:r>
        <w:t>Residuos No Peligrosos:</w:t>
      </w:r>
    </w:p>
    <w:p w:rsidR="00E87F9D" w:rsidRDefault="00D66B77">
      <w:pPr>
        <w:pStyle w:val="Textoindependiente"/>
        <w:spacing w:before="1"/>
        <w:ind w:left="1820" w:right="724"/>
        <w:jc w:val="both"/>
      </w:pPr>
      <w:r>
        <w:t xml:space="preserve">Dentro de esta clasificación cabe mencionar el desmonte, las tuberías inservibles, accesorios metálicos, restos plásticos. El desmonte será trasladado a una </w:t>
      </w:r>
      <w:proofErr w:type="spellStart"/>
      <w:r>
        <w:t>desmontera</w:t>
      </w:r>
      <w:proofErr w:type="spellEnd"/>
      <w:r>
        <w:rPr>
          <w:spacing w:val="-9"/>
        </w:rPr>
        <w:t xml:space="preserve"> </w:t>
      </w:r>
      <w:r>
        <w:t>o</w:t>
      </w:r>
      <w:r>
        <w:rPr>
          <w:spacing w:val="-8"/>
        </w:rPr>
        <w:t xml:space="preserve"> </w:t>
      </w:r>
      <w:r>
        <w:t>a</w:t>
      </w:r>
      <w:r>
        <w:rPr>
          <w:spacing w:val="-7"/>
        </w:rPr>
        <w:t xml:space="preserve"> </w:t>
      </w:r>
      <w:r>
        <w:t>una</w:t>
      </w:r>
      <w:r>
        <w:rPr>
          <w:spacing w:val="-7"/>
        </w:rPr>
        <w:t xml:space="preserve"> </w:t>
      </w:r>
      <w:r>
        <w:t>escombrera</w:t>
      </w:r>
      <w:r>
        <w:rPr>
          <w:spacing w:val="-8"/>
        </w:rPr>
        <w:t xml:space="preserve"> </w:t>
      </w:r>
      <w:r>
        <w:t>autorizada</w:t>
      </w:r>
      <w:r>
        <w:rPr>
          <w:spacing w:val="-7"/>
        </w:rPr>
        <w:t xml:space="preserve"> </w:t>
      </w:r>
      <w:r>
        <w:t>por</w:t>
      </w:r>
      <w:r>
        <w:rPr>
          <w:spacing w:val="-7"/>
        </w:rPr>
        <w:t xml:space="preserve"> </w:t>
      </w:r>
      <w:r>
        <w:t>la</w:t>
      </w:r>
      <w:r>
        <w:rPr>
          <w:spacing w:val="-10"/>
        </w:rPr>
        <w:t xml:space="preserve"> </w:t>
      </w:r>
      <w:r>
        <w:t>municipalidad</w:t>
      </w:r>
      <w:r>
        <w:rPr>
          <w:spacing w:val="-7"/>
        </w:rPr>
        <w:t xml:space="preserve"> </w:t>
      </w:r>
      <w:r>
        <w:t>correspondiente, las tuberías y los restos plásticos previamente serán limpiados, empaquetadas y depositadas</w:t>
      </w:r>
      <w:r>
        <w:rPr>
          <w:spacing w:val="-11"/>
        </w:rPr>
        <w:t xml:space="preserve"> </w:t>
      </w:r>
      <w:r>
        <w:t>en</w:t>
      </w:r>
      <w:r>
        <w:rPr>
          <w:spacing w:val="-11"/>
        </w:rPr>
        <w:t xml:space="preserve"> </w:t>
      </w:r>
      <w:r>
        <w:t>la</w:t>
      </w:r>
      <w:r>
        <w:rPr>
          <w:spacing w:val="-11"/>
        </w:rPr>
        <w:t xml:space="preserve"> </w:t>
      </w:r>
      <w:r>
        <w:t>empresa,</w:t>
      </w:r>
      <w:r>
        <w:rPr>
          <w:spacing w:val="-10"/>
        </w:rPr>
        <w:t xml:space="preserve"> </w:t>
      </w:r>
      <w:r>
        <w:t>posteriormente</w:t>
      </w:r>
      <w:r>
        <w:rPr>
          <w:spacing w:val="-10"/>
        </w:rPr>
        <w:t xml:space="preserve"> </w:t>
      </w:r>
      <w:r>
        <w:t>para</w:t>
      </w:r>
      <w:r>
        <w:rPr>
          <w:spacing w:val="-9"/>
        </w:rPr>
        <w:t xml:space="preserve"> </w:t>
      </w:r>
      <w:r>
        <w:t>los</w:t>
      </w:r>
      <w:r>
        <w:rPr>
          <w:spacing w:val="-10"/>
        </w:rPr>
        <w:t xml:space="preserve"> </w:t>
      </w:r>
      <w:r>
        <w:t>restos</w:t>
      </w:r>
      <w:r>
        <w:rPr>
          <w:spacing w:val="-13"/>
        </w:rPr>
        <w:t xml:space="preserve"> </w:t>
      </w:r>
      <w:r>
        <w:t>metálicos</w:t>
      </w:r>
      <w:r>
        <w:rPr>
          <w:spacing w:val="-11"/>
        </w:rPr>
        <w:t xml:space="preserve"> </w:t>
      </w:r>
      <w:r>
        <w:t>se</w:t>
      </w:r>
      <w:r>
        <w:rPr>
          <w:spacing w:val="-10"/>
        </w:rPr>
        <w:t xml:space="preserve"> </w:t>
      </w:r>
      <w:r>
        <w:t>gestionará su entrega como chatarra a las fundidoras locales y los restos plásticos pasarán a reciclaje por el ente</w:t>
      </w:r>
      <w:r>
        <w:rPr>
          <w:spacing w:val="-7"/>
        </w:rPr>
        <w:t xml:space="preserve"> </w:t>
      </w:r>
      <w:r>
        <w:t>municipal.</w:t>
      </w:r>
    </w:p>
    <w:p w:rsidR="00E87F9D" w:rsidRDefault="00E87F9D">
      <w:pPr>
        <w:pStyle w:val="Textoindependiente"/>
      </w:pPr>
    </w:p>
    <w:p w:rsidR="00364244" w:rsidRDefault="00364244">
      <w:pPr>
        <w:pStyle w:val="Textoindependiente"/>
      </w:pPr>
    </w:p>
    <w:p w:rsidR="00E87F9D" w:rsidRDefault="00E87F9D">
      <w:pPr>
        <w:pStyle w:val="Textoindependiente"/>
        <w:spacing w:before="11"/>
        <w:rPr>
          <w:sz w:val="21"/>
        </w:rPr>
      </w:pPr>
    </w:p>
    <w:p w:rsidR="00E87F9D" w:rsidRPr="00364244" w:rsidRDefault="00D66B77">
      <w:pPr>
        <w:pStyle w:val="Prrafodelista"/>
        <w:numPr>
          <w:ilvl w:val="2"/>
          <w:numId w:val="12"/>
        </w:numPr>
        <w:tabs>
          <w:tab w:val="left" w:pos="1664"/>
        </w:tabs>
        <w:spacing w:before="1"/>
        <w:rPr>
          <w:i/>
          <w:color w:val="FF0000"/>
          <w:sz w:val="36"/>
          <w:szCs w:val="36"/>
        </w:rPr>
      </w:pPr>
      <w:r w:rsidRPr="00364244">
        <w:rPr>
          <w:i/>
          <w:color w:val="FF0000"/>
        </w:rPr>
        <w:t>Volumen de residuos</w:t>
      </w:r>
      <w:r w:rsidRPr="00364244">
        <w:rPr>
          <w:i/>
          <w:color w:val="FF0000"/>
          <w:spacing w:val="-6"/>
        </w:rPr>
        <w:t xml:space="preserve"> </w:t>
      </w:r>
      <w:r w:rsidRPr="00364244">
        <w:rPr>
          <w:i/>
          <w:color w:val="FF0000"/>
        </w:rPr>
        <w:t>líquidos</w:t>
      </w:r>
      <w:r w:rsidR="00364244">
        <w:rPr>
          <w:i/>
          <w:color w:val="FF0000"/>
        </w:rPr>
        <w:t xml:space="preserve">     </w:t>
      </w:r>
      <w:r w:rsidR="00364244" w:rsidRPr="00364244">
        <w:rPr>
          <w:i/>
          <w:color w:val="FF0000"/>
          <w:sz w:val="36"/>
          <w:szCs w:val="36"/>
        </w:rPr>
        <w:t>Referirte a Tanques</w:t>
      </w:r>
    </w:p>
    <w:p w:rsidR="00E87F9D" w:rsidRDefault="00E87F9D">
      <w:pPr>
        <w:pStyle w:val="Textoindependiente"/>
        <w:rPr>
          <w:i/>
          <w:color w:val="FF0000"/>
          <w:sz w:val="36"/>
          <w:szCs w:val="36"/>
        </w:rPr>
      </w:pPr>
    </w:p>
    <w:p w:rsidR="00364244" w:rsidRPr="00364244" w:rsidRDefault="00364244">
      <w:pPr>
        <w:pStyle w:val="Textoindependiente"/>
        <w:rPr>
          <w:i/>
          <w:color w:val="FF0000"/>
          <w:sz w:val="36"/>
          <w:szCs w:val="36"/>
        </w:rPr>
      </w:pPr>
    </w:p>
    <w:p w:rsidR="00E87F9D" w:rsidRPr="00364244" w:rsidRDefault="00D66B77">
      <w:pPr>
        <w:pStyle w:val="Textoindependiente"/>
        <w:ind w:left="1109" w:right="728"/>
        <w:jc w:val="both"/>
        <w:rPr>
          <w:color w:val="FF0000"/>
        </w:rPr>
      </w:pPr>
      <w:r w:rsidRPr="00364244">
        <w:rPr>
          <w:color w:val="FF0000"/>
        </w:rPr>
        <w:t>Para</w:t>
      </w:r>
      <w:r w:rsidRPr="00364244">
        <w:rPr>
          <w:color w:val="FF0000"/>
          <w:spacing w:val="-13"/>
        </w:rPr>
        <w:t xml:space="preserve"> </w:t>
      </w:r>
      <w:r w:rsidRPr="00364244">
        <w:rPr>
          <w:color w:val="FF0000"/>
        </w:rPr>
        <w:t>el</w:t>
      </w:r>
      <w:r w:rsidRPr="00364244">
        <w:rPr>
          <w:color w:val="FF0000"/>
          <w:spacing w:val="-11"/>
        </w:rPr>
        <w:t xml:space="preserve"> </w:t>
      </w:r>
      <w:r w:rsidRPr="00364244">
        <w:rPr>
          <w:color w:val="FF0000"/>
        </w:rPr>
        <w:t>caso</w:t>
      </w:r>
      <w:r w:rsidRPr="00364244">
        <w:rPr>
          <w:color w:val="FF0000"/>
          <w:spacing w:val="-9"/>
        </w:rPr>
        <w:t xml:space="preserve"> </w:t>
      </w:r>
      <w:r w:rsidRPr="00364244">
        <w:rPr>
          <w:color w:val="FF0000"/>
        </w:rPr>
        <w:t>de</w:t>
      </w:r>
      <w:r w:rsidRPr="00364244">
        <w:rPr>
          <w:color w:val="FF0000"/>
          <w:spacing w:val="-12"/>
        </w:rPr>
        <w:t xml:space="preserve"> </w:t>
      </w:r>
      <w:r w:rsidRPr="00364244">
        <w:rPr>
          <w:color w:val="FF0000"/>
        </w:rPr>
        <w:t>las</w:t>
      </w:r>
      <w:r w:rsidRPr="00364244">
        <w:rPr>
          <w:color w:val="FF0000"/>
          <w:spacing w:val="-10"/>
        </w:rPr>
        <w:t xml:space="preserve"> </w:t>
      </w:r>
      <w:r w:rsidRPr="00364244">
        <w:rPr>
          <w:color w:val="FF0000"/>
        </w:rPr>
        <w:t>tuberías,</w:t>
      </w:r>
      <w:r w:rsidRPr="00364244">
        <w:rPr>
          <w:color w:val="FF0000"/>
          <w:spacing w:val="-13"/>
        </w:rPr>
        <w:t xml:space="preserve"> </w:t>
      </w:r>
      <w:r w:rsidRPr="00364244">
        <w:rPr>
          <w:color w:val="FF0000"/>
        </w:rPr>
        <w:t>el</w:t>
      </w:r>
      <w:r w:rsidRPr="00364244">
        <w:rPr>
          <w:color w:val="FF0000"/>
          <w:spacing w:val="-11"/>
        </w:rPr>
        <w:t xml:space="preserve"> </w:t>
      </w:r>
      <w:r w:rsidRPr="00364244">
        <w:rPr>
          <w:color w:val="FF0000"/>
        </w:rPr>
        <w:t>cálculo</w:t>
      </w:r>
      <w:r w:rsidRPr="00364244">
        <w:rPr>
          <w:color w:val="FF0000"/>
          <w:spacing w:val="-9"/>
        </w:rPr>
        <w:t xml:space="preserve"> </w:t>
      </w:r>
      <w:r w:rsidRPr="00364244">
        <w:rPr>
          <w:color w:val="FF0000"/>
        </w:rPr>
        <w:t>toma</w:t>
      </w:r>
      <w:r w:rsidRPr="00364244">
        <w:rPr>
          <w:color w:val="FF0000"/>
          <w:spacing w:val="-13"/>
        </w:rPr>
        <w:t xml:space="preserve"> </w:t>
      </w:r>
      <w:r w:rsidRPr="00364244">
        <w:rPr>
          <w:color w:val="FF0000"/>
        </w:rPr>
        <w:t>en</w:t>
      </w:r>
      <w:r w:rsidRPr="00364244">
        <w:rPr>
          <w:color w:val="FF0000"/>
          <w:spacing w:val="-11"/>
        </w:rPr>
        <w:t xml:space="preserve"> </w:t>
      </w:r>
      <w:r w:rsidRPr="00364244">
        <w:rPr>
          <w:color w:val="FF0000"/>
        </w:rPr>
        <w:t>consideración</w:t>
      </w:r>
      <w:r w:rsidRPr="00364244">
        <w:rPr>
          <w:color w:val="FF0000"/>
          <w:spacing w:val="-11"/>
        </w:rPr>
        <w:t xml:space="preserve"> </w:t>
      </w:r>
      <w:r w:rsidRPr="00364244">
        <w:rPr>
          <w:color w:val="FF0000"/>
        </w:rPr>
        <w:t>que</w:t>
      </w:r>
      <w:r w:rsidRPr="00364244">
        <w:rPr>
          <w:color w:val="FF0000"/>
          <w:spacing w:val="-10"/>
        </w:rPr>
        <w:t xml:space="preserve"> </w:t>
      </w:r>
      <w:r w:rsidRPr="00364244">
        <w:rPr>
          <w:color w:val="FF0000"/>
        </w:rPr>
        <w:t>la</w:t>
      </w:r>
      <w:r w:rsidRPr="00364244">
        <w:rPr>
          <w:color w:val="FF0000"/>
          <w:spacing w:val="-13"/>
        </w:rPr>
        <w:t xml:space="preserve"> </w:t>
      </w:r>
      <w:r w:rsidRPr="00364244">
        <w:rPr>
          <w:color w:val="FF0000"/>
        </w:rPr>
        <w:t>borra</w:t>
      </w:r>
      <w:r w:rsidRPr="00364244">
        <w:rPr>
          <w:color w:val="FF0000"/>
          <w:spacing w:val="-13"/>
        </w:rPr>
        <w:t xml:space="preserve"> </w:t>
      </w:r>
      <w:r w:rsidRPr="00364244">
        <w:rPr>
          <w:color w:val="FF0000"/>
        </w:rPr>
        <w:t>existente</w:t>
      </w:r>
      <w:r w:rsidRPr="00364244">
        <w:rPr>
          <w:color w:val="FF0000"/>
          <w:spacing w:val="-12"/>
        </w:rPr>
        <w:t xml:space="preserve"> </w:t>
      </w:r>
      <w:r w:rsidRPr="00364244">
        <w:rPr>
          <w:color w:val="FF0000"/>
        </w:rPr>
        <w:t>en</w:t>
      </w:r>
      <w:r w:rsidRPr="00364244">
        <w:rPr>
          <w:color w:val="FF0000"/>
          <w:spacing w:val="-11"/>
        </w:rPr>
        <w:t xml:space="preserve"> </w:t>
      </w:r>
      <w:r w:rsidRPr="00364244">
        <w:rPr>
          <w:color w:val="FF0000"/>
        </w:rPr>
        <w:t>toda la instalación es menor o igual al 1% de su capacidad total y se utilizaría en promedio un 4% para su limpieza. La tubería instalada tiene un diámetro promedio de 2</w:t>
      </w:r>
      <w:r w:rsidRPr="00364244">
        <w:rPr>
          <w:color w:val="FF0000"/>
          <w:spacing w:val="-19"/>
        </w:rPr>
        <w:t xml:space="preserve"> </w:t>
      </w:r>
      <w:r w:rsidRPr="00364244">
        <w:rPr>
          <w:color w:val="FF0000"/>
        </w:rPr>
        <w:t>pulgadas.</w:t>
      </w:r>
    </w:p>
    <w:p w:rsidR="00E87F9D" w:rsidRPr="00364244" w:rsidRDefault="00E87F9D">
      <w:pPr>
        <w:pStyle w:val="Textoindependiente"/>
        <w:spacing w:before="2"/>
        <w:rPr>
          <w:color w:val="FF0000"/>
        </w:rPr>
      </w:pPr>
    </w:p>
    <w:tbl>
      <w:tblPr>
        <w:tblStyle w:val="TableNormal"/>
        <w:tblW w:w="0" w:type="auto"/>
        <w:tblInd w:w="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1"/>
        <w:gridCol w:w="1435"/>
        <w:gridCol w:w="1315"/>
        <w:gridCol w:w="917"/>
        <w:gridCol w:w="1133"/>
        <w:gridCol w:w="1275"/>
      </w:tblGrid>
      <w:tr w:rsidR="00E87F9D" w:rsidRPr="00364244">
        <w:trPr>
          <w:trHeight w:val="690"/>
        </w:trPr>
        <w:tc>
          <w:tcPr>
            <w:tcW w:w="1291" w:type="dxa"/>
            <w:shd w:val="clear" w:color="auto" w:fill="BFBFBF"/>
          </w:tcPr>
          <w:p w:rsidR="00E87F9D" w:rsidRPr="00364244" w:rsidRDefault="00D66B77">
            <w:pPr>
              <w:pStyle w:val="TableParagraph"/>
              <w:ind w:left="282" w:hanging="72"/>
              <w:rPr>
                <w:b/>
                <w:color w:val="FF0000"/>
                <w:sz w:val="20"/>
              </w:rPr>
            </w:pPr>
            <w:r w:rsidRPr="00364244">
              <w:rPr>
                <w:b/>
                <w:color w:val="FF0000"/>
                <w:w w:val="95"/>
                <w:sz w:val="20"/>
              </w:rPr>
              <w:t xml:space="preserve">Diámetro </w:t>
            </w:r>
            <w:r w:rsidRPr="00364244">
              <w:rPr>
                <w:b/>
                <w:color w:val="FF0000"/>
                <w:sz w:val="20"/>
              </w:rPr>
              <w:t>Tubería</w:t>
            </w:r>
          </w:p>
          <w:p w:rsidR="00E87F9D" w:rsidRPr="00364244" w:rsidRDefault="00D66B77">
            <w:pPr>
              <w:pStyle w:val="TableParagraph"/>
              <w:spacing w:line="214" w:lineRule="exact"/>
              <w:ind w:left="338"/>
              <w:rPr>
                <w:b/>
                <w:color w:val="FF0000"/>
                <w:sz w:val="20"/>
              </w:rPr>
            </w:pPr>
            <w:r w:rsidRPr="00364244">
              <w:rPr>
                <w:b/>
                <w:color w:val="FF0000"/>
                <w:sz w:val="20"/>
              </w:rPr>
              <w:t>(</w:t>
            </w:r>
            <w:proofErr w:type="spellStart"/>
            <w:proofErr w:type="gramStart"/>
            <w:r w:rsidRPr="00364244">
              <w:rPr>
                <w:b/>
                <w:color w:val="FF0000"/>
                <w:sz w:val="20"/>
              </w:rPr>
              <w:t>pulg</w:t>
            </w:r>
            <w:proofErr w:type="spellEnd"/>
            <w:proofErr w:type="gramEnd"/>
            <w:r w:rsidRPr="00364244">
              <w:rPr>
                <w:b/>
                <w:color w:val="FF0000"/>
                <w:sz w:val="20"/>
              </w:rPr>
              <w:t>.)</w:t>
            </w:r>
          </w:p>
        </w:tc>
        <w:tc>
          <w:tcPr>
            <w:tcW w:w="1435" w:type="dxa"/>
            <w:shd w:val="clear" w:color="auto" w:fill="BFBFBF"/>
          </w:tcPr>
          <w:p w:rsidR="00E87F9D" w:rsidRPr="00364244" w:rsidRDefault="00D66B77">
            <w:pPr>
              <w:pStyle w:val="TableParagraph"/>
              <w:ind w:left="352" w:right="262" w:hanging="65"/>
              <w:rPr>
                <w:b/>
                <w:color w:val="FF0000"/>
                <w:sz w:val="20"/>
              </w:rPr>
            </w:pPr>
            <w:r w:rsidRPr="00364244">
              <w:rPr>
                <w:b/>
                <w:color w:val="FF0000"/>
                <w:sz w:val="20"/>
              </w:rPr>
              <w:t>Longitud Tubería</w:t>
            </w:r>
          </w:p>
          <w:p w:rsidR="00E87F9D" w:rsidRPr="00364244" w:rsidRDefault="00D66B77">
            <w:pPr>
              <w:pStyle w:val="TableParagraph"/>
              <w:spacing w:line="214" w:lineRule="exact"/>
              <w:ind w:left="314"/>
              <w:rPr>
                <w:b/>
                <w:color w:val="FF0000"/>
                <w:sz w:val="20"/>
              </w:rPr>
            </w:pPr>
            <w:r w:rsidRPr="00364244">
              <w:rPr>
                <w:b/>
                <w:color w:val="FF0000"/>
                <w:sz w:val="20"/>
              </w:rPr>
              <w:t>(metros)</w:t>
            </w:r>
          </w:p>
        </w:tc>
        <w:tc>
          <w:tcPr>
            <w:tcW w:w="1315" w:type="dxa"/>
            <w:shd w:val="clear" w:color="auto" w:fill="BFBFBF"/>
          </w:tcPr>
          <w:p w:rsidR="00E87F9D" w:rsidRPr="00364244" w:rsidRDefault="00D66B77">
            <w:pPr>
              <w:pStyle w:val="TableParagraph"/>
              <w:spacing w:before="111"/>
              <w:ind w:left="196" w:hanging="46"/>
              <w:rPr>
                <w:b/>
                <w:color w:val="FF0000"/>
                <w:sz w:val="20"/>
              </w:rPr>
            </w:pPr>
            <w:r w:rsidRPr="00364244">
              <w:rPr>
                <w:b/>
                <w:color w:val="FF0000"/>
                <w:w w:val="95"/>
                <w:sz w:val="20"/>
              </w:rPr>
              <w:t xml:space="preserve">Capacidad </w:t>
            </w:r>
            <w:r w:rsidRPr="00364244">
              <w:rPr>
                <w:b/>
                <w:color w:val="FF0000"/>
                <w:sz w:val="20"/>
              </w:rPr>
              <w:t>(Galones)</w:t>
            </w:r>
          </w:p>
        </w:tc>
        <w:tc>
          <w:tcPr>
            <w:tcW w:w="917" w:type="dxa"/>
            <w:shd w:val="clear" w:color="auto" w:fill="BFBFBF"/>
          </w:tcPr>
          <w:p w:rsidR="00E87F9D" w:rsidRPr="00364244" w:rsidRDefault="00D66B77">
            <w:pPr>
              <w:pStyle w:val="TableParagraph"/>
              <w:spacing w:before="111"/>
              <w:ind w:left="170" w:right="160"/>
              <w:jc w:val="center"/>
              <w:rPr>
                <w:b/>
                <w:color w:val="FF0000"/>
                <w:sz w:val="20"/>
              </w:rPr>
            </w:pPr>
            <w:r w:rsidRPr="00364244">
              <w:rPr>
                <w:b/>
                <w:color w:val="FF0000"/>
                <w:sz w:val="20"/>
              </w:rPr>
              <w:t>1%</w:t>
            </w:r>
          </w:p>
          <w:p w:rsidR="00E87F9D" w:rsidRPr="00364244" w:rsidRDefault="00D66B77">
            <w:pPr>
              <w:pStyle w:val="TableParagraph"/>
              <w:ind w:left="170" w:right="162"/>
              <w:jc w:val="center"/>
              <w:rPr>
                <w:b/>
                <w:color w:val="FF0000"/>
                <w:sz w:val="20"/>
              </w:rPr>
            </w:pPr>
            <w:r w:rsidRPr="00364244">
              <w:rPr>
                <w:b/>
                <w:color w:val="FF0000"/>
                <w:sz w:val="20"/>
              </w:rPr>
              <w:t>Borra</w:t>
            </w:r>
          </w:p>
        </w:tc>
        <w:tc>
          <w:tcPr>
            <w:tcW w:w="1133" w:type="dxa"/>
            <w:shd w:val="clear" w:color="auto" w:fill="BFBFBF"/>
          </w:tcPr>
          <w:p w:rsidR="00E87F9D" w:rsidRPr="00364244" w:rsidRDefault="00D66B77">
            <w:pPr>
              <w:pStyle w:val="TableParagraph"/>
              <w:spacing w:before="111"/>
              <w:ind w:left="100" w:right="96"/>
              <w:jc w:val="center"/>
              <w:rPr>
                <w:b/>
                <w:color w:val="FF0000"/>
                <w:sz w:val="20"/>
              </w:rPr>
            </w:pPr>
            <w:r w:rsidRPr="00364244">
              <w:rPr>
                <w:b/>
                <w:color w:val="FF0000"/>
                <w:sz w:val="20"/>
              </w:rPr>
              <w:t>5%</w:t>
            </w:r>
          </w:p>
          <w:p w:rsidR="00E87F9D" w:rsidRPr="00364244" w:rsidRDefault="00D66B77">
            <w:pPr>
              <w:pStyle w:val="TableParagraph"/>
              <w:ind w:left="96" w:right="96"/>
              <w:jc w:val="center"/>
              <w:rPr>
                <w:b/>
                <w:color w:val="FF0000"/>
                <w:sz w:val="20"/>
              </w:rPr>
            </w:pPr>
            <w:r w:rsidRPr="00364244">
              <w:rPr>
                <w:b/>
                <w:color w:val="FF0000"/>
                <w:sz w:val="20"/>
              </w:rPr>
              <w:t>Limpieza</w:t>
            </w:r>
          </w:p>
        </w:tc>
        <w:tc>
          <w:tcPr>
            <w:tcW w:w="1275" w:type="dxa"/>
            <w:shd w:val="clear" w:color="auto" w:fill="BFBFBF"/>
          </w:tcPr>
          <w:p w:rsidR="00E87F9D" w:rsidRPr="00364244" w:rsidRDefault="00D66B77">
            <w:pPr>
              <w:pStyle w:val="TableParagraph"/>
              <w:spacing w:before="111"/>
              <w:ind w:left="347" w:right="320" w:firstLine="48"/>
              <w:rPr>
                <w:b/>
                <w:color w:val="FF0000"/>
                <w:sz w:val="20"/>
              </w:rPr>
            </w:pPr>
            <w:r w:rsidRPr="00364244">
              <w:rPr>
                <w:b/>
                <w:color w:val="FF0000"/>
                <w:sz w:val="20"/>
              </w:rPr>
              <w:t>Total (Glns)</w:t>
            </w:r>
          </w:p>
        </w:tc>
      </w:tr>
      <w:tr w:rsidR="00E87F9D" w:rsidRPr="00364244">
        <w:trPr>
          <w:trHeight w:val="230"/>
        </w:trPr>
        <w:tc>
          <w:tcPr>
            <w:tcW w:w="1291" w:type="dxa"/>
          </w:tcPr>
          <w:p w:rsidR="00E87F9D" w:rsidRPr="00364244" w:rsidRDefault="00D66B77">
            <w:pPr>
              <w:pStyle w:val="TableParagraph"/>
              <w:spacing w:line="210" w:lineRule="exact"/>
              <w:ind w:right="533"/>
              <w:jc w:val="right"/>
              <w:rPr>
                <w:color w:val="FF0000"/>
                <w:sz w:val="20"/>
              </w:rPr>
            </w:pPr>
            <w:r w:rsidRPr="00364244">
              <w:rPr>
                <w:color w:val="FF0000"/>
                <w:sz w:val="20"/>
              </w:rPr>
              <w:t>2”</w:t>
            </w:r>
          </w:p>
        </w:tc>
        <w:tc>
          <w:tcPr>
            <w:tcW w:w="1435" w:type="dxa"/>
          </w:tcPr>
          <w:p w:rsidR="00E87F9D" w:rsidRPr="00364244" w:rsidRDefault="00D66B77">
            <w:pPr>
              <w:pStyle w:val="TableParagraph"/>
              <w:spacing w:line="210" w:lineRule="exact"/>
              <w:ind w:right="397"/>
              <w:jc w:val="right"/>
              <w:rPr>
                <w:color w:val="FF0000"/>
                <w:sz w:val="20"/>
              </w:rPr>
            </w:pPr>
            <w:r w:rsidRPr="00364244">
              <w:rPr>
                <w:color w:val="FF0000"/>
                <w:sz w:val="20"/>
              </w:rPr>
              <w:t>160.00</w:t>
            </w:r>
          </w:p>
        </w:tc>
        <w:tc>
          <w:tcPr>
            <w:tcW w:w="1315" w:type="dxa"/>
          </w:tcPr>
          <w:p w:rsidR="00E87F9D" w:rsidRPr="00364244" w:rsidRDefault="00D66B77">
            <w:pPr>
              <w:pStyle w:val="TableParagraph"/>
              <w:spacing w:line="210" w:lineRule="exact"/>
              <w:ind w:left="385" w:right="379"/>
              <w:jc w:val="center"/>
              <w:rPr>
                <w:color w:val="FF0000"/>
                <w:sz w:val="20"/>
              </w:rPr>
            </w:pPr>
            <w:r w:rsidRPr="00364244">
              <w:rPr>
                <w:color w:val="FF0000"/>
                <w:sz w:val="20"/>
              </w:rPr>
              <w:t>85.67</w:t>
            </w:r>
          </w:p>
        </w:tc>
        <w:tc>
          <w:tcPr>
            <w:tcW w:w="917" w:type="dxa"/>
          </w:tcPr>
          <w:p w:rsidR="00E87F9D" w:rsidRPr="00364244" w:rsidRDefault="00D66B77">
            <w:pPr>
              <w:pStyle w:val="TableParagraph"/>
              <w:spacing w:line="210" w:lineRule="exact"/>
              <w:ind w:left="170" w:right="162"/>
              <w:jc w:val="center"/>
              <w:rPr>
                <w:color w:val="FF0000"/>
                <w:sz w:val="20"/>
              </w:rPr>
            </w:pPr>
            <w:r w:rsidRPr="00364244">
              <w:rPr>
                <w:color w:val="FF0000"/>
                <w:sz w:val="20"/>
              </w:rPr>
              <w:t>0.86</w:t>
            </w:r>
          </w:p>
        </w:tc>
        <w:tc>
          <w:tcPr>
            <w:tcW w:w="1133" w:type="dxa"/>
          </w:tcPr>
          <w:p w:rsidR="00E87F9D" w:rsidRPr="00364244" w:rsidRDefault="00D66B77">
            <w:pPr>
              <w:pStyle w:val="TableParagraph"/>
              <w:spacing w:line="210" w:lineRule="exact"/>
              <w:ind w:right="347"/>
              <w:jc w:val="right"/>
              <w:rPr>
                <w:color w:val="FF0000"/>
                <w:sz w:val="20"/>
              </w:rPr>
            </w:pPr>
            <w:r w:rsidRPr="00364244">
              <w:rPr>
                <w:color w:val="FF0000"/>
                <w:w w:val="95"/>
                <w:sz w:val="20"/>
              </w:rPr>
              <w:t>3.43</w:t>
            </w:r>
          </w:p>
        </w:tc>
        <w:tc>
          <w:tcPr>
            <w:tcW w:w="1275" w:type="dxa"/>
          </w:tcPr>
          <w:p w:rsidR="00E87F9D" w:rsidRPr="00364244" w:rsidRDefault="00D66B77">
            <w:pPr>
              <w:pStyle w:val="TableParagraph"/>
              <w:spacing w:line="210" w:lineRule="exact"/>
              <w:ind w:right="434"/>
              <w:jc w:val="right"/>
              <w:rPr>
                <w:color w:val="FF0000"/>
                <w:sz w:val="20"/>
              </w:rPr>
            </w:pPr>
            <w:r w:rsidRPr="00364244">
              <w:rPr>
                <w:color w:val="FF0000"/>
                <w:w w:val="95"/>
                <w:sz w:val="20"/>
              </w:rPr>
              <w:t>4.29</w:t>
            </w:r>
          </w:p>
        </w:tc>
      </w:tr>
      <w:tr w:rsidR="00E87F9D" w:rsidRPr="00364244">
        <w:trPr>
          <w:trHeight w:val="229"/>
        </w:trPr>
        <w:tc>
          <w:tcPr>
            <w:tcW w:w="1291" w:type="dxa"/>
          </w:tcPr>
          <w:p w:rsidR="00E87F9D" w:rsidRPr="00364244" w:rsidRDefault="00D66B77">
            <w:pPr>
              <w:pStyle w:val="TableParagraph"/>
              <w:spacing w:line="210" w:lineRule="exact"/>
              <w:ind w:right="533"/>
              <w:jc w:val="right"/>
              <w:rPr>
                <w:color w:val="FF0000"/>
                <w:sz w:val="20"/>
              </w:rPr>
            </w:pPr>
            <w:r w:rsidRPr="00364244">
              <w:rPr>
                <w:color w:val="FF0000"/>
                <w:sz w:val="20"/>
              </w:rPr>
              <w:t>3”</w:t>
            </w:r>
          </w:p>
        </w:tc>
        <w:tc>
          <w:tcPr>
            <w:tcW w:w="1435" w:type="dxa"/>
          </w:tcPr>
          <w:p w:rsidR="00E87F9D" w:rsidRPr="00364244" w:rsidRDefault="00D66B77">
            <w:pPr>
              <w:pStyle w:val="TableParagraph"/>
              <w:spacing w:line="210" w:lineRule="exact"/>
              <w:ind w:right="452"/>
              <w:jc w:val="right"/>
              <w:rPr>
                <w:color w:val="FF0000"/>
                <w:sz w:val="20"/>
              </w:rPr>
            </w:pPr>
            <w:r w:rsidRPr="00364244">
              <w:rPr>
                <w:color w:val="FF0000"/>
                <w:sz w:val="20"/>
              </w:rPr>
              <w:t>12.00</w:t>
            </w:r>
          </w:p>
        </w:tc>
        <w:tc>
          <w:tcPr>
            <w:tcW w:w="1315" w:type="dxa"/>
          </w:tcPr>
          <w:p w:rsidR="00E87F9D" w:rsidRPr="00364244" w:rsidRDefault="00D66B77">
            <w:pPr>
              <w:pStyle w:val="TableParagraph"/>
              <w:spacing w:line="210" w:lineRule="exact"/>
              <w:ind w:left="385" w:right="379"/>
              <w:jc w:val="center"/>
              <w:rPr>
                <w:color w:val="FF0000"/>
                <w:sz w:val="20"/>
              </w:rPr>
            </w:pPr>
            <w:r w:rsidRPr="00364244">
              <w:rPr>
                <w:color w:val="FF0000"/>
                <w:sz w:val="20"/>
              </w:rPr>
              <w:t>14.46</w:t>
            </w:r>
          </w:p>
        </w:tc>
        <w:tc>
          <w:tcPr>
            <w:tcW w:w="917" w:type="dxa"/>
          </w:tcPr>
          <w:p w:rsidR="00E87F9D" w:rsidRPr="00364244" w:rsidRDefault="00D66B77">
            <w:pPr>
              <w:pStyle w:val="TableParagraph"/>
              <w:spacing w:line="210" w:lineRule="exact"/>
              <w:ind w:left="170" w:right="162"/>
              <w:jc w:val="center"/>
              <w:rPr>
                <w:color w:val="FF0000"/>
                <w:sz w:val="20"/>
              </w:rPr>
            </w:pPr>
            <w:r w:rsidRPr="00364244">
              <w:rPr>
                <w:color w:val="FF0000"/>
                <w:sz w:val="20"/>
              </w:rPr>
              <w:t>0.14</w:t>
            </w:r>
          </w:p>
        </w:tc>
        <w:tc>
          <w:tcPr>
            <w:tcW w:w="1133" w:type="dxa"/>
          </w:tcPr>
          <w:p w:rsidR="00E87F9D" w:rsidRPr="00364244" w:rsidRDefault="00D66B77">
            <w:pPr>
              <w:pStyle w:val="TableParagraph"/>
              <w:spacing w:line="210" w:lineRule="exact"/>
              <w:ind w:right="347"/>
              <w:jc w:val="right"/>
              <w:rPr>
                <w:color w:val="FF0000"/>
                <w:sz w:val="20"/>
              </w:rPr>
            </w:pPr>
            <w:r w:rsidRPr="00364244">
              <w:rPr>
                <w:color w:val="FF0000"/>
                <w:w w:val="95"/>
                <w:sz w:val="20"/>
              </w:rPr>
              <w:t>0.58</w:t>
            </w:r>
          </w:p>
        </w:tc>
        <w:tc>
          <w:tcPr>
            <w:tcW w:w="1275" w:type="dxa"/>
          </w:tcPr>
          <w:p w:rsidR="00E87F9D" w:rsidRPr="00364244" w:rsidRDefault="00D66B77">
            <w:pPr>
              <w:pStyle w:val="TableParagraph"/>
              <w:spacing w:line="210" w:lineRule="exact"/>
              <w:ind w:right="434"/>
              <w:jc w:val="right"/>
              <w:rPr>
                <w:color w:val="FF0000"/>
                <w:sz w:val="20"/>
              </w:rPr>
            </w:pPr>
            <w:r w:rsidRPr="00364244">
              <w:rPr>
                <w:color w:val="FF0000"/>
                <w:w w:val="95"/>
                <w:sz w:val="20"/>
              </w:rPr>
              <w:t>0.72</w:t>
            </w:r>
          </w:p>
        </w:tc>
      </w:tr>
      <w:tr w:rsidR="00E87F9D" w:rsidRPr="00364244">
        <w:trPr>
          <w:trHeight w:val="230"/>
        </w:trPr>
        <w:tc>
          <w:tcPr>
            <w:tcW w:w="1291" w:type="dxa"/>
          </w:tcPr>
          <w:p w:rsidR="00E87F9D" w:rsidRPr="00364244" w:rsidRDefault="00D66B77">
            <w:pPr>
              <w:pStyle w:val="TableParagraph"/>
              <w:spacing w:line="210" w:lineRule="exact"/>
              <w:ind w:right="533"/>
              <w:jc w:val="right"/>
              <w:rPr>
                <w:color w:val="FF0000"/>
                <w:sz w:val="20"/>
              </w:rPr>
            </w:pPr>
            <w:r w:rsidRPr="00364244">
              <w:rPr>
                <w:color w:val="FF0000"/>
                <w:sz w:val="20"/>
              </w:rPr>
              <w:t>4”</w:t>
            </w:r>
          </w:p>
        </w:tc>
        <w:tc>
          <w:tcPr>
            <w:tcW w:w="1435" w:type="dxa"/>
          </w:tcPr>
          <w:p w:rsidR="00E87F9D" w:rsidRPr="00364244" w:rsidRDefault="00D66B77">
            <w:pPr>
              <w:pStyle w:val="TableParagraph"/>
              <w:spacing w:line="210" w:lineRule="exact"/>
              <w:ind w:right="452"/>
              <w:jc w:val="right"/>
              <w:rPr>
                <w:color w:val="FF0000"/>
                <w:sz w:val="20"/>
              </w:rPr>
            </w:pPr>
            <w:r w:rsidRPr="00364244">
              <w:rPr>
                <w:color w:val="FF0000"/>
                <w:sz w:val="20"/>
              </w:rPr>
              <w:t>36.00</w:t>
            </w:r>
          </w:p>
        </w:tc>
        <w:tc>
          <w:tcPr>
            <w:tcW w:w="1315" w:type="dxa"/>
          </w:tcPr>
          <w:p w:rsidR="00E87F9D" w:rsidRPr="00364244" w:rsidRDefault="00D66B77">
            <w:pPr>
              <w:pStyle w:val="TableParagraph"/>
              <w:spacing w:line="210" w:lineRule="exact"/>
              <w:ind w:left="385" w:right="379"/>
              <w:jc w:val="center"/>
              <w:rPr>
                <w:color w:val="FF0000"/>
                <w:sz w:val="20"/>
              </w:rPr>
            </w:pPr>
            <w:r w:rsidRPr="00364244">
              <w:rPr>
                <w:color w:val="FF0000"/>
                <w:sz w:val="20"/>
              </w:rPr>
              <w:t>77.10</w:t>
            </w:r>
          </w:p>
        </w:tc>
        <w:tc>
          <w:tcPr>
            <w:tcW w:w="917" w:type="dxa"/>
          </w:tcPr>
          <w:p w:rsidR="00E87F9D" w:rsidRPr="00364244" w:rsidRDefault="00D66B77">
            <w:pPr>
              <w:pStyle w:val="TableParagraph"/>
              <w:spacing w:line="210" w:lineRule="exact"/>
              <w:ind w:left="170" w:right="162"/>
              <w:jc w:val="center"/>
              <w:rPr>
                <w:color w:val="FF0000"/>
                <w:sz w:val="20"/>
              </w:rPr>
            </w:pPr>
            <w:r w:rsidRPr="00364244">
              <w:rPr>
                <w:color w:val="FF0000"/>
                <w:sz w:val="20"/>
              </w:rPr>
              <w:t>0.77</w:t>
            </w:r>
          </w:p>
        </w:tc>
        <w:tc>
          <w:tcPr>
            <w:tcW w:w="1133" w:type="dxa"/>
          </w:tcPr>
          <w:p w:rsidR="00E87F9D" w:rsidRPr="00364244" w:rsidRDefault="00D66B77">
            <w:pPr>
              <w:pStyle w:val="TableParagraph"/>
              <w:spacing w:line="210" w:lineRule="exact"/>
              <w:ind w:right="347"/>
              <w:jc w:val="right"/>
              <w:rPr>
                <w:color w:val="FF0000"/>
                <w:sz w:val="20"/>
              </w:rPr>
            </w:pPr>
            <w:r w:rsidRPr="00364244">
              <w:rPr>
                <w:color w:val="FF0000"/>
                <w:w w:val="95"/>
                <w:sz w:val="20"/>
              </w:rPr>
              <w:t>3.08</w:t>
            </w:r>
          </w:p>
        </w:tc>
        <w:tc>
          <w:tcPr>
            <w:tcW w:w="1275" w:type="dxa"/>
          </w:tcPr>
          <w:p w:rsidR="00E87F9D" w:rsidRPr="00364244" w:rsidRDefault="00D66B77">
            <w:pPr>
              <w:pStyle w:val="TableParagraph"/>
              <w:spacing w:line="210" w:lineRule="exact"/>
              <w:ind w:right="434"/>
              <w:jc w:val="right"/>
              <w:rPr>
                <w:color w:val="FF0000"/>
                <w:sz w:val="20"/>
              </w:rPr>
            </w:pPr>
            <w:r w:rsidRPr="00364244">
              <w:rPr>
                <w:color w:val="FF0000"/>
                <w:w w:val="95"/>
                <w:sz w:val="20"/>
              </w:rPr>
              <w:t>3.85</w:t>
            </w:r>
          </w:p>
        </w:tc>
      </w:tr>
      <w:tr w:rsidR="00E87F9D" w:rsidRPr="00364244">
        <w:trPr>
          <w:trHeight w:val="230"/>
        </w:trPr>
        <w:tc>
          <w:tcPr>
            <w:tcW w:w="6091" w:type="dxa"/>
            <w:gridSpan w:val="5"/>
            <w:shd w:val="clear" w:color="auto" w:fill="BFBFBF"/>
          </w:tcPr>
          <w:p w:rsidR="00E87F9D" w:rsidRPr="00364244" w:rsidRDefault="00D66B77">
            <w:pPr>
              <w:pStyle w:val="TableParagraph"/>
              <w:spacing w:line="210" w:lineRule="exact"/>
              <w:ind w:left="1504"/>
              <w:rPr>
                <w:b/>
                <w:color w:val="FF0000"/>
                <w:sz w:val="20"/>
              </w:rPr>
            </w:pPr>
            <w:r w:rsidRPr="00364244">
              <w:rPr>
                <w:b/>
                <w:color w:val="FF0000"/>
                <w:sz w:val="20"/>
              </w:rPr>
              <w:t>Total de Residuos Líquidos en Tuberías</w:t>
            </w:r>
          </w:p>
        </w:tc>
        <w:tc>
          <w:tcPr>
            <w:tcW w:w="1275" w:type="dxa"/>
            <w:shd w:val="clear" w:color="auto" w:fill="BFBFBF"/>
          </w:tcPr>
          <w:p w:rsidR="00E87F9D" w:rsidRPr="00364244" w:rsidRDefault="00D66B77">
            <w:pPr>
              <w:pStyle w:val="TableParagraph"/>
              <w:spacing w:line="210" w:lineRule="exact"/>
              <w:ind w:right="419"/>
              <w:jc w:val="right"/>
              <w:rPr>
                <w:b/>
                <w:color w:val="FF0000"/>
                <w:sz w:val="20"/>
              </w:rPr>
            </w:pPr>
            <w:r w:rsidRPr="00364244">
              <w:rPr>
                <w:b/>
                <w:color w:val="FF0000"/>
                <w:sz w:val="20"/>
              </w:rPr>
              <w:t>8.86</w:t>
            </w:r>
          </w:p>
        </w:tc>
      </w:tr>
    </w:tbl>
    <w:p w:rsidR="00E87F9D" w:rsidRPr="00364244" w:rsidRDefault="00E87F9D">
      <w:pPr>
        <w:pStyle w:val="Textoindependiente"/>
        <w:spacing w:before="11"/>
        <w:rPr>
          <w:color w:val="FF0000"/>
          <w:sz w:val="21"/>
        </w:rPr>
      </w:pPr>
    </w:p>
    <w:p w:rsidR="00E87F9D" w:rsidRPr="00364244" w:rsidRDefault="00D66B77">
      <w:pPr>
        <w:pStyle w:val="Textoindependiente"/>
        <w:ind w:left="1109"/>
        <w:jc w:val="both"/>
        <w:rPr>
          <w:color w:val="FF0000"/>
        </w:rPr>
      </w:pPr>
      <w:r w:rsidRPr="00364244">
        <w:rPr>
          <w:color w:val="FF0000"/>
        </w:rPr>
        <w:t>Por lo tanto, se tiene que el volumen de residuos líquidos en total será de 9</w:t>
      </w:r>
      <w:r w:rsidRPr="00364244">
        <w:rPr>
          <w:color w:val="FF0000"/>
          <w:spacing w:val="-30"/>
        </w:rPr>
        <w:t xml:space="preserve"> </w:t>
      </w:r>
      <w:r w:rsidRPr="00364244">
        <w:rPr>
          <w:color w:val="FF0000"/>
        </w:rPr>
        <w:t>galones.</w:t>
      </w:r>
    </w:p>
    <w:p w:rsidR="00E87F9D" w:rsidRPr="00364244" w:rsidRDefault="00E87F9D">
      <w:pPr>
        <w:pStyle w:val="Textoindependiente"/>
        <w:spacing w:before="1"/>
        <w:rPr>
          <w:color w:val="FF0000"/>
        </w:rPr>
      </w:pPr>
    </w:p>
    <w:p w:rsidR="00E87F9D" w:rsidRPr="00364244" w:rsidRDefault="00D66B77">
      <w:pPr>
        <w:pStyle w:val="Textoindependiente"/>
        <w:ind w:left="1109" w:right="728"/>
        <w:jc w:val="both"/>
        <w:rPr>
          <w:color w:val="FF0000"/>
        </w:rPr>
      </w:pPr>
      <w:r w:rsidRPr="00364244">
        <w:rPr>
          <w:color w:val="FF0000"/>
        </w:rPr>
        <w:t>Los residuos líquidos peligrosos que incluyen las borras y los líquidos de limpieza se generarán durante la limpieza y lavado de las tuberías de combustibles líquidos a abandonar se depositarán en cilindros metálicos debidamente rotulado con el letrero “RESIDUOS LÍQUIDOS PELIGROSOS”, para que luego una Empresa Operadora de Residuos Sólidos (OPS) para su recojo y disposición según lo indicado en el D. L. N° 1278 “Decreto Legislativo que Aprueba la Ley de Gestión Integral de Residuos Sólidos”.</w:t>
      </w:r>
    </w:p>
    <w:p w:rsidR="00E87F9D" w:rsidRPr="00364244" w:rsidRDefault="00D66B77">
      <w:pPr>
        <w:pStyle w:val="Textoindependiente"/>
        <w:ind w:left="1109" w:right="724"/>
        <w:jc w:val="both"/>
        <w:rPr>
          <w:color w:val="FF0000"/>
        </w:rPr>
      </w:pPr>
      <w:r w:rsidRPr="00364244">
        <w:rPr>
          <w:color w:val="FF0000"/>
        </w:rPr>
        <w:t>Una</w:t>
      </w:r>
      <w:r w:rsidRPr="00364244">
        <w:rPr>
          <w:color w:val="FF0000"/>
          <w:spacing w:val="-9"/>
        </w:rPr>
        <w:t xml:space="preserve"> </w:t>
      </w:r>
      <w:r w:rsidRPr="00364244">
        <w:rPr>
          <w:color w:val="FF0000"/>
        </w:rPr>
        <w:t>vez</w:t>
      </w:r>
      <w:r w:rsidRPr="00364244">
        <w:rPr>
          <w:color w:val="FF0000"/>
          <w:spacing w:val="-9"/>
        </w:rPr>
        <w:t xml:space="preserve"> </w:t>
      </w:r>
      <w:r w:rsidRPr="00364244">
        <w:rPr>
          <w:color w:val="FF0000"/>
        </w:rPr>
        <w:t>que</w:t>
      </w:r>
      <w:r w:rsidRPr="00364244">
        <w:rPr>
          <w:color w:val="FF0000"/>
          <w:spacing w:val="-9"/>
        </w:rPr>
        <w:t xml:space="preserve"> </w:t>
      </w:r>
      <w:r w:rsidRPr="00364244">
        <w:rPr>
          <w:color w:val="FF0000"/>
        </w:rPr>
        <w:t>todos</w:t>
      </w:r>
      <w:r w:rsidRPr="00364244">
        <w:rPr>
          <w:color w:val="FF0000"/>
          <w:spacing w:val="-9"/>
        </w:rPr>
        <w:t xml:space="preserve"> </w:t>
      </w:r>
      <w:r w:rsidRPr="00364244">
        <w:rPr>
          <w:color w:val="FF0000"/>
        </w:rPr>
        <w:t>los</w:t>
      </w:r>
      <w:r w:rsidRPr="00364244">
        <w:rPr>
          <w:color w:val="FF0000"/>
          <w:spacing w:val="-8"/>
        </w:rPr>
        <w:t xml:space="preserve"> </w:t>
      </w:r>
      <w:r w:rsidRPr="00364244">
        <w:rPr>
          <w:color w:val="FF0000"/>
        </w:rPr>
        <w:t>residuos</w:t>
      </w:r>
      <w:r w:rsidRPr="00364244">
        <w:rPr>
          <w:color w:val="FF0000"/>
          <w:spacing w:val="-9"/>
        </w:rPr>
        <w:t xml:space="preserve"> </w:t>
      </w:r>
      <w:r w:rsidRPr="00364244">
        <w:rPr>
          <w:color w:val="FF0000"/>
        </w:rPr>
        <w:t>peligrosos</w:t>
      </w:r>
      <w:r w:rsidRPr="00364244">
        <w:rPr>
          <w:color w:val="FF0000"/>
          <w:spacing w:val="-8"/>
        </w:rPr>
        <w:t xml:space="preserve"> </w:t>
      </w:r>
      <w:r w:rsidRPr="00364244">
        <w:rPr>
          <w:color w:val="FF0000"/>
        </w:rPr>
        <w:t>hayan</w:t>
      </w:r>
      <w:r w:rsidRPr="00364244">
        <w:rPr>
          <w:color w:val="FF0000"/>
          <w:spacing w:val="-10"/>
        </w:rPr>
        <w:t xml:space="preserve"> </w:t>
      </w:r>
      <w:r w:rsidRPr="00364244">
        <w:rPr>
          <w:color w:val="FF0000"/>
        </w:rPr>
        <w:t>sido</w:t>
      </w:r>
      <w:r w:rsidRPr="00364244">
        <w:rPr>
          <w:color w:val="FF0000"/>
          <w:spacing w:val="-7"/>
        </w:rPr>
        <w:t xml:space="preserve"> </w:t>
      </w:r>
      <w:proofErr w:type="gramStart"/>
      <w:r w:rsidRPr="00364244">
        <w:rPr>
          <w:color w:val="FF0000"/>
        </w:rPr>
        <w:t>dispuesto</w:t>
      </w:r>
      <w:proofErr w:type="gramEnd"/>
      <w:r w:rsidRPr="00364244">
        <w:rPr>
          <w:color w:val="FF0000"/>
          <w:spacing w:val="-8"/>
        </w:rPr>
        <w:t xml:space="preserve"> </w:t>
      </w:r>
      <w:r w:rsidRPr="00364244">
        <w:rPr>
          <w:color w:val="FF0000"/>
        </w:rPr>
        <w:t>por</w:t>
      </w:r>
      <w:r w:rsidRPr="00364244">
        <w:rPr>
          <w:color w:val="FF0000"/>
          <w:spacing w:val="-8"/>
        </w:rPr>
        <w:t xml:space="preserve"> </w:t>
      </w:r>
      <w:r w:rsidRPr="00364244">
        <w:rPr>
          <w:color w:val="FF0000"/>
        </w:rPr>
        <w:t>la</w:t>
      </w:r>
      <w:r w:rsidRPr="00364244">
        <w:rPr>
          <w:color w:val="FF0000"/>
          <w:spacing w:val="-8"/>
        </w:rPr>
        <w:t xml:space="preserve"> </w:t>
      </w:r>
      <w:r w:rsidRPr="00364244">
        <w:rPr>
          <w:color w:val="FF0000"/>
        </w:rPr>
        <w:t>citada</w:t>
      </w:r>
      <w:r w:rsidRPr="00364244">
        <w:rPr>
          <w:color w:val="FF0000"/>
          <w:spacing w:val="-8"/>
        </w:rPr>
        <w:t xml:space="preserve"> </w:t>
      </w:r>
      <w:r w:rsidRPr="00364244">
        <w:rPr>
          <w:color w:val="FF0000"/>
        </w:rPr>
        <w:t>empresa,</w:t>
      </w:r>
      <w:r w:rsidRPr="00364244">
        <w:rPr>
          <w:color w:val="FF0000"/>
          <w:spacing w:val="-9"/>
        </w:rPr>
        <w:t xml:space="preserve"> </w:t>
      </w:r>
      <w:r w:rsidRPr="00364244">
        <w:rPr>
          <w:color w:val="FF0000"/>
        </w:rPr>
        <w:t>ésta emitirá un certificado de disposición final de los residuos para la empresa BRATA S.R.L., la cual lo archivará debidamente para hacer de conocimientos a la OEFA y otras entidades supervisoras.</w:t>
      </w:r>
    </w:p>
    <w:p w:rsidR="00E87F9D" w:rsidRDefault="00E87F9D">
      <w:pPr>
        <w:pStyle w:val="Textoindependiente"/>
      </w:pPr>
    </w:p>
    <w:p w:rsidR="00E87F9D" w:rsidRDefault="00E87F9D">
      <w:pPr>
        <w:pStyle w:val="Textoindependiente"/>
      </w:pPr>
    </w:p>
    <w:p w:rsidR="00E87F9D" w:rsidRDefault="00D66B77">
      <w:pPr>
        <w:pStyle w:val="Prrafodelista"/>
        <w:numPr>
          <w:ilvl w:val="2"/>
          <w:numId w:val="12"/>
        </w:numPr>
        <w:tabs>
          <w:tab w:val="left" w:pos="1662"/>
        </w:tabs>
        <w:spacing w:before="1"/>
        <w:ind w:left="1661" w:hanging="553"/>
        <w:rPr>
          <w:i/>
        </w:rPr>
      </w:pPr>
      <w:r>
        <w:rPr>
          <w:i/>
        </w:rPr>
        <w:t>Costo Estimado de Plan de Abandono</w:t>
      </w:r>
      <w:r>
        <w:rPr>
          <w:i/>
          <w:spacing w:val="-7"/>
        </w:rPr>
        <w:t xml:space="preserve"> </w:t>
      </w:r>
      <w:r>
        <w:rPr>
          <w:i/>
        </w:rPr>
        <w:t>Parcial</w:t>
      </w:r>
    </w:p>
    <w:p w:rsidR="00E87F9D" w:rsidRDefault="00E87F9D">
      <w:pPr>
        <w:pStyle w:val="Textoindependiente"/>
        <w:spacing w:before="10"/>
        <w:rPr>
          <w:i/>
          <w:sz w:val="21"/>
        </w:rPr>
      </w:pPr>
    </w:p>
    <w:p w:rsidR="00E87F9D" w:rsidRDefault="00D66B77">
      <w:pPr>
        <w:pStyle w:val="Textoindependiente"/>
        <w:ind w:left="1109" w:right="730"/>
        <w:jc w:val="both"/>
      </w:pPr>
      <w:r>
        <w:t>En el siguiente listado se presenta un estimado de los principales costos a invertir durante la ejecución del Plan de Abandono Parcial.</w:t>
      </w:r>
    </w:p>
    <w:p w:rsidR="00E87F9D" w:rsidRDefault="00E87F9D">
      <w:pPr>
        <w:jc w:val="both"/>
        <w:sectPr w:rsidR="00E87F9D">
          <w:pgSz w:w="11910" w:h="16840"/>
          <w:pgMar w:top="1220" w:right="740" w:bottom="1600" w:left="1300" w:header="718" w:footer="1413" w:gutter="0"/>
          <w:cols w:space="720"/>
        </w:sectPr>
      </w:pPr>
    </w:p>
    <w:p w:rsidR="00E87F9D" w:rsidRDefault="00E87F9D">
      <w:pPr>
        <w:pStyle w:val="Textoindependiente"/>
        <w:spacing w:before="4"/>
        <w:rPr>
          <w:sz w:val="29"/>
        </w:rPr>
      </w:pPr>
    </w:p>
    <w:tbl>
      <w:tblPr>
        <w:tblStyle w:val="TableNormal"/>
        <w:tblW w:w="0" w:type="auto"/>
        <w:tblInd w:w="1067" w:type="dxa"/>
        <w:tblLayout w:type="fixed"/>
        <w:tblLook w:val="01E0" w:firstRow="1" w:lastRow="1" w:firstColumn="1" w:lastColumn="1" w:noHBand="0" w:noVBand="0"/>
      </w:tblPr>
      <w:tblGrid>
        <w:gridCol w:w="6179"/>
        <w:gridCol w:w="1084"/>
      </w:tblGrid>
      <w:tr w:rsidR="00E87F9D">
        <w:trPr>
          <w:trHeight w:val="243"/>
        </w:trPr>
        <w:tc>
          <w:tcPr>
            <w:tcW w:w="6179" w:type="dxa"/>
          </w:tcPr>
          <w:p w:rsidR="00E87F9D" w:rsidRDefault="00D66B77">
            <w:pPr>
              <w:pStyle w:val="TableParagraph"/>
              <w:spacing w:line="224" w:lineRule="exact"/>
              <w:ind w:left="50"/>
              <w:rPr>
                <w:rFonts w:ascii="Calibri" w:hAnsi="Calibri"/>
              </w:rPr>
            </w:pPr>
            <w:r>
              <w:rPr>
                <w:rFonts w:ascii="Calibri" w:hAnsi="Calibri"/>
              </w:rPr>
              <w:t>Demolición del pavimento…………………………………………………………</w:t>
            </w:r>
          </w:p>
        </w:tc>
        <w:tc>
          <w:tcPr>
            <w:tcW w:w="1084" w:type="dxa"/>
          </w:tcPr>
          <w:p w:rsidR="00E87F9D" w:rsidRDefault="00D66B77">
            <w:pPr>
              <w:pStyle w:val="TableParagraph"/>
              <w:spacing w:line="224" w:lineRule="exact"/>
              <w:ind w:right="48"/>
              <w:jc w:val="right"/>
              <w:rPr>
                <w:rFonts w:ascii="Calibri"/>
              </w:rPr>
            </w:pPr>
            <w:r>
              <w:rPr>
                <w:rFonts w:ascii="Calibri"/>
              </w:rPr>
              <w:t>2,000.00</w:t>
            </w:r>
          </w:p>
        </w:tc>
      </w:tr>
      <w:tr w:rsidR="00E87F9D">
        <w:trPr>
          <w:trHeight w:val="267"/>
        </w:trPr>
        <w:tc>
          <w:tcPr>
            <w:tcW w:w="6179" w:type="dxa"/>
          </w:tcPr>
          <w:p w:rsidR="00E87F9D" w:rsidRDefault="00D66B77">
            <w:pPr>
              <w:pStyle w:val="TableParagraph"/>
              <w:spacing w:line="247" w:lineRule="exact"/>
              <w:ind w:left="50"/>
              <w:rPr>
                <w:rFonts w:ascii="Calibri" w:hAnsi="Calibri"/>
              </w:rPr>
            </w:pPr>
            <w:r>
              <w:rPr>
                <w:rFonts w:ascii="Calibri" w:hAnsi="Calibri"/>
              </w:rPr>
              <w:t xml:space="preserve">Lavado, drenado, </w:t>
            </w:r>
            <w:proofErr w:type="spellStart"/>
            <w:r>
              <w:rPr>
                <w:rFonts w:ascii="Calibri" w:hAnsi="Calibri"/>
              </w:rPr>
              <w:t>desgasificado</w:t>
            </w:r>
            <w:proofErr w:type="spellEnd"/>
            <w:r>
              <w:rPr>
                <w:rFonts w:ascii="Calibri" w:hAnsi="Calibri"/>
              </w:rPr>
              <w:t>…………………………………………………</w:t>
            </w:r>
          </w:p>
        </w:tc>
        <w:tc>
          <w:tcPr>
            <w:tcW w:w="1084" w:type="dxa"/>
          </w:tcPr>
          <w:p w:rsidR="00E87F9D" w:rsidRDefault="00D66B77">
            <w:pPr>
              <w:pStyle w:val="TableParagraph"/>
              <w:spacing w:line="247" w:lineRule="exact"/>
              <w:ind w:right="48"/>
              <w:jc w:val="right"/>
              <w:rPr>
                <w:rFonts w:ascii="Calibri"/>
              </w:rPr>
            </w:pPr>
            <w:r>
              <w:rPr>
                <w:rFonts w:ascii="Calibri"/>
              </w:rPr>
              <w:t>2,000.00</w:t>
            </w:r>
          </w:p>
        </w:tc>
      </w:tr>
      <w:tr w:rsidR="00E87F9D">
        <w:trPr>
          <w:trHeight w:val="268"/>
        </w:trPr>
        <w:tc>
          <w:tcPr>
            <w:tcW w:w="6179" w:type="dxa"/>
          </w:tcPr>
          <w:p w:rsidR="00E87F9D" w:rsidRDefault="00D66B77">
            <w:pPr>
              <w:pStyle w:val="TableParagraph"/>
              <w:spacing w:line="249" w:lineRule="exact"/>
              <w:ind w:left="50"/>
              <w:rPr>
                <w:rFonts w:ascii="Calibri" w:hAnsi="Calibri"/>
              </w:rPr>
            </w:pPr>
            <w:r>
              <w:rPr>
                <w:rFonts w:ascii="Calibri" w:hAnsi="Calibri"/>
              </w:rPr>
              <w:t>Prueba de explosividad……………………………………………………………..</w:t>
            </w:r>
          </w:p>
        </w:tc>
        <w:tc>
          <w:tcPr>
            <w:tcW w:w="1084" w:type="dxa"/>
          </w:tcPr>
          <w:p w:rsidR="00E87F9D" w:rsidRDefault="00D66B77">
            <w:pPr>
              <w:pStyle w:val="TableParagraph"/>
              <w:spacing w:line="249" w:lineRule="exact"/>
              <w:ind w:right="65"/>
              <w:jc w:val="right"/>
              <w:rPr>
                <w:rFonts w:ascii="Calibri"/>
              </w:rPr>
            </w:pPr>
            <w:r>
              <w:rPr>
                <w:rFonts w:ascii="Calibri"/>
              </w:rPr>
              <w:t>800.00</w:t>
            </w:r>
          </w:p>
        </w:tc>
      </w:tr>
      <w:tr w:rsidR="00E87F9D">
        <w:trPr>
          <w:trHeight w:val="268"/>
        </w:trPr>
        <w:tc>
          <w:tcPr>
            <w:tcW w:w="6179" w:type="dxa"/>
          </w:tcPr>
          <w:p w:rsidR="00E87F9D" w:rsidRDefault="00D66B77">
            <w:pPr>
              <w:pStyle w:val="TableParagraph"/>
              <w:spacing w:line="249" w:lineRule="exact"/>
              <w:ind w:left="50"/>
              <w:rPr>
                <w:rFonts w:ascii="Calibri" w:hAnsi="Calibri"/>
              </w:rPr>
            </w:pPr>
            <w:r>
              <w:rPr>
                <w:rFonts w:ascii="Calibri" w:hAnsi="Calibri"/>
              </w:rPr>
              <w:t>Disposición final de desechos sólidos y efluentes contaminados…</w:t>
            </w:r>
          </w:p>
        </w:tc>
        <w:tc>
          <w:tcPr>
            <w:tcW w:w="1084" w:type="dxa"/>
          </w:tcPr>
          <w:p w:rsidR="00E87F9D" w:rsidRDefault="00D66B77">
            <w:pPr>
              <w:pStyle w:val="TableParagraph"/>
              <w:spacing w:line="249" w:lineRule="exact"/>
              <w:ind w:right="48"/>
              <w:jc w:val="right"/>
              <w:rPr>
                <w:rFonts w:ascii="Calibri"/>
              </w:rPr>
            </w:pPr>
            <w:r>
              <w:rPr>
                <w:rFonts w:ascii="Calibri"/>
              </w:rPr>
              <w:t>2,000.00</w:t>
            </w:r>
          </w:p>
        </w:tc>
      </w:tr>
      <w:tr w:rsidR="00E87F9D">
        <w:trPr>
          <w:trHeight w:val="268"/>
        </w:trPr>
        <w:tc>
          <w:tcPr>
            <w:tcW w:w="6179" w:type="dxa"/>
          </w:tcPr>
          <w:p w:rsidR="00E87F9D" w:rsidRDefault="00D66B77">
            <w:pPr>
              <w:pStyle w:val="TableParagraph"/>
              <w:spacing w:line="249" w:lineRule="exact"/>
              <w:ind w:left="50"/>
              <w:rPr>
                <w:rFonts w:ascii="Calibri" w:hAnsi="Calibri"/>
              </w:rPr>
            </w:pPr>
            <w:r>
              <w:rPr>
                <w:rFonts w:ascii="Calibri" w:hAnsi="Calibri"/>
              </w:rPr>
              <w:t>Alquiler de maquinaria (Retroexcavadora, grúa</w:t>
            </w:r>
            <w:proofErr w:type="gramStart"/>
            <w:r>
              <w:rPr>
                <w:rFonts w:ascii="Calibri" w:hAnsi="Calibri"/>
              </w:rPr>
              <w:t>) …</w:t>
            </w:r>
            <w:proofErr w:type="gramEnd"/>
            <w:r>
              <w:rPr>
                <w:rFonts w:ascii="Calibri" w:hAnsi="Calibri"/>
              </w:rPr>
              <w:t>……………….…….</w:t>
            </w:r>
          </w:p>
        </w:tc>
        <w:tc>
          <w:tcPr>
            <w:tcW w:w="1084" w:type="dxa"/>
          </w:tcPr>
          <w:p w:rsidR="00E87F9D" w:rsidRDefault="00D66B77">
            <w:pPr>
              <w:pStyle w:val="TableParagraph"/>
              <w:spacing w:line="249" w:lineRule="exact"/>
              <w:ind w:right="48"/>
              <w:jc w:val="right"/>
              <w:rPr>
                <w:rFonts w:ascii="Calibri"/>
              </w:rPr>
            </w:pPr>
            <w:r>
              <w:rPr>
                <w:rFonts w:ascii="Calibri"/>
              </w:rPr>
              <w:t>2,000.00</w:t>
            </w:r>
          </w:p>
        </w:tc>
      </w:tr>
      <w:tr w:rsidR="00E87F9D">
        <w:trPr>
          <w:trHeight w:val="268"/>
        </w:trPr>
        <w:tc>
          <w:tcPr>
            <w:tcW w:w="6179" w:type="dxa"/>
          </w:tcPr>
          <w:p w:rsidR="00E87F9D" w:rsidRDefault="00D66B77">
            <w:pPr>
              <w:pStyle w:val="TableParagraph"/>
              <w:spacing w:line="249" w:lineRule="exact"/>
              <w:ind w:left="50"/>
              <w:rPr>
                <w:rFonts w:ascii="Calibri" w:hAnsi="Calibri"/>
              </w:rPr>
            </w:pPr>
            <w:r>
              <w:rPr>
                <w:rFonts w:ascii="Calibri" w:hAnsi="Calibri"/>
              </w:rPr>
              <w:t>Personal no calificado (04 trabajadores</w:t>
            </w:r>
            <w:proofErr w:type="gramStart"/>
            <w:r>
              <w:rPr>
                <w:rFonts w:ascii="Calibri" w:hAnsi="Calibri"/>
              </w:rPr>
              <w:t>) …</w:t>
            </w:r>
            <w:proofErr w:type="gramEnd"/>
            <w:r>
              <w:rPr>
                <w:rFonts w:ascii="Calibri" w:hAnsi="Calibri"/>
              </w:rPr>
              <w:t>………………..…..…………….</w:t>
            </w:r>
          </w:p>
        </w:tc>
        <w:tc>
          <w:tcPr>
            <w:tcW w:w="1084" w:type="dxa"/>
          </w:tcPr>
          <w:p w:rsidR="00E87F9D" w:rsidRDefault="00D66B77">
            <w:pPr>
              <w:pStyle w:val="TableParagraph"/>
              <w:spacing w:line="249" w:lineRule="exact"/>
              <w:ind w:right="48"/>
              <w:jc w:val="right"/>
              <w:rPr>
                <w:rFonts w:ascii="Calibri"/>
              </w:rPr>
            </w:pPr>
            <w:r>
              <w:rPr>
                <w:rFonts w:ascii="Calibri"/>
              </w:rPr>
              <w:t>1,500.00</w:t>
            </w:r>
          </w:p>
        </w:tc>
      </w:tr>
      <w:tr w:rsidR="00E87F9D">
        <w:trPr>
          <w:trHeight w:val="268"/>
        </w:trPr>
        <w:tc>
          <w:tcPr>
            <w:tcW w:w="6179" w:type="dxa"/>
          </w:tcPr>
          <w:p w:rsidR="00E87F9D" w:rsidRDefault="00D66B77">
            <w:pPr>
              <w:pStyle w:val="TableParagraph"/>
              <w:spacing w:line="249" w:lineRule="exact"/>
              <w:ind w:left="50"/>
              <w:rPr>
                <w:rFonts w:ascii="Calibri" w:hAnsi="Calibri"/>
              </w:rPr>
            </w:pPr>
            <w:r>
              <w:rPr>
                <w:rFonts w:ascii="Calibri" w:hAnsi="Calibri"/>
              </w:rPr>
              <w:t>Personal calificado (01 supervisor</w:t>
            </w:r>
            <w:proofErr w:type="gramStart"/>
            <w:r>
              <w:rPr>
                <w:rFonts w:ascii="Calibri" w:hAnsi="Calibri"/>
              </w:rPr>
              <w:t>) …</w:t>
            </w:r>
            <w:proofErr w:type="gramEnd"/>
            <w:r>
              <w:rPr>
                <w:rFonts w:ascii="Calibri" w:hAnsi="Calibri"/>
              </w:rPr>
              <w:t>………………………..………………….</w:t>
            </w:r>
          </w:p>
        </w:tc>
        <w:tc>
          <w:tcPr>
            <w:tcW w:w="1084" w:type="dxa"/>
          </w:tcPr>
          <w:p w:rsidR="00E87F9D" w:rsidRDefault="00D66B77">
            <w:pPr>
              <w:pStyle w:val="TableParagraph"/>
              <w:spacing w:line="249" w:lineRule="exact"/>
              <w:ind w:right="48"/>
              <w:jc w:val="right"/>
              <w:rPr>
                <w:rFonts w:ascii="Calibri"/>
              </w:rPr>
            </w:pPr>
            <w:r>
              <w:rPr>
                <w:rFonts w:ascii="Calibri"/>
              </w:rPr>
              <w:t>1,200.00</w:t>
            </w:r>
          </w:p>
        </w:tc>
      </w:tr>
      <w:tr w:rsidR="00E87F9D">
        <w:trPr>
          <w:trHeight w:val="268"/>
        </w:trPr>
        <w:tc>
          <w:tcPr>
            <w:tcW w:w="6179" w:type="dxa"/>
          </w:tcPr>
          <w:p w:rsidR="00E87F9D" w:rsidRDefault="00D66B77">
            <w:pPr>
              <w:pStyle w:val="TableParagraph"/>
              <w:spacing w:line="249" w:lineRule="exact"/>
              <w:ind w:left="50"/>
              <w:rPr>
                <w:rFonts w:ascii="Calibri" w:hAnsi="Calibri"/>
              </w:rPr>
            </w:pPr>
            <w:r>
              <w:rPr>
                <w:rFonts w:ascii="Calibri" w:hAnsi="Calibri"/>
              </w:rPr>
              <w:t>Personal calificado (01 ingeniero residente</w:t>
            </w:r>
            <w:proofErr w:type="gramStart"/>
            <w:r>
              <w:rPr>
                <w:rFonts w:ascii="Calibri" w:hAnsi="Calibri"/>
              </w:rPr>
              <w:t>) ...</w:t>
            </w:r>
            <w:proofErr w:type="gramEnd"/>
            <w:r>
              <w:rPr>
                <w:rFonts w:ascii="Calibri" w:hAnsi="Calibri"/>
              </w:rPr>
              <w:t>…………………………….</w:t>
            </w:r>
          </w:p>
        </w:tc>
        <w:tc>
          <w:tcPr>
            <w:tcW w:w="1084" w:type="dxa"/>
          </w:tcPr>
          <w:p w:rsidR="00E87F9D" w:rsidRDefault="00D66B77">
            <w:pPr>
              <w:pStyle w:val="TableParagraph"/>
              <w:spacing w:line="249" w:lineRule="exact"/>
              <w:ind w:right="48"/>
              <w:jc w:val="right"/>
              <w:rPr>
                <w:rFonts w:ascii="Calibri"/>
              </w:rPr>
            </w:pPr>
            <w:r>
              <w:rPr>
                <w:rFonts w:ascii="Calibri"/>
              </w:rPr>
              <w:t>2,000.00</w:t>
            </w:r>
          </w:p>
        </w:tc>
      </w:tr>
      <w:tr w:rsidR="00E87F9D">
        <w:trPr>
          <w:trHeight w:val="268"/>
        </w:trPr>
        <w:tc>
          <w:tcPr>
            <w:tcW w:w="6179" w:type="dxa"/>
          </w:tcPr>
          <w:p w:rsidR="00E87F9D" w:rsidRDefault="00D66B77">
            <w:pPr>
              <w:pStyle w:val="TableParagraph"/>
              <w:spacing w:line="249" w:lineRule="exact"/>
              <w:ind w:left="50"/>
              <w:rPr>
                <w:rFonts w:ascii="Calibri" w:hAnsi="Calibri"/>
              </w:rPr>
            </w:pPr>
            <w:r>
              <w:rPr>
                <w:rFonts w:ascii="Calibri" w:hAnsi="Calibri"/>
              </w:rPr>
              <w:t>Relleno de la fosa con material limpio…………………………………………</w:t>
            </w:r>
          </w:p>
        </w:tc>
        <w:tc>
          <w:tcPr>
            <w:tcW w:w="1084" w:type="dxa"/>
          </w:tcPr>
          <w:p w:rsidR="00E87F9D" w:rsidRDefault="00D66B77">
            <w:pPr>
              <w:pStyle w:val="TableParagraph"/>
              <w:spacing w:line="249" w:lineRule="exact"/>
              <w:ind w:right="48"/>
              <w:jc w:val="right"/>
              <w:rPr>
                <w:rFonts w:ascii="Calibri"/>
              </w:rPr>
            </w:pPr>
            <w:r>
              <w:rPr>
                <w:rFonts w:ascii="Calibri"/>
              </w:rPr>
              <w:t>2,500.00</w:t>
            </w:r>
          </w:p>
        </w:tc>
      </w:tr>
      <w:tr w:rsidR="00E87F9D">
        <w:trPr>
          <w:trHeight w:val="268"/>
        </w:trPr>
        <w:tc>
          <w:tcPr>
            <w:tcW w:w="6179" w:type="dxa"/>
          </w:tcPr>
          <w:p w:rsidR="00E87F9D" w:rsidRDefault="00D66B77">
            <w:pPr>
              <w:pStyle w:val="TableParagraph"/>
              <w:spacing w:line="249" w:lineRule="exact"/>
              <w:ind w:left="50"/>
              <w:rPr>
                <w:rFonts w:ascii="Calibri" w:hAnsi="Calibri"/>
              </w:rPr>
            </w:pPr>
            <w:r>
              <w:rPr>
                <w:rFonts w:ascii="Calibri" w:hAnsi="Calibri"/>
              </w:rPr>
              <w:t xml:space="preserve">Disposición final de las </w:t>
            </w:r>
            <w:proofErr w:type="gramStart"/>
            <w:r>
              <w:rPr>
                <w:rFonts w:ascii="Calibri" w:hAnsi="Calibri"/>
              </w:rPr>
              <w:t>tuberías …</w:t>
            </w:r>
            <w:proofErr w:type="gramEnd"/>
            <w:r>
              <w:rPr>
                <w:rFonts w:ascii="Calibri" w:hAnsi="Calibri"/>
              </w:rPr>
              <w:t>………………………………………………..</w:t>
            </w:r>
          </w:p>
        </w:tc>
        <w:tc>
          <w:tcPr>
            <w:tcW w:w="1084" w:type="dxa"/>
          </w:tcPr>
          <w:p w:rsidR="00E87F9D" w:rsidRDefault="00D66B77">
            <w:pPr>
              <w:pStyle w:val="TableParagraph"/>
              <w:spacing w:line="249" w:lineRule="exact"/>
              <w:ind w:right="48"/>
              <w:jc w:val="right"/>
              <w:rPr>
                <w:rFonts w:ascii="Calibri"/>
              </w:rPr>
            </w:pPr>
            <w:r>
              <w:rPr>
                <w:rFonts w:ascii="Calibri"/>
              </w:rPr>
              <w:t>2,500.00</w:t>
            </w:r>
          </w:p>
        </w:tc>
      </w:tr>
      <w:tr w:rsidR="00E87F9D">
        <w:trPr>
          <w:trHeight w:val="244"/>
        </w:trPr>
        <w:tc>
          <w:tcPr>
            <w:tcW w:w="6179" w:type="dxa"/>
          </w:tcPr>
          <w:p w:rsidR="00E87F9D" w:rsidRDefault="00D66B77">
            <w:pPr>
              <w:pStyle w:val="TableParagraph"/>
              <w:spacing w:line="225" w:lineRule="exact"/>
              <w:ind w:left="50"/>
              <w:rPr>
                <w:rFonts w:ascii="Calibri" w:hAnsi="Calibri"/>
              </w:rPr>
            </w:pPr>
            <w:r>
              <w:rPr>
                <w:rFonts w:ascii="Calibri" w:hAnsi="Calibri"/>
              </w:rPr>
              <w:t>Insumos y materiales (Detergente industrial, escobillas y otros</w:t>
            </w:r>
            <w:proofErr w:type="gramStart"/>
            <w:r>
              <w:rPr>
                <w:rFonts w:ascii="Calibri" w:hAnsi="Calibri"/>
              </w:rPr>
              <w:t>) …</w:t>
            </w:r>
            <w:proofErr w:type="gramEnd"/>
            <w:r>
              <w:rPr>
                <w:rFonts w:ascii="Calibri" w:hAnsi="Calibri"/>
              </w:rPr>
              <w:t>.</w:t>
            </w:r>
          </w:p>
        </w:tc>
        <w:tc>
          <w:tcPr>
            <w:tcW w:w="1084" w:type="dxa"/>
          </w:tcPr>
          <w:p w:rsidR="00E87F9D" w:rsidRDefault="00D66B77">
            <w:pPr>
              <w:pStyle w:val="TableParagraph"/>
              <w:spacing w:line="225" w:lineRule="exact"/>
              <w:ind w:right="48"/>
              <w:jc w:val="right"/>
              <w:rPr>
                <w:rFonts w:ascii="Calibri"/>
              </w:rPr>
            </w:pPr>
            <w:r>
              <w:rPr>
                <w:rFonts w:ascii="Calibri"/>
              </w:rPr>
              <w:t>1,000.00</w:t>
            </w:r>
          </w:p>
        </w:tc>
      </w:tr>
    </w:tbl>
    <w:p w:rsidR="00E87F9D" w:rsidRDefault="00E87F9D">
      <w:pPr>
        <w:pStyle w:val="Textoindependiente"/>
        <w:spacing w:before="6"/>
        <w:rPr>
          <w:sz w:val="17"/>
        </w:rPr>
      </w:pPr>
    </w:p>
    <w:p w:rsidR="00E87F9D" w:rsidRDefault="00D66B77">
      <w:pPr>
        <w:pStyle w:val="Textoindependiente"/>
        <w:spacing w:before="57"/>
        <w:ind w:left="6123"/>
      </w:pPr>
      <w:r>
        <w:t>TOTAL: S/. 19,500.00</w:t>
      </w:r>
    </w:p>
    <w:p w:rsidR="00E87F9D" w:rsidRDefault="00E87F9D">
      <w:pPr>
        <w:pStyle w:val="Textoindependiente"/>
        <w:rPr>
          <w:sz w:val="20"/>
        </w:rPr>
      </w:pPr>
    </w:p>
    <w:p w:rsidR="00E87F9D" w:rsidRDefault="00E87F9D">
      <w:pPr>
        <w:pStyle w:val="Textoindependiente"/>
        <w:spacing w:before="5"/>
        <w:rPr>
          <w:sz w:val="19"/>
        </w:rPr>
      </w:pPr>
    </w:p>
    <w:p w:rsidR="00E87F9D" w:rsidRDefault="00D66B77">
      <w:pPr>
        <w:pStyle w:val="Prrafodelista"/>
        <w:numPr>
          <w:ilvl w:val="2"/>
          <w:numId w:val="12"/>
        </w:numPr>
        <w:tabs>
          <w:tab w:val="left" w:pos="552"/>
        </w:tabs>
        <w:spacing w:before="56"/>
        <w:ind w:left="1661" w:right="5082" w:hanging="1662"/>
        <w:jc w:val="right"/>
        <w:rPr>
          <w:i/>
        </w:rPr>
      </w:pPr>
      <w:r>
        <w:rPr>
          <w:i/>
        </w:rPr>
        <w:t>Programa de Monitoreo</w:t>
      </w:r>
      <w:r>
        <w:rPr>
          <w:i/>
          <w:spacing w:val="-16"/>
        </w:rPr>
        <w:t xml:space="preserve"> </w:t>
      </w:r>
      <w:r>
        <w:rPr>
          <w:i/>
        </w:rPr>
        <w:t>Ambiental</w:t>
      </w:r>
    </w:p>
    <w:p w:rsidR="00E87F9D" w:rsidRDefault="00E87F9D">
      <w:pPr>
        <w:pStyle w:val="Textoindependiente"/>
        <w:spacing w:before="1"/>
        <w:rPr>
          <w:i/>
        </w:rPr>
      </w:pPr>
    </w:p>
    <w:p w:rsidR="00E87F9D" w:rsidRDefault="00D66B77">
      <w:pPr>
        <w:pStyle w:val="Textoindependiente"/>
        <w:ind w:left="1109" w:right="727"/>
        <w:jc w:val="both"/>
      </w:pPr>
      <w:r>
        <w:t>Actualmente el establecimiento posee un Informe Técnico Sustentatorio (ITS) el cual fue aprobado con Resolución Directoral N° 257-2017-MEM/DGAAE de fecha 24 de julio de 2017 que aprueba el Informe Final de Evaluación N° 887-2017-MEM-DGAAE/DGAE.</w:t>
      </w:r>
    </w:p>
    <w:p w:rsidR="00E87F9D" w:rsidRDefault="00D66B77">
      <w:pPr>
        <w:pStyle w:val="Textoindependiente"/>
        <w:spacing w:before="3" w:line="237" w:lineRule="auto"/>
        <w:ind w:left="1109" w:right="726"/>
        <w:jc w:val="both"/>
      </w:pPr>
      <w:r>
        <w:t>Al respecto debemos informar que no se variará el programa de monitoreo indicado en dicho documento aprobado.</w:t>
      </w:r>
    </w:p>
    <w:p w:rsidR="00E87F9D" w:rsidRDefault="00E87F9D">
      <w:pPr>
        <w:pStyle w:val="Textoindependiente"/>
      </w:pPr>
    </w:p>
    <w:p w:rsidR="00E87F9D" w:rsidRDefault="00E87F9D">
      <w:pPr>
        <w:pStyle w:val="Textoindependiente"/>
      </w:pPr>
    </w:p>
    <w:p w:rsidR="00E87F9D" w:rsidRDefault="00E87F9D">
      <w:pPr>
        <w:pStyle w:val="Textoindependiente"/>
        <w:spacing w:before="6"/>
        <w:rPr>
          <w:sz w:val="25"/>
        </w:rPr>
      </w:pPr>
    </w:p>
    <w:p w:rsidR="00E87F9D" w:rsidRDefault="00D66B77">
      <w:pPr>
        <w:pStyle w:val="Ttulo2"/>
        <w:numPr>
          <w:ilvl w:val="1"/>
          <w:numId w:val="16"/>
        </w:numPr>
        <w:tabs>
          <w:tab w:val="left" w:pos="578"/>
          <w:tab w:val="left" w:pos="980"/>
        </w:tabs>
        <w:ind w:right="5034" w:hanging="980"/>
        <w:rPr>
          <w:u w:val="none"/>
        </w:rPr>
      </w:pPr>
      <w:bookmarkStart w:id="21" w:name="_TOC_250003"/>
      <w:r>
        <w:t>Cronograma del Plan de Abandono</w:t>
      </w:r>
      <w:r>
        <w:rPr>
          <w:spacing w:val="-21"/>
        </w:rPr>
        <w:t xml:space="preserve"> </w:t>
      </w:r>
      <w:bookmarkEnd w:id="21"/>
      <w:r>
        <w:t>Parcial</w:t>
      </w:r>
    </w:p>
    <w:p w:rsidR="00E87F9D" w:rsidRDefault="00E87F9D">
      <w:pPr>
        <w:pStyle w:val="Textoindependiente"/>
        <w:rPr>
          <w:b/>
          <w:sz w:val="20"/>
        </w:rPr>
      </w:pPr>
    </w:p>
    <w:p w:rsidR="00E87F9D" w:rsidRDefault="00E87F9D">
      <w:pPr>
        <w:pStyle w:val="Textoindependiente"/>
        <w:spacing w:before="4"/>
        <w:rPr>
          <w:b/>
          <w:sz w:val="18"/>
        </w:rPr>
      </w:pPr>
    </w:p>
    <w:p w:rsidR="00E87F9D" w:rsidRDefault="00D66B77">
      <w:pPr>
        <w:pStyle w:val="Textoindependiente"/>
        <w:spacing w:line="242" w:lineRule="auto"/>
        <w:ind w:left="1109" w:right="724"/>
        <w:jc w:val="both"/>
      </w:pPr>
      <w:r>
        <w:t>En el siguiente cuadro se muestra las principales actividades a ejecutarse, así como las fechas y cronograma tentativos de la ejecución del Plan de Abandono Parcial.</w:t>
      </w:r>
    </w:p>
    <w:p w:rsidR="00E87F9D" w:rsidRDefault="00391024">
      <w:pPr>
        <w:pStyle w:val="Textoindependiente"/>
        <w:rPr>
          <w:sz w:val="13"/>
        </w:rPr>
      </w:pPr>
      <w:r>
        <w:rPr>
          <w:noProof/>
          <w:lang w:val="es-PE" w:eastAsia="es-PE" w:bidi="ar-SA"/>
        </w:rPr>
        <w:pict>
          <v:group id="Group 38" o:spid="_x0000_s1074" style="position:absolute;margin-left:102.65pt;margin-top:9.9pt;width:407.65pt;height:.1pt;z-index:-251612160;mso-wrap-distance-left:0;mso-wrap-distance-right:0;mso-position-horizontal-relative:page" coordorigin="2053,198" coordsize="8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">
            <v:shape id="Freeform 45" o:spid="_x0000_s1081" style="position:absolute;left:6411;top:19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BKMEA&#10;AADbAAAADwAAAGRycy9kb3ducmV2LnhtbERPW2vCMBR+H/gfwhF8m6kbDqlGUUHRMRFv78fm2BSb&#10;k9JEW//98jDY48d3n8xaW4on1b5wrGDQT0AQZ04XnCs4n1bvIxA+IGssHZOCF3mYTTtvE0y1a/hA&#10;z2PIRQxhn6ICE0KVSukzQxZ931XEkbu52mKIsM6lrrGJ4baUH0nyJS0WHBsMVrQ0lN2PD6vgutqd&#10;F812vdbl9+dl35qf10OOlOp12/kYRKA2/Iv/3ButYBjHxi/xB8j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aASjBAAAA2wAAAA8AAAAAAAAAAAAAAAAAmAIAAGRycy9kb3du&#10;cmV2LnhtbFBLBQYAAAAABAAEAPUAAACGAwAAAAA=&#10;" path="m,l12,,,xe" fillcolor="#d4d4d4" stroked="f">
              <v:path arrowok="t" o:connecttype="custom" o:connectlocs="0,0;12,0;0,0" o:connectangles="0,0,0"/>
            </v:shape>
            <v:shape id="Freeform 44" o:spid="_x0000_s1080" style="position:absolute;left:6416;top:19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ks8UA&#10;AADbAAAADwAAAGRycy9kb3ducmV2LnhtbESP3WrCQBSE7wu+w3IK3jWbVioaXUULSluUUn/uT7On&#10;2WD2bMiuJr59tyB4OczMN8x03tlKXKjxpWMFz0kKgjh3uuRCwWG/ehqB8AFZY+WYFFzJw3zWe5hi&#10;pl3L33TZhUJECPsMFZgQ6kxKnxuy6BNXE0fv1zUWQ5RNIXWDbYTbSr6k6VBaLDkuGKzpzVB+2p2t&#10;gp/V9rBsP9ZrXX0Ojl+d2VzPcqRU/7FbTEAE6sI9fGu/awWvY/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lqSzxQAAANsAAAAPAAAAAAAAAAAAAAAAAJgCAABkcnMv&#10;ZG93bnJldi54bWxQSwUGAAAAAAQABAD1AAAAigMAAAAA&#10;" path="m,l11,,,xe" fillcolor="#d4d4d4" stroked="f">
              <v:path arrowok="t" o:connecttype="custom" o:connectlocs="0,0;11,0;0,0" o:connectangles="0,0,0"/>
            </v:shape>
            <v:shape id="Freeform 43" o:spid="_x0000_s1079" style="position:absolute;left:7731;top:19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Hk8IA&#10;AADbAAAADwAAAGRycy9kb3ducmV2LnhtbERPXWvCMBR9F/Yfwh3szaabUKQzyjZQ3FBknXu/Ntem&#10;rLkpTbTtv18eBB8P53uxGmwjrtT52rGC5yQFQVw6XXOl4Pizns5B+ICssXFMCkbysFo+TBaYa9fz&#10;N12LUIkYwj5HBSaENpfSl4Ys+sS1xJE7u85iiLCrpO6wj+G2kS9pmkmLNccGgy19GCr/iotVcFrv&#10;j+/952ajm6/Z72Ewu/Ei50o9PQ5vryACDeEuvrm3WkEW18cv8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MeTwgAAANsAAAAPAAAAAAAAAAAAAAAAAJgCAABkcnMvZG93&#10;bnJldi54bWxQSwUGAAAAAAQABAD1AAAAhwMAAAAA&#10;" path="m,l11,,,xe" fillcolor="#d4d4d4" stroked="f">
              <v:path arrowok="t" o:connecttype="custom" o:connectlocs="0,0;11,0;0,0" o:connectangles="0,0,0"/>
            </v:shape>
            <v:shape id="Freeform 42" o:spid="_x0000_s1078" style="position:absolute;left:7737;top:19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iCMQA&#10;AADbAAAADwAAAGRycy9kb3ducmV2LnhtbESPQWvCQBSE7wX/w/KE3urGFkRiNqKC0paK1Or9mX1m&#10;g9m3Ibua+O+7QqHHYWa+YbJ5b2txo9ZXjhWMRwkI4sLpiksFh5/1yxSED8gaa8ek4E4e5vngKcNU&#10;u46/6bYPpYgQ9ikqMCE0qZS+MGTRj1xDHL2zay2GKNtS6ha7CLe1fE2SibRYcVww2NDKUHHZX62C&#10;03p7WHYfm42uP9+Ou9583a9yqtTzsF/MQATqw3/4r/2uFUzG8Pg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YgjEAAAA2wAAAA8AAAAAAAAAAAAAAAAAmAIAAGRycy9k&#10;b3ducmV2LnhtbFBLBQYAAAAABAAEAPUAAACJAwAAAAA=&#10;" path="m,l12,,,xe" fillcolor="#d4d4d4" stroked="f">
              <v:path arrowok="t" o:connecttype="custom" o:connectlocs="0,0;12,0;0,0" o:connectangles="0,0,0"/>
            </v:shape>
            <v:shape id="Freeform 41" o:spid="_x0000_s1077" style="position:absolute;left:8765;top:19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f8QA&#10;AADbAAAADwAAAGRycy9kb3ducmV2LnhtbESP3WrCQBSE7wu+w3KE3tWNFkRiNqIFpS0t4t/9MXvM&#10;BrNnQ3Y18e27hUIvh5n5hskWva3FnVpfOVYwHiUgiAunKy4VHA/rlxkIH5A11o5JwYM8LPLBU4ap&#10;dh3v6L4PpYgQ9ikqMCE0qZS+MGTRj1xDHL2Lay2GKNtS6ha7CLe1nCTJVFqsOC4YbOjNUHHd36yC&#10;8/r7uOo+Nhtdf76etr35etzkTKnnYb+cgwjUh//wX/tdK5hO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H/EAAAA2wAAAA8AAAAAAAAAAAAAAAAAmAIAAGRycy9k&#10;b3ducmV2LnhtbFBLBQYAAAAABAAEAPUAAACJAwAAAAA=&#10;" path="m,l12,,,xe" fillcolor="#d4d4d4" stroked="f">
              <v:path arrowok="t" o:connecttype="custom" o:connectlocs="0,0;12,0;0,0" o:connectangles="0,0,0"/>
            </v:shape>
            <v:shape id="Freeform 40" o:spid="_x0000_s1076" style="position:absolute;left:8770;top:198;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Z5MQA&#10;AADbAAAADwAAAGRycy9kb3ducmV2LnhtbESP3WrCQBSE7wu+w3KE3tWNFURiNqIFpS0t4t/9MXvM&#10;BrNnQ3Y18e27hUIvh5n5hskWva3FnVpfOVYwHiUgiAunKy4VHA/rlxkIH5A11o5JwYM8LPLBU4ap&#10;dh3v6L4PpYgQ9ikqMCE0qZS+MGTRj1xDHL2Lay2GKNtS6ha7CLe1fE2SqbRYcVww2NCboeK6v1kF&#10;5/X3cdV9bDa6/pyctr35etzkTKnnYb+cgwjUh//wX/tdK5hO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WeTEAAAA2wAAAA8AAAAAAAAAAAAAAAAAmAIAAGRycy9k&#10;b3ducmV2LnhtbFBLBQYAAAAABAAEAPUAAACJAwAAAAA=&#10;" path="m,l11,,,xe" fillcolor="#d4d4d4" stroked="f">
              <v:path arrowok="t" o:connecttype="custom" o:connectlocs="0,0;11,0;0,0" o:connectangles="0,0,0"/>
            </v:shape>
            <v:line id="Line 39" o:spid="_x0000_s1075" style="position:absolute;visibility:visible;mso-wrap-style:square" from="2053,198" to="1020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w10:wrap type="topAndBottom" anchorx="page"/>
          </v:group>
        </w:pict>
      </w:r>
    </w:p>
    <w:tbl>
      <w:tblPr>
        <w:tblStyle w:val="TableNormal"/>
        <w:tblW w:w="0" w:type="auto"/>
        <w:tblInd w:w="7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07"/>
        <w:gridCol w:w="1360"/>
        <w:gridCol w:w="1065"/>
        <w:gridCol w:w="1499"/>
      </w:tblGrid>
      <w:tr w:rsidR="00E87F9D" w:rsidTr="00D46B77">
        <w:trPr>
          <w:trHeight w:val="283"/>
        </w:trPr>
        <w:tc>
          <w:tcPr>
            <w:tcW w:w="8431" w:type="dxa"/>
            <w:gridSpan w:val="4"/>
            <w:tcBorders>
              <w:bottom w:val="double" w:sz="3" w:space="0" w:color="000000"/>
              <w:right w:val="thinThickMediumGap" w:sz="4" w:space="0" w:color="000000"/>
            </w:tcBorders>
          </w:tcPr>
          <w:p w:rsidR="00E87F9D" w:rsidRDefault="00D66B77">
            <w:pPr>
              <w:pStyle w:val="TableParagraph"/>
              <w:spacing w:line="187" w:lineRule="exact"/>
              <w:ind w:left="928"/>
              <w:rPr>
                <w:rFonts w:ascii="Calibri"/>
                <w:b/>
                <w:sz w:val="18"/>
              </w:rPr>
            </w:pPr>
            <w:r>
              <w:rPr>
                <w:rFonts w:ascii="Calibri"/>
                <w:b/>
                <w:sz w:val="18"/>
              </w:rPr>
              <w:t>CRONOGRAMA TENTATIVO DE ACTIVIDADES EN EL PLAN DE ABANDONO PARCIAL</w:t>
            </w:r>
          </w:p>
        </w:tc>
      </w:tr>
      <w:tr w:rsidR="00E87F9D" w:rsidTr="00D46B77">
        <w:trPr>
          <w:trHeight w:val="271"/>
        </w:trPr>
        <w:tc>
          <w:tcPr>
            <w:tcW w:w="4507" w:type="dxa"/>
            <w:tcBorders>
              <w:top w:val="double" w:sz="3" w:space="0" w:color="000000"/>
              <w:bottom w:val="double" w:sz="3" w:space="0" w:color="000000"/>
              <w:right w:val="double" w:sz="3" w:space="0" w:color="000000"/>
            </w:tcBorders>
            <w:vAlign w:val="center"/>
          </w:tcPr>
          <w:p w:rsidR="00E87F9D" w:rsidRDefault="00D66B77" w:rsidP="00D46B77">
            <w:pPr>
              <w:pStyle w:val="TableParagraph"/>
              <w:spacing w:line="170" w:lineRule="exact"/>
              <w:ind w:left="118" w:right="68"/>
              <w:jc w:val="center"/>
              <w:rPr>
                <w:rFonts w:ascii="Calibri"/>
                <w:b/>
                <w:sz w:val="17"/>
              </w:rPr>
            </w:pPr>
            <w:r>
              <w:rPr>
                <w:rFonts w:ascii="Calibri"/>
                <w:b/>
                <w:sz w:val="17"/>
              </w:rPr>
              <w:t>ACTIVIDAD</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70" w:lineRule="exact"/>
              <w:ind w:left="209" w:right="186"/>
              <w:jc w:val="center"/>
              <w:rPr>
                <w:rFonts w:ascii="Calibri"/>
                <w:b/>
                <w:sz w:val="17"/>
              </w:rPr>
            </w:pPr>
            <w:r>
              <w:rPr>
                <w:rFonts w:ascii="Calibri"/>
                <w:b/>
                <w:sz w:val="17"/>
              </w:rPr>
              <w:t>INICIO</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70" w:lineRule="exact"/>
              <w:ind w:left="310" w:right="288"/>
              <w:jc w:val="center"/>
              <w:rPr>
                <w:rFonts w:ascii="Calibri"/>
                <w:b/>
                <w:sz w:val="17"/>
              </w:rPr>
            </w:pPr>
            <w:r>
              <w:rPr>
                <w:rFonts w:ascii="Calibri"/>
                <w:b/>
                <w:sz w:val="17"/>
              </w:rPr>
              <w:t>DIAS</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D46B77">
            <w:pPr>
              <w:pStyle w:val="TableParagraph"/>
              <w:spacing w:line="170" w:lineRule="exact"/>
              <w:ind w:left="166" w:right="161"/>
              <w:jc w:val="center"/>
              <w:rPr>
                <w:rFonts w:ascii="Calibri"/>
                <w:b/>
                <w:sz w:val="17"/>
              </w:rPr>
            </w:pPr>
            <w:r>
              <w:rPr>
                <w:rFonts w:ascii="Calibri"/>
                <w:b/>
                <w:sz w:val="17"/>
              </w:rPr>
              <w:t>CULMINACION</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118" w:right="77"/>
              <w:jc w:val="center"/>
              <w:rPr>
                <w:rFonts w:ascii="Calibri"/>
                <w:sz w:val="17"/>
              </w:rPr>
            </w:pPr>
            <w:r>
              <w:rPr>
                <w:rFonts w:ascii="Calibri"/>
                <w:sz w:val="17"/>
              </w:rPr>
              <w:t>ACTUALIZACION E INVENTARIO DEL ESTABLECIMIENTO</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9517D5" w:rsidP="00D46B77">
            <w:pPr>
              <w:pStyle w:val="TableParagraph"/>
              <w:spacing w:line="159" w:lineRule="exact"/>
              <w:ind w:left="214" w:right="186"/>
              <w:jc w:val="center"/>
              <w:rPr>
                <w:rFonts w:ascii="Calibri"/>
                <w:sz w:val="17"/>
              </w:rPr>
            </w:pPr>
            <w:r>
              <w:rPr>
                <w:rFonts w:ascii="Calibri"/>
                <w:sz w:val="17"/>
              </w:rPr>
              <w:t>04/11</w:t>
            </w:r>
            <w:r w:rsidR="00D66B77">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1</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04/</w:t>
            </w:r>
            <w:r w:rsidR="009517D5">
              <w:rPr>
                <w:rFonts w:ascii="Calibri"/>
                <w:sz w:val="17"/>
              </w:rPr>
              <w:t>11</w:t>
            </w:r>
            <w:r>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118" w:right="75"/>
              <w:jc w:val="center"/>
              <w:rPr>
                <w:rFonts w:ascii="Calibri"/>
                <w:sz w:val="17"/>
              </w:rPr>
            </w:pPr>
            <w:r>
              <w:rPr>
                <w:rFonts w:ascii="Calibri"/>
                <w:sz w:val="17"/>
              </w:rPr>
              <w:t>CERCADO DEL ESTABLECIMIENTO</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9517D5" w:rsidP="00D46B77">
            <w:pPr>
              <w:pStyle w:val="TableParagraph"/>
              <w:spacing w:line="159" w:lineRule="exact"/>
              <w:ind w:left="214" w:right="186"/>
              <w:jc w:val="center"/>
              <w:rPr>
                <w:rFonts w:ascii="Calibri"/>
                <w:sz w:val="17"/>
              </w:rPr>
            </w:pPr>
            <w:r>
              <w:rPr>
                <w:rFonts w:ascii="Calibri"/>
                <w:sz w:val="17"/>
              </w:rPr>
              <w:t>05/11</w:t>
            </w:r>
            <w:r w:rsidR="00D66B77">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1</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9517D5" w:rsidP="00D46B77">
            <w:pPr>
              <w:pStyle w:val="TableParagraph"/>
              <w:spacing w:line="159" w:lineRule="exact"/>
              <w:ind w:left="166" w:right="153"/>
              <w:jc w:val="center"/>
              <w:rPr>
                <w:rFonts w:ascii="Calibri"/>
                <w:sz w:val="17"/>
              </w:rPr>
            </w:pPr>
            <w:r>
              <w:rPr>
                <w:rFonts w:ascii="Calibri"/>
                <w:sz w:val="17"/>
              </w:rPr>
              <w:t>05/11</w:t>
            </w:r>
            <w:r w:rsidR="00D66B77">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118" w:right="75"/>
              <w:jc w:val="center"/>
              <w:rPr>
                <w:rFonts w:ascii="Calibri"/>
                <w:sz w:val="17"/>
              </w:rPr>
            </w:pPr>
            <w:r>
              <w:rPr>
                <w:rFonts w:ascii="Calibri"/>
                <w:sz w:val="17"/>
              </w:rPr>
              <w:t>CORTE DEL PAVIMENTO</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214" w:right="186"/>
              <w:jc w:val="center"/>
              <w:rPr>
                <w:rFonts w:ascii="Calibri"/>
                <w:sz w:val="17"/>
              </w:rPr>
            </w:pPr>
            <w:r>
              <w:rPr>
                <w:rFonts w:ascii="Calibri"/>
                <w:sz w:val="17"/>
              </w:rPr>
              <w:t>06/</w:t>
            </w:r>
            <w:r w:rsidR="009517D5">
              <w:rPr>
                <w:rFonts w:ascii="Calibri"/>
                <w:sz w:val="17"/>
              </w:rPr>
              <w:t>11</w:t>
            </w:r>
            <w:r>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3</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08/</w:t>
            </w:r>
            <w:r w:rsidR="009517D5">
              <w:rPr>
                <w:rFonts w:ascii="Calibri"/>
                <w:sz w:val="17"/>
              </w:rPr>
              <w:t>11</w:t>
            </w:r>
            <w:r>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118" w:right="77"/>
              <w:jc w:val="center"/>
              <w:rPr>
                <w:rFonts w:ascii="Calibri"/>
                <w:sz w:val="17"/>
              </w:rPr>
            </w:pPr>
            <w:r>
              <w:rPr>
                <w:rFonts w:ascii="Calibri"/>
                <w:sz w:val="17"/>
              </w:rPr>
              <w:t xml:space="preserve">EXCAVACION HASTA PROFUNDIDAD DE </w:t>
            </w:r>
            <w:r w:rsidR="009517D5">
              <w:rPr>
                <w:rFonts w:ascii="Calibri"/>
                <w:sz w:val="17"/>
              </w:rPr>
              <w:t>TANQUES</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9517D5" w:rsidP="009517D5">
            <w:pPr>
              <w:pStyle w:val="TableParagraph"/>
              <w:spacing w:line="159" w:lineRule="exact"/>
              <w:ind w:left="214" w:right="186"/>
              <w:rPr>
                <w:rFonts w:ascii="Calibri"/>
                <w:sz w:val="17"/>
              </w:rPr>
            </w:pPr>
            <w:r>
              <w:rPr>
                <w:rFonts w:ascii="Calibri"/>
                <w:sz w:val="17"/>
              </w:rPr>
              <w:t xml:space="preserve"> 11</w:t>
            </w:r>
            <w:r w:rsidR="00D66B77">
              <w:rPr>
                <w:rFonts w:ascii="Calibri"/>
                <w:sz w:val="17"/>
              </w:rPr>
              <w:t>/</w:t>
            </w:r>
            <w:r>
              <w:rPr>
                <w:rFonts w:ascii="Calibri"/>
                <w:sz w:val="17"/>
              </w:rPr>
              <w:t>11</w:t>
            </w:r>
            <w:r w:rsidR="00D66B77">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3</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11/</w:t>
            </w:r>
            <w:r w:rsidR="009517D5">
              <w:rPr>
                <w:rFonts w:ascii="Calibri"/>
                <w:sz w:val="17"/>
              </w:rPr>
              <w:t>11</w:t>
            </w:r>
            <w:r>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118" w:right="88"/>
              <w:jc w:val="center"/>
              <w:rPr>
                <w:rFonts w:ascii="Calibri" w:hAnsi="Calibri"/>
                <w:sz w:val="17"/>
              </w:rPr>
            </w:pPr>
            <w:r>
              <w:rPr>
                <w:rFonts w:ascii="Calibri" w:hAnsi="Calibri"/>
                <w:sz w:val="17"/>
              </w:rPr>
              <w:t>DESMONTAJE DE TUBERÍAS DE BOMBAS Y DISPENSADORES</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214" w:right="186"/>
              <w:jc w:val="center"/>
              <w:rPr>
                <w:rFonts w:ascii="Calibri"/>
                <w:sz w:val="17"/>
              </w:rPr>
            </w:pPr>
            <w:r>
              <w:rPr>
                <w:rFonts w:ascii="Calibri"/>
                <w:sz w:val="17"/>
              </w:rPr>
              <w:t>12/</w:t>
            </w:r>
            <w:r w:rsidR="009517D5">
              <w:rPr>
                <w:rFonts w:ascii="Calibri"/>
                <w:sz w:val="17"/>
              </w:rPr>
              <w:t>11</w:t>
            </w:r>
            <w:r>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2</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13/</w:t>
            </w:r>
            <w:r w:rsidR="009517D5">
              <w:rPr>
                <w:rFonts w:ascii="Calibri"/>
                <w:sz w:val="17"/>
              </w:rPr>
              <w:t>11</w:t>
            </w:r>
            <w:r>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118" w:right="88"/>
              <w:jc w:val="center"/>
              <w:rPr>
                <w:rFonts w:ascii="Calibri"/>
                <w:sz w:val="17"/>
              </w:rPr>
            </w:pPr>
            <w:r>
              <w:rPr>
                <w:rFonts w:ascii="Calibri"/>
                <w:sz w:val="17"/>
              </w:rPr>
              <w:t xml:space="preserve">DESGASIFICACION DE </w:t>
            </w:r>
            <w:r w:rsidR="009517D5">
              <w:rPr>
                <w:rFonts w:ascii="Calibri"/>
                <w:sz w:val="17"/>
              </w:rPr>
              <w:t>TANQUES</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9517D5" w:rsidP="009517D5">
            <w:pPr>
              <w:pStyle w:val="TableParagraph"/>
              <w:spacing w:line="159" w:lineRule="exact"/>
              <w:ind w:left="214" w:right="186"/>
              <w:jc w:val="center"/>
              <w:rPr>
                <w:rFonts w:ascii="Calibri"/>
                <w:sz w:val="17"/>
              </w:rPr>
            </w:pPr>
            <w:r>
              <w:rPr>
                <w:rFonts w:ascii="Calibri"/>
                <w:sz w:val="17"/>
              </w:rPr>
              <w:t>14/11</w:t>
            </w:r>
            <w:r w:rsidR="00D66B77">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2</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9517D5" w:rsidP="00D46B77">
            <w:pPr>
              <w:pStyle w:val="TableParagraph"/>
              <w:spacing w:line="159" w:lineRule="exact"/>
              <w:ind w:left="166" w:right="153"/>
              <w:jc w:val="center"/>
              <w:rPr>
                <w:rFonts w:ascii="Calibri"/>
                <w:sz w:val="17"/>
              </w:rPr>
            </w:pPr>
            <w:r>
              <w:rPr>
                <w:rFonts w:ascii="Calibri"/>
                <w:sz w:val="17"/>
              </w:rPr>
              <w:t>15/11</w:t>
            </w:r>
            <w:r w:rsidR="00D66B77">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118" w:right="75"/>
              <w:jc w:val="center"/>
              <w:rPr>
                <w:rFonts w:ascii="Calibri"/>
                <w:sz w:val="17"/>
              </w:rPr>
            </w:pPr>
            <w:r>
              <w:rPr>
                <w:rFonts w:ascii="Calibri"/>
                <w:sz w:val="17"/>
              </w:rPr>
              <w:t xml:space="preserve">LIMPIEZA DE </w:t>
            </w:r>
            <w:r w:rsidR="009517D5">
              <w:rPr>
                <w:rFonts w:ascii="Calibri"/>
                <w:sz w:val="17"/>
              </w:rPr>
              <w:t>TANQUES</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214" w:right="186"/>
              <w:jc w:val="center"/>
              <w:rPr>
                <w:rFonts w:ascii="Calibri"/>
                <w:sz w:val="17"/>
              </w:rPr>
            </w:pPr>
            <w:r>
              <w:rPr>
                <w:rFonts w:ascii="Calibri"/>
                <w:sz w:val="17"/>
              </w:rPr>
              <w:t>16/</w:t>
            </w:r>
            <w:r w:rsidR="009517D5">
              <w:rPr>
                <w:rFonts w:ascii="Calibri"/>
                <w:sz w:val="17"/>
              </w:rPr>
              <w:t>11</w:t>
            </w:r>
            <w:r>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2</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17/</w:t>
            </w:r>
            <w:r w:rsidR="009517D5">
              <w:rPr>
                <w:rFonts w:ascii="Calibri"/>
                <w:sz w:val="17"/>
              </w:rPr>
              <w:t>11</w:t>
            </w:r>
            <w:r>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118" w:right="76"/>
              <w:jc w:val="center"/>
              <w:rPr>
                <w:rFonts w:ascii="Calibri"/>
                <w:sz w:val="17"/>
              </w:rPr>
            </w:pPr>
            <w:r>
              <w:rPr>
                <w:rFonts w:ascii="Calibri"/>
                <w:sz w:val="17"/>
              </w:rPr>
              <w:t xml:space="preserve">RETIRO DE </w:t>
            </w:r>
            <w:r w:rsidR="009517D5">
              <w:rPr>
                <w:rFonts w:ascii="Calibri"/>
                <w:sz w:val="17"/>
              </w:rPr>
              <w:t>TANQUES</w:t>
            </w:r>
            <w:r>
              <w:rPr>
                <w:rFonts w:ascii="Calibri"/>
                <w:sz w:val="17"/>
              </w:rPr>
              <w:t xml:space="preserve"> Y ACCESORIOS</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214" w:right="186"/>
              <w:jc w:val="center"/>
              <w:rPr>
                <w:rFonts w:ascii="Calibri"/>
                <w:sz w:val="17"/>
              </w:rPr>
            </w:pPr>
            <w:r>
              <w:rPr>
                <w:rFonts w:ascii="Calibri"/>
                <w:sz w:val="17"/>
              </w:rPr>
              <w:t>18/</w:t>
            </w:r>
            <w:r w:rsidR="009517D5">
              <w:rPr>
                <w:rFonts w:ascii="Calibri"/>
                <w:sz w:val="17"/>
              </w:rPr>
              <w:t>11</w:t>
            </w:r>
            <w:r>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2</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19/</w:t>
            </w:r>
            <w:r w:rsidR="009517D5">
              <w:rPr>
                <w:rFonts w:ascii="Calibri"/>
                <w:sz w:val="17"/>
              </w:rPr>
              <w:t>11</w:t>
            </w:r>
            <w:r>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118" w:right="87"/>
              <w:jc w:val="center"/>
              <w:rPr>
                <w:rFonts w:ascii="Calibri"/>
                <w:sz w:val="17"/>
              </w:rPr>
            </w:pPr>
            <w:r>
              <w:rPr>
                <w:rFonts w:ascii="Calibri"/>
                <w:sz w:val="17"/>
              </w:rPr>
              <w:t>TAPADO DE ZANJAS</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214" w:right="186"/>
              <w:jc w:val="center"/>
              <w:rPr>
                <w:rFonts w:ascii="Calibri"/>
                <w:sz w:val="17"/>
              </w:rPr>
            </w:pPr>
            <w:r>
              <w:rPr>
                <w:rFonts w:ascii="Calibri"/>
                <w:sz w:val="17"/>
              </w:rPr>
              <w:t>20/</w:t>
            </w:r>
            <w:r w:rsidR="009517D5">
              <w:rPr>
                <w:rFonts w:ascii="Calibri"/>
                <w:sz w:val="17"/>
              </w:rPr>
              <w:t>11</w:t>
            </w:r>
            <w:r>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2</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21/</w:t>
            </w:r>
            <w:r w:rsidR="009517D5">
              <w:rPr>
                <w:rFonts w:ascii="Calibri"/>
                <w:sz w:val="17"/>
              </w:rPr>
              <w:t>11</w:t>
            </w:r>
            <w:r>
              <w:rPr>
                <w:rFonts w:ascii="Calibri"/>
                <w:sz w:val="17"/>
              </w:rPr>
              <w:t>/2019</w:t>
            </w:r>
          </w:p>
        </w:tc>
      </w:tr>
      <w:tr w:rsidR="00E87F9D" w:rsidTr="00D46B77">
        <w:trPr>
          <w:trHeight w:val="256"/>
        </w:trPr>
        <w:tc>
          <w:tcPr>
            <w:tcW w:w="4507" w:type="dxa"/>
            <w:tcBorders>
              <w:top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108" w:right="88"/>
              <w:jc w:val="center"/>
              <w:rPr>
                <w:rFonts w:ascii="Calibri"/>
                <w:sz w:val="17"/>
              </w:rPr>
            </w:pPr>
            <w:r>
              <w:rPr>
                <w:rFonts w:ascii="Calibri"/>
                <w:sz w:val="17"/>
              </w:rPr>
              <w:t>NIVELACION DEL SUELO</w:t>
            </w:r>
          </w:p>
        </w:tc>
        <w:tc>
          <w:tcPr>
            <w:tcW w:w="1360" w:type="dxa"/>
            <w:tcBorders>
              <w:top w:val="double" w:sz="3" w:space="0" w:color="000000"/>
              <w:left w:val="double" w:sz="3" w:space="0" w:color="000000"/>
              <w:bottom w:val="double" w:sz="3" w:space="0" w:color="000000"/>
              <w:right w:val="double" w:sz="3" w:space="0" w:color="000000"/>
            </w:tcBorders>
            <w:vAlign w:val="center"/>
          </w:tcPr>
          <w:p w:rsidR="00E87F9D" w:rsidRDefault="00D66B77" w:rsidP="009517D5">
            <w:pPr>
              <w:pStyle w:val="TableParagraph"/>
              <w:spacing w:line="159" w:lineRule="exact"/>
              <w:ind w:left="214" w:right="186"/>
              <w:jc w:val="center"/>
              <w:rPr>
                <w:rFonts w:ascii="Calibri"/>
                <w:sz w:val="17"/>
              </w:rPr>
            </w:pPr>
            <w:r>
              <w:rPr>
                <w:rFonts w:ascii="Calibri"/>
                <w:sz w:val="17"/>
              </w:rPr>
              <w:t>22/</w:t>
            </w:r>
            <w:r w:rsidR="009517D5">
              <w:rPr>
                <w:rFonts w:ascii="Calibri"/>
                <w:sz w:val="17"/>
              </w:rPr>
              <w:t>11</w:t>
            </w:r>
            <w:r>
              <w:rPr>
                <w:rFonts w:ascii="Calibri"/>
                <w:sz w:val="17"/>
              </w:rPr>
              <w:t>/2019</w:t>
            </w:r>
          </w:p>
        </w:tc>
        <w:tc>
          <w:tcPr>
            <w:tcW w:w="1065" w:type="dxa"/>
            <w:tcBorders>
              <w:top w:val="double" w:sz="3" w:space="0" w:color="000000"/>
              <w:left w:val="double" w:sz="3" w:space="0" w:color="000000"/>
              <w:bottom w:val="double" w:sz="3"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2</w:t>
            </w:r>
          </w:p>
        </w:tc>
        <w:tc>
          <w:tcPr>
            <w:tcW w:w="1499" w:type="dxa"/>
            <w:tcBorders>
              <w:top w:val="double" w:sz="3" w:space="0" w:color="000000"/>
              <w:left w:val="double" w:sz="3" w:space="0" w:color="000000"/>
              <w:bottom w:val="double" w:sz="3"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23/</w:t>
            </w:r>
            <w:r w:rsidR="009517D5">
              <w:rPr>
                <w:rFonts w:ascii="Calibri"/>
                <w:sz w:val="17"/>
              </w:rPr>
              <w:t>11</w:t>
            </w:r>
            <w:r>
              <w:rPr>
                <w:rFonts w:ascii="Calibri"/>
                <w:sz w:val="17"/>
              </w:rPr>
              <w:t>/2019</w:t>
            </w:r>
          </w:p>
        </w:tc>
      </w:tr>
      <w:tr w:rsidR="00E87F9D" w:rsidTr="00D46B77">
        <w:trPr>
          <w:trHeight w:val="255"/>
        </w:trPr>
        <w:tc>
          <w:tcPr>
            <w:tcW w:w="4507" w:type="dxa"/>
            <w:tcBorders>
              <w:top w:val="double" w:sz="3" w:space="0" w:color="000000"/>
              <w:bottom w:val="thinThickMediumGap" w:sz="4" w:space="0" w:color="000000"/>
              <w:right w:val="double" w:sz="3" w:space="0" w:color="000000"/>
            </w:tcBorders>
            <w:vAlign w:val="center"/>
          </w:tcPr>
          <w:p w:rsidR="00E87F9D" w:rsidRDefault="00D66B77" w:rsidP="00D46B77">
            <w:pPr>
              <w:pStyle w:val="TableParagraph"/>
              <w:spacing w:line="159" w:lineRule="exact"/>
              <w:ind w:left="107" w:right="88"/>
              <w:jc w:val="center"/>
              <w:rPr>
                <w:rFonts w:ascii="Calibri"/>
                <w:sz w:val="17"/>
              </w:rPr>
            </w:pPr>
            <w:r>
              <w:rPr>
                <w:rFonts w:ascii="Calibri"/>
                <w:sz w:val="17"/>
              </w:rPr>
              <w:t>PAVIMENTACION DE NUEVA LOSA DE CONCRETO</w:t>
            </w:r>
          </w:p>
        </w:tc>
        <w:tc>
          <w:tcPr>
            <w:tcW w:w="1360" w:type="dxa"/>
            <w:tcBorders>
              <w:top w:val="double" w:sz="3" w:space="0" w:color="000000"/>
              <w:left w:val="double" w:sz="3" w:space="0" w:color="000000"/>
              <w:bottom w:val="thinThickMediumGap" w:sz="4" w:space="0" w:color="000000"/>
              <w:right w:val="double" w:sz="3" w:space="0" w:color="000000"/>
            </w:tcBorders>
            <w:vAlign w:val="center"/>
          </w:tcPr>
          <w:p w:rsidR="00E87F9D" w:rsidRDefault="00D66B77" w:rsidP="009517D5">
            <w:pPr>
              <w:pStyle w:val="TableParagraph"/>
              <w:spacing w:line="159" w:lineRule="exact"/>
              <w:ind w:left="214" w:right="186"/>
              <w:jc w:val="center"/>
              <w:rPr>
                <w:rFonts w:ascii="Calibri"/>
                <w:sz w:val="17"/>
              </w:rPr>
            </w:pPr>
            <w:r>
              <w:rPr>
                <w:rFonts w:ascii="Calibri"/>
                <w:sz w:val="17"/>
              </w:rPr>
              <w:t>24/</w:t>
            </w:r>
            <w:r w:rsidR="009517D5">
              <w:rPr>
                <w:rFonts w:ascii="Calibri"/>
                <w:sz w:val="17"/>
              </w:rPr>
              <w:t>11</w:t>
            </w:r>
            <w:r>
              <w:rPr>
                <w:rFonts w:ascii="Calibri"/>
                <w:sz w:val="17"/>
              </w:rPr>
              <w:t>/2019</w:t>
            </w:r>
          </w:p>
        </w:tc>
        <w:tc>
          <w:tcPr>
            <w:tcW w:w="1065" w:type="dxa"/>
            <w:tcBorders>
              <w:top w:val="double" w:sz="3" w:space="0" w:color="000000"/>
              <w:left w:val="double" w:sz="3" w:space="0" w:color="000000"/>
              <w:bottom w:val="thinThickMediumGap" w:sz="4" w:space="0" w:color="000000"/>
              <w:right w:val="double" w:sz="3" w:space="0" w:color="000000"/>
            </w:tcBorders>
            <w:vAlign w:val="center"/>
          </w:tcPr>
          <w:p w:rsidR="00E87F9D" w:rsidRDefault="00D66B77" w:rsidP="00D46B77">
            <w:pPr>
              <w:pStyle w:val="TableParagraph"/>
              <w:spacing w:line="159" w:lineRule="exact"/>
              <w:ind w:left="28"/>
              <w:jc w:val="center"/>
              <w:rPr>
                <w:rFonts w:ascii="Calibri"/>
                <w:sz w:val="17"/>
              </w:rPr>
            </w:pPr>
            <w:r>
              <w:rPr>
                <w:rFonts w:ascii="Calibri"/>
                <w:w w:val="101"/>
                <w:sz w:val="17"/>
              </w:rPr>
              <w:t>4</w:t>
            </w:r>
          </w:p>
        </w:tc>
        <w:tc>
          <w:tcPr>
            <w:tcW w:w="1499" w:type="dxa"/>
            <w:tcBorders>
              <w:top w:val="double" w:sz="3" w:space="0" w:color="000000"/>
              <w:left w:val="double" w:sz="3" w:space="0" w:color="000000"/>
              <w:bottom w:val="thinThickMediumGap" w:sz="4" w:space="0" w:color="000000"/>
              <w:right w:val="thinThickMediumGap" w:sz="4" w:space="0" w:color="000000"/>
            </w:tcBorders>
            <w:vAlign w:val="center"/>
          </w:tcPr>
          <w:p w:rsidR="00E87F9D" w:rsidRDefault="00D66B77" w:rsidP="009517D5">
            <w:pPr>
              <w:pStyle w:val="TableParagraph"/>
              <w:spacing w:line="159" w:lineRule="exact"/>
              <w:ind w:left="166" w:right="153"/>
              <w:jc w:val="center"/>
              <w:rPr>
                <w:rFonts w:ascii="Calibri"/>
                <w:sz w:val="17"/>
              </w:rPr>
            </w:pPr>
            <w:r>
              <w:rPr>
                <w:rFonts w:ascii="Calibri"/>
                <w:sz w:val="17"/>
              </w:rPr>
              <w:t>27/</w:t>
            </w:r>
            <w:r w:rsidR="009517D5">
              <w:rPr>
                <w:rFonts w:ascii="Calibri"/>
                <w:sz w:val="17"/>
              </w:rPr>
              <w:t>11</w:t>
            </w:r>
            <w:r>
              <w:rPr>
                <w:rFonts w:ascii="Calibri"/>
                <w:sz w:val="17"/>
              </w:rPr>
              <w:t>/2019</w:t>
            </w:r>
          </w:p>
        </w:tc>
      </w:tr>
    </w:tbl>
    <w:p w:rsidR="00E87F9D" w:rsidRDefault="00D66B77">
      <w:pPr>
        <w:pStyle w:val="Textoindependiente"/>
        <w:spacing w:before="182"/>
        <w:ind w:left="1109" w:right="726"/>
        <w:jc w:val="both"/>
      </w:pPr>
      <w:r>
        <w:t>Previo al inicio de la ejecución del presente Plan de Abandono Parcial se comunicará por escrito al Organismo de Evaluación y Fiscalización Ambiental (OEFA) y a la Dirección General de Asuntos Ambientales Energéticos (DGAAE) del Ministerio de Energía y Minas. Como es lógico las fechas y la duración de las actividades pueden variar a medida que se ejecute el presente Plan.</w:t>
      </w:r>
    </w:p>
    <w:p w:rsidR="00E87F9D" w:rsidRDefault="00E87F9D">
      <w:pPr>
        <w:jc w:val="both"/>
        <w:sectPr w:rsidR="00E87F9D">
          <w:pgSz w:w="11910" w:h="16840"/>
          <w:pgMar w:top="1220" w:right="740" w:bottom="1600" w:left="1300" w:header="718" w:footer="1413" w:gutter="0"/>
          <w:cols w:space="720"/>
        </w:sectPr>
      </w:pPr>
    </w:p>
    <w:p w:rsidR="00E87F9D" w:rsidRDefault="00391024">
      <w:pPr>
        <w:pStyle w:val="Textoindependiente"/>
        <w:rPr>
          <w:sz w:val="20"/>
        </w:rPr>
      </w:pPr>
      <w:r>
        <w:rPr>
          <w:noProof/>
          <w:lang w:val="es-PE" w:eastAsia="es-PE" w:bidi="ar-SA"/>
        </w:rPr>
        <w:lastRenderedPageBreak/>
        <w:pict>
          <v:line id="Line 37" o:spid="_x0000_s1073"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6.3pt,83.65pt" to="786.3pt,5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" strokeweight=".36pt">
            <w10:wrap anchorx="page" anchory="page"/>
          </v:line>
        </w:pict>
      </w:r>
      <w:r>
        <w:rPr>
          <w:noProof/>
          <w:lang w:val="es-PE" w:eastAsia="es-PE" w:bidi="ar-SA"/>
        </w:rPr>
        <w:pict>
          <v:shape id="Text Box 36" o:spid="_x0000_s1038" type="#_x0000_t202" style="position:absolute;margin-left:786.65pt;margin-top:84.1pt;width:20.35pt;height:301.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" filled="f" stroked="f">
            <v:textbox style="layout-flow:vertical" inset="0,0,0,0">
              <w:txbxContent>
                <w:p w:rsidR="00391024" w:rsidRDefault="00391024">
                  <w:pPr>
                    <w:spacing w:before="15" w:line="244" w:lineRule="auto"/>
                    <w:ind w:left="20" w:right="7"/>
                    <w:rPr>
                      <w:rFonts w:ascii="Arial" w:hAnsi="Arial"/>
                      <w:b/>
                      <w:sz w:val="16"/>
                    </w:rPr>
                  </w:pPr>
                  <w:r>
                    <w:rPr>
                      <w:rFonts w:ascii="Arial" w:hAnsi="Arial"/>
                      <w:b/>
                      <w:sz w:val="16"/>
                    </w:rPr>
                    <w:t>PLAN DE ABANDONO PARCIAL DE TUBERIAS DE COMBUSTIBLES LÍQUIDOS BRATA S.R.L.</w:t>
                  </w:r>
                </w:p>
              </w:txbxContent>
            </v:textbox>
            <w10:wrap anchorx="page" anchory="page"/>
          </v:shape>
        </w:pict>
      </w:r>
      <w:r>
        <w:rPr>
          <w:noProof/>
          <w:lang w:val="es-PE" w:eastAsia="es-PE" w:bidi="ar-SA"/>
        </w:rPr>
        <w:pict>
          <v:shape id="Text Box 35" o:spid="_x0000_s1039" type="#_x0000_t202" style="position:absolute;margin-left:68.6pt;margin-top:509.7pt;width:13.05pt;height:13.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" filled="f" stroked="f">
            <v:textbox style="layout-flow:vertical" inset="0,0,0,0">
              <w:txbxContent>
                <w:p w:rsidR="00391024" w:rsidRDefault="00391024">
                  <w:pPr>
                    <w:pStyle w:val="Textoindependiente"/>
                    <w:spacing w:line="245" w:lineRule="exact"/>
                    <w:ind w:left="20"/>
                  </w:pPr>
                  <w:r>
                    <w:t>36</w:t>
                  </w:r>
                </w:p>
              </w:txbxContent>
            </v:textbox>
            <w10:wrap anchorx="page" anchory="page"/>
          </v:shape>
        </w:pict>
      </w: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spacing w:before="3"/>
        <w:rPr>
          <w:sz w:val="15"/>
        </w:rPr>
      </w:pPr>
    </w:p>
    <w:p w:rsidR="00E87F9D" w:rsidRDefault="00D66B77">
      <w:pPr>
        <w:ind w:left="3784"/>
        <w:rPr>
          <w:b/>
          <w:sz w:val="20"/>
        </w:rPr>
      </w:pPr>
      <w:r>
        <w:rPr>
          <w:b/>
          <w:sz w:val="20"/>
          <w:u w:val="single"/>
        </w:rPr>
        <w:t>CRONOGRAMA TENTATIVO DE ACTIVIDADES EN EL PLAN DE ABANDONO PARCIAL</w:t>
      </w:r>
    </w:p>
    <w:p w:rsidR="00E87F9D" w:rsidRDefault="00E87F9D">
      <w:pPr>
        <w:pStyle w:val="Textoindependiente"/>
        <w:spacing w:before="6"/>
        <w:rPr>
          <w:b/>
        </w:rPr>
      </w:pPr>
    </w:p>
    <w:tbl>
      <w:tblPr>
        <w:tblStyle w:val="TableNormal"/>
        <w:tblW w:w="0" w:type="auto"/>
        <w:tblInd w:w="9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9"/>
        <w:gridCol w:w="334"/>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25"/>
        <w:gridCol w:w="316"/>
      </w:tblGrid>
      <w:tr w:rsidR="00E87F9D">
        <w:trPr>
          <w:trHeight w:val="266"/>
        </w:trPr>
        <w:tc>
          <w:tcPr>
            <w:tcW w:w="4689" w:type="dxa"/>
            <w:vMerge w:val="restart"/>
            <w:tcBorders>
              <w:top w:val="nil"/>
              <w:left w:val="nil"/>
            </w:tcBorders>
          </w:tcPr>
          <w:p w:rsidR="00E87F9D" w:rsidRDefault="00E87F9D">
            <w:pPr>
              <w:pStyle w:val="TableParagraph"/>
              <w:rPr>
                <w:rFonts w:ascii="Times New Roman"/>
                <w:sz w:val="18"/>
              </w:rPr>
            </w:pPr>
          </w:p>
        </w:tc>
        <w:tc>
          <w:tcPr>
            <w:tcW w:w="7800" w:type="dxa"/>
            <w:gridSpan w:val="24"/>
            <w:tcBorders>
              <w:bottom w:val="single" w:sz="8" w:space="0" w:color="000000"/>
            </w:tcBorders>
            <w:shd w:val="clear" w:color="auto" w:fill="BFBFBF"/>
          </w:tcPr>
          <w:p w:rsidR="00E87F9D" w:rsidRDefault="004F0DA8" w:rsidP="004F0DA8">
            <w:pPr>
              <w:pStyle w:val="TableParagraph"/>
              <w:tabs>
                <w:tab w:val="left" w:pos="4964"/>
              </w:tabs>
              <w:spacing w:before="49" w:line="198" w:lineRule="exact"/>
              <w:ind w:left="3257" w:right="2269"/>
              <w:jc w:val="center"/>
              <w:rPr>
                <w:rFonts w:ascii="Calibri"/>
                <w:b/>
                <w:sz w:val="18"/>
              </w:rPr>
            </w:pPr>
            <w:r>
              <w:rPr>
                <w:rFonts w:ascii="Calibri"/>
                <w:b/>
                <w:w w:val="105"/>
                <w:sz w:val="18"/>
              </w:rPr>
              <w:t xml:space="preserve">NOVIEMBRE </w:t>
            </w:r>
            <w:r w:rsidR="00D66B77">
              <w:rPr>
                <w:rFonts w:ascii="Calibri"/>
                <w:b/>
                <w:w w:val="105"/>
                <w:sz w:val="18"/>
              </w:rPr>
              <w:t>DE 2019</w:t>
            </w:r>
          </w:p>
        </w:tc>
      </w:tr>
      <w:tr w:rsidR="00E87F9D">
        <w:trPr>
          <w:trHeight w:val="248"/>
        </w:trPr>
        <w:tc>
          <w:tcPr>
            <w:tcW w:w="4689" w:type="dxa"/>
            <w:vMerge/>
            <w:tcBorders>
              <w:top w:val="nil"/>
              <w:left w:val="nil"/>
            </w:tcBorders>
          </w:tcPr>
          <w:p w:rsidR="00E87F9D" w:rsidRDefault="00E87F9D">
            <w:pPr>
              <w:rPr>
                <w:sz w:val="2"/>
                <w:szCs w:val="2"/>
              </w:rPr>
            </w:pPr>
          </w:p>
        </w:tc>
        <w:tc>
          <w:tcPr>
            <w:tcW w:w="334" w:type="dxa"/>
            <w:tcBorders>
              <w:top w:val="single" w:sz="8" w:space="0" w:color="000000"/>
              <w:right w:val="single" w:sz="8" w:space="0" w:color="000000"/>
            </w:tcBorders>
          </w:tcPr>
          <w:p w:rsidR="00E87F9D" w:rsidRDefault="00D66B77">
            <w:pPr>
              <w:pStyle w:val="TableParagraph"/>
              <w:spacing w:before="50" w:line="178" w:lineRule="exact"/>
              <w:ind w:left="130"/>
              <w:rPr>
                <w:rFonts w:ascii="Calibri"/>
                <w:sz w:val="18"/>
              </w:rPr>
            </w:pPr>
            <w:r>
              <w:rPr>
                <w:rFonts w:ascii="Calibri"/>
                <w:w w:val="104"/>
                <w:sz w:val="18"/>
              </w:rPr>
              <w:t>4</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119"/>
              <w:rPr>
                <w:rFonts w:ascii="Calibri"/>
                <w:sz w:val="18"/>
              </w:rPr>
            </w:pPr>
            <w:r>
              <w:rPr>
                <w:rFonts w:ascii="Calibri"/>
                <w:w w:val="104"/>
                <w:sz w:val="18"/>
              </w:rPr>
              <w:t>5</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119"/>
              <w:rPr>
                <w:rFonts w:ascii="Calibri"/>
                <w:sz w:val="18"/>
              </w:rPr>
            </w:pPr>
            <w:r>
              <w:rPr>
                <w:rFonts w:ascii="Calibri"/>
                <w:w w:val="104"/>
                <w:sz w:val="18"/>
              </w:rPr>
              <w:t>6</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120"/>
              <w:rPr>
                <w:rFonts w:ascii="Calibri"/>
                <w:sz w:val="18"/>
              </w:rPr>
            </w:pPr>
            <w:r>
              <w:rPr>
                <w:rFonts w:ascii="Calibri"/>
                <w:w w:val="104"/>
                <w:sz w:val="18"/>
              </w:rPr>
              <w:t>7</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120"/>
              <w:rPr>
                <w:rFonts w:ascii="Calibri"/>
                <w:sz w:val="18"/>
              </w:rPr>
            </w:pPr>
            <w:r>
              <w:rPr>
                <w:rFonts w:ascii="Calibri"/>
                <w:w w:val="104"/>
                <w:sz w:val="18"/>
              </w:rPr>
              <w:t>8</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121"/>
              <w:rPr>
                <w:rFonts w:ascii="Calibri"/>
                <w:sz w:val="18"/>
              </w:rPr>
            </w:pPr>
            <w:r>
              <w:rPr>
                <w:rFonts w:ascii="Calibri"/>
                <w:w w:val="104"/>
                <w:sz w:val="18"/>
              </w:rPr>
              <w:t>9</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3"/>
              <w:rPr>
                <w:rFonts w:ascii="Calibri"/>
                <w:sz w:val="18"/>
              </w:rPr>
            </w:pPr>
            <w:r>
              <w:rPr>
                <w:rFonts w:ascii="Calibri"/>
                <w:w w:val="105"/>
                <w:sz w:val="18"/>
              </w:rPr>
              <w:t>10</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4"/>
              <w:rPr>
                <w:rFonts w:ascii="Calibri"/>
                <w:sz w:val="18"/>
              </w:rPr>
            </w:pPr>
            <w:r>
              <w:rPr>
                <w:rFonts w:ascii="Calibri"/>
                <w:w w:val="105"/>
                <w:sz w:val="18"/>
              </w:rPr>
              <w:t>11</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4"/>
              <w:rPr>
                <w:rFonts w:ascii="Calibri"/>
                <w:sz w:val="18"/>
              </w:rPr>
            </w:pPr>
            <w:r>
              <w:rPr>
                <w:rFonts w:ascii="Calibri"/>
                <w:w w:val="105"/>
                <w:sz w:val="18"/>
              </w:rPr>
              <w:t>12</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5"/>
              <w:rPr>
                <w:rFonts w:ascii="Calibri"/>
                <w:sz w:val="18"/>
              </w:rPr>
            </w:pPr>
            <w:r>
              <w:rPr>
                <w:rFonts w:ascii="Calibri"/>
                <w:w w:val="105"/>
                <w:sz w:val="18"/>
              </w:rPr>
              <w:t>13</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5"/>
              <w:rPr>
                <w:rFonts w:ascii="Calibri"/>
                <w:sz w:val="18"/>
              </w:rPr>
            </w:pPr>
            <w:r>
              <w:rPr>
                <w:rFonts w:ascii="Calibri"/>
                <w:w w:val="105"/>
                <w:sz w:val="18"/>
              </w:rPr>
              <w:t>14</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6"/>
              <w:rPr>
                <w:rFonts w:ascii="Calibri"/>
                <w:sz w:val="18"/>
              </w:rPr>
            </w:pPr>
            <w:r>
              <w:rPr>
                <w:rFonts w:ascii="Calibri"/>
                <w:w w:val="105"/>
                <w:sz w:val="18"/>
              </w:rPr>
              <w:t>15</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6"/>
              <w:rPr>
                <w:rFonts w:ascii="Calibri"/>
                <w:sz w:val="18"/>
              </w:rPr>
            </w:pPr>
            <w:r>
              <w:rPr>
                <w:rFonts w:ascii="Calibri"/>
                <w:w w:val="105"/>
                <w:sz w:val="18"/>
              </w:rPr>
              <w:t>16</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6"/>
              <w:rPr>
                <w:rFonts w:ascii="Calibri"/>
                <w:sz w:val="18"/>
              </w:rPr>
            </w:pPr>
            <w:r>
              <w:rPr>
                <w:rFonts w:ascii="Calibri"/>
                <w:w w:val="105"/>
                <w:sz w:val="18"/>
              </w:rPr>
              <w:t>17</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7"/>
              <w:rPr>
                <w:rFonts w:ascii="Calibri"/>
                <w:sz w:val="18"/>
              </w:rPr>
            </w:pPr>
            <w:r>
              <w:rPr>
                <w:rFonts w:ascii="Calibri"/>
                <w:w w:val="105"/>
                <w:sz w:val="18"/>
              </w:rPr>
              <w:t>18</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7"/>
              <w:rPr>
                <w:rFonts w:ascii="Calibri"/>
                <w:sz w:val="18"/>
              </w:rPr>
            </w:pPr>
            <w:r>
              <w:rPr>
                <w:rFonts w:ascii="Calibri"/>
                <w:w w:val="105"/>
                <w:sz w:val="18"/>
              </w:rPr>
              <w:t>19</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8"/>
              <w:rPr>
                <w:rFonts w:ascii="Calibri"/>
                <w:sz w:val="18"/>
              </w:rPr>
            </w:pPr>
            <w:r>
              <w:rPr>
                <w:rFonts w:ascii="Calibri"/>
                <w:w w:val="105"/>
                <w:sz w:val="18"/>
              </w:rPr>
              <w:t>20</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8"/>
              <w:rPr>
                <w:rFonts w:ascii="Calibri"/>
                <w:sz w:val="18"/>
              </w:rPr>
            </w:pPr>
            <w:r>
              <w:rPr>
                <w:rFonts w:ascii="Calibri"/>
                <w:w w:val="105"/>
                <w:sz w:val="18"/>
              </w:rPr>
              <w:t>21</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8"/>
              <w:rPr>
                <w:rFonts w:ascii="Calibri"/>
                <w:sz w:val="18"/>
              </w:rPr>
            </w:pPr>
            <w:r>
              <w:rPr>
                <w:rFonts w:ascii="Calibri"/>
                <w:w w:val="105"/>
                <w:sz w:val="18"/>
              </w:rPr>
              <w:t>22</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9"/>
              <w:rPr>
                <w:rFonts w:ascii="Calibri"/>
                <w:sz w:val="18"/>
              </w:rPr>
            </w:pPr>
            <w:r>
              <w:rPr>
                <w:rFonts w:ascii="Calibri"/>
                <w:w w:val="105"/>
                <w:sz w:val="18"/>
              </w:rPr>
              <w:t>23</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89"/>
              <w:rPr>
                <w:rFonts w:ascii="Calibri"/>
                <w:sz w:val="18"/>
              </w:rPr>
            </w:pPr>
            <w:r>
              <w:rPr>
                <w:rFonts w:ascii="Calibri"/>
                <w:w w:val="105"/>
                <w:sz w:val="18"/>
              </w:rPr>
              <w:t>24</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90"/>
              <w:rPr>
                <w:rFonts w:ascii="Calibri"/>
                <w:sz w:val="18"/>
              </w:rPr>
            </w:pPr>
            <w:r>
              <w:rPr>
                <w:rFonts w:ascii="Calibri"/>
                <w:w w:val="105"/>
                <w:sz w:val="18"/>
              </w:rPr>
              <w:t>25</w:t>
            </w:r>
          </w:p>
        </w:tc>
        <w:tc>
          <w:tcPr>
            <w:tcW w:w="325" w:type="dxa"/>
            <w:tcBorders>
              <w:top w:val="single" w:sz="8" w:space="0" w:color="000000"/>
              <w:left w:val="single" w:sz="8" w:space="0" w:color="000000"/>
              <w:right w:val="single" w:sz="8" w:space="0" w:color="000000"/>
            </w:tcBorders>
          </w:tcPr>
          <w:p w:rsidR="00E87F9D" w:rsidRDefault="00D66B77">
            <w:pPr>
              <w:pStyle w:val="TableParagraph"/>
              <w:spacing w:before="50" w:line="178" w:lineRule="exact"/>
              <w:ind w:left="90"/>
              <w:rPr>
                <w:rFonts w:ascii="Calibri"/>
                <w:sz w:val="18"/>
              </w:rPr>
            </w:pPr>
            <w:r>
              <w:rPr>
                <w:rFonts w:ascii="Calibri"/>
                <w:w w:val="105"/>
                <w:sz w:val="18"/>
              </w:rPr>
              <w:t>26</w:t>
            </w:r>
          </w:p>
        </w:tc>
        <w:tc>
          <w:tcPr>
            <w:tcW w:w="316" w:type="dxa"/>
            <w:tcBorders>
              <w:top w:val="single" w:sz="8" w:space="0" w:color="000000"/>
              <w:left w:val="single" w:sz="8" w:space="0" w:color="000000"/>
            </w:tcBorders>
          </w:tcPr>
          <w:p w:rsidR="00E87F9D" w:rsidRDefault="00D66B77">
            <w:pPr>
              <w:pStyle w:val="TableParagraph"/>
              <w:spacing w:before="50" w:line="178" w:lineRule="exact"/>
              <w:ind w:left="90"/>
              <w:rPr>
                <w:rFonts w:ascii="Calibri"/>
                <w:sz w:val="18"/>
              </w:rPr>
            </w:pPr>
            <w:r>
              <w:rPr>
                <w:rFonts w:ascii="Calibri"/>
                <w:w w:val="105"/>
                <w:sz w:val="18"/>
              </w:rPr>
              <w:t>27</w:t>
            </w:r>
          </w:p>
        </w:tc>
      </w:tr>
      <w:tr w:rsidR="00E87F9D">
        <w:trPr>
          <w:trHeight w:val="266"/>
        </w:trPr>
        <w:tc>
          <w:tcPr>
            <w:tcW w:w="4689" w:type="dxa"/>
            <w:tcBorders>
              <w:left w:val="nil"/>
              <w:bottom w:val="single" w:sz="8" w:space="0" w:color="000000"/>
            </w:tcBorders>
          </w:tcPr>
          <w:p w:rsidR="00E87F9D" w:rsidRDefault="00D66B77">
            <w:pPr>
              <w:pStyle w:val="TableParagraph"/>
              <w:spacing w:before="61" w:line="185" w:lineRule="exact"/>
              <w:ind w:left="58" w:right="21"/>
              <w:jc w:val="center"/>
              <w:rPr>
                <w:rFonts w:ascii="Calibri"/>
                <w:sz w:val="18"/>
              </w:rPr>
            </w:pPr>
            <w:r>
              <w:rPr>
                <w:rFonts w:ascii="Calibri"/>
                <w:w w:val="105"/>
                <w:sz w:val="18"/>
              </w:rPr>
              <w:t>ACTUALIZACION E INVENTARIO DEL ESTABLECIMIENTO</w:t>
            </w:r>
          </w:p>
        </w:tc>
        <w:tc>
          <w:tcPr>
            <w:tcW w:w="334" w:type="dxa"/>
            <w:tcBorders>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55"/>
        </w:trPr>
        <w:tc>
          <w:tcPr>
            <w:tcW w:w="4689" w:type="dxa"/>
            <w:tcBorders>
              <w:top w:val="single" w:sz="8" w:space="0" w:color="000000"/>
              <w:left w:val="nil"/>
              <w:bottom w:val="single" w:sz="8" w:space="0" w:color="000000"/>
            </w:tcBorders>
          </w:tcPr>
          <w:p w:rsidR="00E87F9D" w:rsidRDefault="00D66B77">
            <w:pPr>
              <w:pStyle w:val="TableParagraph"/>
              <w:spacing w:before="50" w:line="185" w:lineRule="exact"/>
              <w:ind w:left="60" w:right="21"/>
              <w:jc w:val="center"/>
              <w:rPr>
                <w:rFonts w:ascii="Calibri"/>
                <w:sz w:val="18"/>
              </w:rPr>
            </w:pPr>
            <w:r>
              <w:rPr>
                <w:rFonts w:ascii="Calibri"/>
                <w:w w:val="105"/>
                <w:sz w:val="18"/>
              </w:rPr>
              <w:t>CERCADO DEL ESTABLECIMIENTO</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55"/>
        </w:trPr>
        <w:tc>
          <w:tcPr>
            <w:tcW w:w="4689" w:type="dxa"/>
            <w:tcBorders>
              <w:top w:val="single" w:sz="8" w:space="0" w:color="000000"/>
              <w:left w:val="nil"/>
              <w:bottom w:val="single" w:sz="8" w:space="0" w:color="000000"/>
            </w:tcBorders>
          </w:tcPr>
          <w:p w:rsidR="00E87F9D" w:rsidRDefault="00D66B77">
            <w:pPr>
              <w:pStyle w:val="TableParagraph"/>
              <w:spacing w:before="50" w:line="185" w:lineRule="exact"/>
              <w:ind w:left="60" w:right="21"/>
              <w:jc w:val="center"/>
              <w:rPr>
                <w:rFonts w:ascii="Calibri"/>
                <w:sz w:val="18"/>
              </w:rPr>
            </w:pPr>
            <w:r>
              <w:rPr>
                <w:rFonts w:ascii="Calibri"/>
                <w:w w:val="105"/>
                <w:sz w:val="18"/>
              </w:rPr>
              <w:t>CORTE DEL PAVIMENTO</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55"/>
        </w:trPr>
        <w:tc>
          <w:tcPr>
            <w:tcW w:w="4689" w:type="dxa"/>
            <w:tcBorders>
              <w:top w:val="single" w:sz="8" w:space="0" w:color="000000"/>
              <w:left w:val="nil"/>
              <w:bottom w:val="single" w:sz="8" w:space="0" w:color="000000"/>
            </w:tcBorders>
          </w:tcPr>
          <w:p w:rsidR="00E87F9D" w:rsidRDefault="00D66B77">
            <w:pPr>
              <w:pStyle w:val="TableParagraph"/>
              <w:spacing w:before="50" w:line="185" w:lineRule="exact"/>
              <w:ind w:left="58" w:right="21"/>
              <w:jc w:val="center"/>
              <w:rPr>
                <w:rFonts w:ascii="Calibri"/>
                <w:sz w:val="18"/>
              </w:rPr>
            </w:pPr>
            <w:r>
              <w:rPr>
                <w:rFonts w:ascii="Calibri"/>
                <w:w w:val="105"/>
                <w:sz w:val="18"/>
              </w:rPr>
              <w:t>EXCAVACION HASTA PROFUNDIDAD DE TUBERIAS</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Pr="004F0DA8"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Pr="004F0DA8"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55"/>
        </w:trPr>
        <w:tc>
          <w:tcPr>
            <w:tcW w:w="4689" w:type="dxa"/>
            <w:tcBorders>
              <w:top w:val="single" w:sz="8" w:space="0" w:color="000000"/>
              <w:left w:val="nil"/>
              <w:bottom w:val="single" w:sz="8" w:space="0" w:color="000000"/>
            </w:tcBorders>
          </w:tcPr>
          <w:p w:rsidR="00E87F9D" w:rsidRDefault="00D66B77">
            <w:pPr>
              <w:pStyle w:val="TableParagraph"/>
              <w:spacing w:before="50" w:line="185" w:lineRule="exact"/>
              <w:ind w:left="70" w:right="21"/>
              <w:jc w:val="center"/>
              <w:rPr>
                <w:rFonts w:ascii="Calibri" w:hAnsi="Calibri"/>
                <w:sz w:val="18"/>
              </w:rPr>
            </w:pPr>
            <w:r>
              <w:rPr>
                <w:rFonts w:ascii="Calibri" w:hAnsi="Calibri"/>
                <w:w w:val="105"/>
                <w:sz w:val="18"/>
              </w:rPr>
              <w:t>DESMONTAJE DE TUBERÍAS DE BOMBAS Y DISPENSADORES</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55"/>
        </w:trPr>
        <w:tc>
          <w:tcPr>
            <w:tcW w:w="4689" w:type="dxa"/>
            <w:tcBorders>
              <w:top w:val="single" w:sz="8" w:space="0" w:color="000000"/>
              <w:left w:val="nil"/>
              <w:bottom w:val="single" w:sz="8" w:space="0" w:color="000000"/>
            </w:tcBorders>
          </w:tcPr>
          <w:p w:rsidR="00E87F9D" w:rsidRDefault="00D66B77" w:rsidP="006846B2">
            <w:pPr>
              <w:pStyle w:val="TableParagraph"/>
              <w:spacing w:before="50" w:line="185" w:lineRule="exact"/>
              <w:ind w:left="70" w:right="20"/>
              <w:jc w:val="center"/>
              <w:rPr>
                <w:rFonts w:ascii="Calibri"/>
                <w:sz w:val="18"/>
              </w:rPr>
            </w:pPr>
            <w:r>
              <w:rPr>
                <w:rFonts w:ascii="Calibri"/>
                <w:w w:val="105"/>
                <w:sz w:val="18"/>
              </w:rPr>
              <w:t>DESGASIFICACION DE T</w:t>
            </w:r>
            <w:r w:rsidR="006846B2">
              <w:rPr>
                <w:rFonts w:ascii="Calibri"/>
                <w:w w:val="105"/>
                <w:sz w:val="18"/>
              </w:rPr>
              <w:t>ANQUES</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55"/>
        </w:trPr>
        <w:tc>
          <w:tcPr>
            <w:tcW w:w="4689" w:type="dxa"/>
            <w:tcBorders>
              <w:top w:val="single" w:sz="8" w:space="0" w:color="000000"/>
              <w:left w:val="nil"/>
              <w:bottom w:val="single" w:sz="8" w:space="0" w:color="000000"/>
            </w:tcBorders>
          </w:tcPr>
          <w:p w:rsidR="00E87F9D" w:rsidRDefault="00D66B77" w:rsidP="006846B2">
            <w:pPr>
              <w:pStyle w:val="TableParagraph"/>
              <w:spacing w:before="50" w:line="185" w:lineRule="exact"/>
              <w:ind w:left="59" w:right="21"/>
              <w:jc w:val="center"/>
              <w:rPr>
                <w:rFonts w:ascii="Calibri"/>
                <w:sz w:val="18"/>
              </w:rPr>
            </w:pPr>
            <w:r>
              <w:rPr>
                <w:rFonts w:ascii="Calibri"/>
                <w:w w:val="105"/>
                <w:sz w:val="18"/>
              </w:rPr>
              <w:t>LIMPIEZA DE T</w:t>
            </w:r>
            <w:r w:rsidR="006846B2">
              <w:rPr>
                <w:rFonts w:ascii="Calibri"/>
                <w:w w:val="105"/>
                <w:sz w:val="18"/>
              </w:rPr>
              <w:t>ANQUES</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55"/>
        </w:trPr>
        <w:tc>
          <w:tcPr>
            <w:tcW w:w="4689" w:type="dxa"/>
            <w:tcBorders>
              <w:top w:val="single" w:sz="8" w:space="0" w:color="000000"/>
              <w:left w:val="nil"/>
              <w:bottom w:val="single" w:sz="8" w:space="0" w:color="000000"/>
            </w:tcBorders>
          </w:tcPr>
          <w:p w:rsidR="00E87F9D" w:rsidRDefault="00D66B77" w:rsidP="006846B2">
            <w:pPr>
              <w:pStyle w:val="TableParagraph"/>
              <w:spacing w:before="50" w:line="185" w:lineRule="exact"/>
              <w:ind w:left="59" w:right="21"/>
              <w:jc w:val="center"/>
              <w:rPr>
                <w:rFonts w:ascii="Calibri"/>
                <w:sz w:val="18"/>
              </w:rPr>
            </w:pPr>
            <w:r>
              <w:rPr>
                <w:rFonts w:ascii="Calibri"/>
                <w:w w:val="105"/>
                <w:sz w:val="18"/>
              </w:rPr>
              <w:t>RETIRO DE T</w:t>
            </w:r>
            <w:r w:rsidR="006846B2">
              <w:rPr>
                <w:rFonts w:ascii="Calibri"/>
                <w:w w:val="105"/>
                <w:sz w:val="18"/>
              </w:rPr>
              <w:t>ANQUES</w:t>
            </w:r>
            <w:r>
              <w:rPr>
                <w:rFonts w:ascii="Calibri"/>
                <w:w w:val="105"/>
                <w:sz w:val="18"/>
              </w:rPr>
              <w:t xml:space="preserve"> Y ACCESORIOS</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55"/>
        </w:trPr>
        <w:tc>
          <w:tcPr>
            <w:tcW w:w="4689" w:type="dxa"/>
            <w:tcBorders>
              <w:top w:val="single" w:sz="8" w:space="0" w:color="000000"/>
              <w:left w:val="nil"/>
              <w:bottom w:val="single" w:sz="8" w:space="0" w:color="000000"/>
            </w:tcBorders>
          </w:tcPr>
          <w:p w:rsidR="00E87F9D" w:rsidRDefault="00D66B77">
            <w:pPr>
              <w:pStyle w:val="TableParagraph"/>
              <w:spacing w:before="50" w:line="185" w:lineRule="exact"/>
              <w:ind w:left="70" w:right="19"/>
              <w:jc w:val="center"/>
              <w:rPr>
                <w:rFonts w:ascii="Calibri"/>
                <w:sz w:val="18"/>
              </w:rPr>
            </w:pPr>
            <w:r>
              <w:rPr>
                <w:rFonts w:ascii="Calibri"/>
                <w:w w:val="105"/>
                <w:sz w:val="18"/>
              </w:rPr>
              <w:t>TAPADO DE ZANJAS</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8"/>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8"/>
              </w:rPr>
            </w:pPr>
          </w:p>
        </w:tc>
      </w:tr>
      <w:tr w:rsidR="00E87F9D">
        <w:trPr>
          <w:trHeight w:val="242"/>
        </w:trPr>
        <w:tc>
          <w:tcPr>
            <w:tcW w:w="4689" w:type="dxa"/>
            <w:tcBorders>
              <w:top w:val="single" w:sz="8" w:space="0" w:color="000000"/>
              <w:left w:val="nil"/>
              <w:bottom w:val="single" w:sz="8" w:space="0" w:color="000000"/>
            </w:tcBorders>
          </w:tcPr>
          <w:p w:rsidR="00E87F9D" w:rsidRDefault="00D66B77">
            <w:pPr>
              <w:pStyle w:val="TableParagraph"/>
              <w:spacing w:before="37" w:line="185" w:lineRule="exact"/>
              <w:ind w:left="60" w:right="21"/>
              <w:jc w:val="center"/>
              <w:rPr>
                <w:rFonts w:ascii="Calibri"/>
                <w:sz w:val="18"/>
              </w:rPr>
            </w:pPr>
            <w:r>
              <w:rPr>
                <w:rFonts w:ascii="Calibri"/>
                <w:w w:val="105"/>
                <w:sz w:val="18"/>
              </w:rPr>
              <w:t>NIVELACION DEL SUELO</w:t>
            </w:r>
          </w:p>
        </w:tc>
        <w:tc>
          <w:tcPr>
            <w:tcW w:w="334" w:type="dxa"/>
            <w:tcBorders>
              <w:top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shd w:val="clear" w:color="auto" w:fill="FFBF00"/>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bottom w:val="single" w:sz="8" w:space="0" w:color="000000"/>
              <w:right w:val="single" w:sz="8" w:space="0" w:color="000000"/>
            </w:tcBorders>
          </w:tcPr>
          <w:p w:rsidR="00E87F9D" w:rsidRDefault="00E87F9D">
            <w:pPr>
              <w:pStyle w:val="TableParagraph"/>
              <w:rPr>
                <w:rFonts w:ascii="Times New Roman"/>
                <w:sz w:val="16"/>
              </w:rPr>
            </w:pPr>
          </w:p>
        </w:tc>
        <w:tc>
          <w:tcPr>
            <w:tcW w:w="316" w:type="dxa"/>
            <w:tcBorders>
              <w:top w:val="single" w:sz="8" w:space="0" w:color="000000"/>
              <w:left w:val="single" w:sz="8" w:space="0" w:color="000000"/>
              <w:bottom w:val="single" w:sz="8" w:space="0" w:color="000000"/>
            </w:tcBorders>
          </w:tcPr>
          <w:p w:rsidR="00E87F9D" w:rsidRDefault="00E87F9D">
            <w:pPr>
              <w:pStyle w:val="TableParagraph"/>
              <w:rPr>
                <w:rFonts w:ascii="Times New Roman"/>
                <w:sz w:val="16"/>
              </w:rPr>
            </w:pPr>
          </w:p>
        </w:tc>
      </w:tr>
      <w:tr w:rsidR="00E87F9D">
        <w:trPr>
          <w:trHeight w:val="235"/>
        </w:trPr>
        <w:tc>
          <w:tcPr>
            <w:tcW w:w="4689" w:type="dxa"/>
            <w:tcBorders>
              <w:top w:val="single" w:sz="8" w:space="0" w:color="000000"/>
              <w:left w:val="nil"/>
            </w:tcBorders>
          </w:tcPr>
          <w:p w:rsidR="00E87F9D" w:rsidRDefault="00D66B77">
            <w:pPr>
              <w:pStyle w:val="TableParagraph"/>
              <w:spacing w:before="37" w:line="178" w:lineRule="exact"/>
              <w:ind w:left="59" w:right="21"/>
              <w:jc w:val="center"/>
              <w:rPr>
                <w:rFonts w:ascii="Calibri"/>
                <w:sz w:val="18"/>
              </w:rPr>
            </w:pPr>
            <w:r>
              <w:rPr>
                <w:rFonts w:ascii="Calibri"/>
                <w:w w:val="105"/>
                <w:sz w:val="18"/>
              </w:rPr>
              <w:t>PAVIMENTACION DE NUEVA LOSA DE CONCRETO</w:t>
            </w:r>
          </w:p>
        </w:tc>
        <w:tc>
          <w:tcPr>
            <w:tcW w:w="334" w:type="dxa"/>
            <w:tcBorders>
              <w:top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shd w:val="clear" w:color="auto" w:fill="FFBF00"/>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shd w:val="clear" w:color="auto" w:fill="FFBF00"/>
          </w:tcPr>
          <w:p w:rsidR="00E87F9D" w:rsidRDefault="00E87F9D">
            <w:pPr>
              <w:pStyle w:val="TableParagraph"/>
              <w:rPr>
                <w:rFonts w:ascii="Times New Roman"/>
                <w:sz w:val="16"/>
              </w:rPr>
            </w:pPr>
          </w:p>
        </w:tc>
        <w:tc>
          <w:tcPr>
            <w:tcW w:w="325" w:type="dxa"/>
            <w:tcBorders>
              <w:top w:val="single" w:sz="8" w:space="0" w:color="000000"/>
              <w:left w:val="single" w:sz="8" w:space="0" w:color="000000"/>
              <w:right w:val="single" w:sz="8" w:space="0" w:color="000000"/>
            </w:tcBorders>
            <w:shd w:val="clear" w:color="auto" w:fill="FFBF00"/>
          </w:tcPr>
          <w:p w:rsidR="00E87F9D" w:rsidRDefault="00E87F9D">
            <w:pPr>
              <w:pStyle w:val="TableParagraph"/>
              <w:rPr>
                <w:rFonts w:ascii="Times New Roman"/>
                <w:sz w:val="16"/>
              </w:rPr>
            </w:pPr>
          </w:p>
        </w:tc>
        <w:tc>
          <w:tcPr>
            <w:tcW w:w="316" w:type="dxa"/>
            <w:tcBorders>
              <w:top w:val="single" w:sz="8" w:space="0" w:color="000000"/>
              <w:left w:val="single" w:sz="8" w:space="0" w:color="000000"/>
            </w:tcBorders>
            <w:shd w:val="clear" w:color="auto" w:fill="FFBF00"/>
          </w:tcPr>
          <w:p w:rsidR="00E87F9D" w:rsidRDefault="00E87F9D">
            <w:pPr>
              <w:pStyle w:val="TableParagraph"/>
              <w:rPr>
                <w:rFonts w:ascii="Times New Roman"/>
                <w:sz w:val="16"/>
              </w:rPr>
            </w:pPr>
          </w:p>
        </w:tc>
      </w:tr>
    </w:tbl>
    <w:p w:rsidR="00E87F9D" w:rsidRDefault="00391024">
      <w:pPr>
        <w:tabs>
          <w:tab w:val="left" w:pos="12826"/>
          <w:tab w:val="left" w:pos="13152"/>
          <w:tab w:val="left" w:pos="13477"/>
        </w:tabs>
        <w:spacing w:line="20" w:lineRule="exact"/>
        <w:ind w:left="12501"/>
        <w:rPr>
          <w:sz w:val="2"/>
        </w:rPr>
      </w:pPr>
      <w:r>
        <w:rPr>
          <w:noProof/>
          <w:sz w:val="2"/>
          <w:lang w:val="es-PE" w:eastAsia="es-PE" w:bidi="ar-SA"/>
        </w:rPr>
      </w:r>
      <w:r>
        <w:rPr>
          <w:noProof/>
          <w:sz w:val="2"/>
          <w:lang w:val="es-PE" w:eastAsia="es-PE" w:bidi="ar-SA"/>
        </w:rPr>
        <w:pict>
          <v:group id="Group 32" o:spid="_x0000_s1070" style="width:.95pt;height:.15pt;mso-position-horizontal-relative:char;mso-position-vertical-relative:line" coordsize="19,3">
            <v:rect id="Rectangle 34" o:spid="_x0000_s1072" style="position:absolute;width:1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cNcIA&#10;AADbAAAADwAAAGRycy9kb3ducmV2LnhtbESP0WoCMRRE3wX/IdyCL1KzFVbs1ihSFPTNqh9w2Vw3&#10;q5ubJYm69usbQejjMDNnmNmis424kQ+1YwUfowwEcel0zZWC42H9PgURIrLGxjEpeFCAxbzfm2Gh&#10;3Z1/6LaPlUgQDgUqMDG2hZShNGQxjFxLnLyT8xZjkr6S2uM9wW0jx1k2kRZrTgsGW/o2VF72V6tA&#10;nne6lu1q4s+n4UV/mm2Ov7lSg7du+QUiUhf/w6/2RivIx/D8k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Rw1wgAAANsAAAAPAAAAAAAAAAAAAAAAAJgCAABkcnMvZG93&#10;bnJldi54bWxQSwUGAAAAAAQABAD1AAAAhwMAAAAA&#10;" fillcolor="#d4d4d4" stroked="f"/>
            <v:rect id="Rectangle 33" o:spid="_x0000_s1071" style="position:absolute;left:6;width:1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m5rsMA&#10;AADbAAAADwAAAGRycy9kb3ducmV2LnhtbESPUWvCMBSF3wX/Q7jCXmSmblS22igiDra3qfsBl+a2&#10;qTY3JYna7dcvg4GPh3POdzjlerCduJIPrWMF81kGgrhyuuVGwdfx7fEFRIjIGjvHpOCbAqxX41GJ&#10;hXY33tP1EBuRIBwKVGBi7AspQ2XIYpi5njh5tfMWY5K+kdrjLcFtJ5+ybCEttpwWDPa0NVSdDxer&#10;QJ4+dSv73cKf6ulZv5qPHH9ypR4mw2YJItIQ7+H/9rtWkD/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m5rsMAAADbAAAADwAAAAAAAAAAAAAAAACYAgAAZHJzL2Rv&#10;d25yZXYueG1sUEsFBgAAAAAEAAQA9QAAAIgDAAAAAA==&#10;" fillcolor="#d4d4d4" stroked="f"/>
            <w10:wrap type="none"/>
            <w10:anchorlock/>
          </v:group>
        </w:pict>
      </w:r>
      <w:r w:rsidR="00D66B77">
        <w:rPr>
          <w:sz w:val="2"/>
        </w:rPr>
        <w:tab/>
      </w:r>
      <w:r>
        <w:rPr>
          <w:noProof/>
          <w:sz w:val="2"/>
          <w:lang w:val="es-PE" w:eastAsia="es-PE" w:bidi="ar-SA"/>
        </w:rPr>
      </w:r>
      <w:r>
        <w:rPr>
          <w:noProof/>
          <w:sz w:val="2"/>
          <w:lang w:val="es-PE" w:eastAsia="es-PE" w:bidi="ar-SA"/>
        </w:rPr>
        <w:pict>
          <v:group id="Group 29" o:spid="_x0000_s1067" style="width:.95pt;height:.15pt;mso-position-horizontal-relative:char;mso-position-vertical-relative:line" coordsize="19,3">
            <v:rect id="Rectangle 31" o:spid="_x0000_s1069" style="position:absolute;width:1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YmcMA&#10;AADbAAAADwAAAGRycy9kb3ducmV2LnhtbESP0WoCMRRE3wv+Q7gFX4pmK1V0u1GkKNg3a/sBl83d&#10;zermZkmirn59UxD6OMzMGaZY9bYVF/KhcazgdZyBIC6dbrhW8PO9Hc1BhIissXVMCm4UYLUcPBWY&#10;a3flL7ocYi0ShEOOCkyMXS5lKA1ZDGPXESevct5iTNLXUnu8Jrht5STLZtJiw2nBYEcfhsrT4WwV&#10;yONeN7LbzPyxejnphfmc4n2q1PC5X7+DiNTH//CjvdMK3hb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gYmcMAAADbAAAADwAAAAAAAAAAAAAAAACYAgAAZHJzL2Rv&#10;d25yZXYueG1sUEsFBgAAAAAEAAQA9QAAAIgDAAAAAA==&#10;" fillcolor="#d4d4d4" stroked="f"/>
            <v:rect id="Rectangle 30" o:spid="_x0000_s1068" style="position:absolute;left:6;width:1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n2cAA&#10;AADbAAAADwAAAGRycy9kb3ducmV2LnhtbERP3WrCMBS+H/gO4Qi7GZpuUNFqFBkbuLut+gCH5rSJ&#10;NiclybTz6ZeLwS4/vv/NbnS9uFKI1rOC53kBgrjx2nKn4HR8ny1BxISssfdMCn4owm47edhgpf2N&#10;v+hap07kEI4VKjApDZWUsTHkMM79QJy51geHKcPQSR3wlsNdL1+KYiEdWs4NBgd6NdRc6m+nQJ4/&#10;tZXD2yKc26eLXpmPEu+lUo/Tcb8GkWhM/+I/90ErKPP6/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sn2cAAAADbAAAADwAAAAAAAAAAAAAAAACYAgAAZHJzL2Rvd25y&#10;ZXYueG1sUEsFBgAAAAAEAAQA9QAAAIUDAAAAAA==&#10;" fillcolor="#d4d4d4" stroked="f"/>
            <w10:wrap type="none"/>
            <w10:anchorlock/>
          </v:group>
        </w:pict>
      </w:r>
      <w:r w:rsidR="00D66B77">
        <w:rPr>
          <w:sz w:val="2"/>
        </w:rPr>
        <w:tab/>
      </w:r>
      <w:r>
        <w:rPr>
          <w:noProof/>
          <w:sz w:val="2"/>
          <w:lang w:val="es-PE" w:eastAsia="es-PE" w:bidi="ar-SA"/>
        </w:rPr>
      </w:r>
      <w:r>
        <w:rPr>
          <w:noProof/>
          <w:sz w:val="2"/>
          <w:lang w:val="es-PE" w:eastAsia="es-PE" w:bidi="ar-SA"/>
        </w:rPr>
        <w:pict>
          <v:group id="Group 26" o:spid="_x0000_s1064" style="width:.95pt;height:.15pt;mso-position-horizontal-relative:char;mso-position-vertical-relative:line" coordsize="19,3">
            <v:rect id="Rectangle 28" o:spid="_x0000_s1066" style="position:absolute;width:1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M68MA&#10;AADbAAAADwAAAGRycy9kb3ducmV2LnhtbESPUWvCMBSF3wX/Q7jCXmSmjlm22igiDra3qfsBl+a2&#10;qTY3JYna7dcvg4GPh3POdzjlerCduJIPrWMF81kGgrhyuuVGwdfx7fEFRIjIGjvHpOCbAqxX41GJ&#10;hXY33tP1EBuRIBwKVGBi7AspQ2XIYpi5njh5tfMWY5K+kdrjLcFtJ5+yLJcWW04LBnvaGqrOh4tV&#10;IE+fupX9LvenenrWr+ZjgT8LpR4mw2YJItIQ7+H/9rtW8Jz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eM68MAAADbAAAADwAAAAAAAAAAAAAAAACYAgAAZHJzL2Rv&#10;d25yZXYueG1sUEsFBgAAAAAEAAQA9QAAAIgDAAAAAA==&#10;" fillcolor="#d4d4d4" stroked="f"/>
            <v:rect id="Rectangle 27" o:spid="_x0000_s1065" style="position:absolute;left:6;width:1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pcMQA&#10;AADbAAAADwAAAGRycy9kb3ducmV2LnhtbESPzWrDMBCE74G8g9hCLyWRE/LTulZCCS20t/w9wGJt&#10;LDvWykhq4ubpq0Ihx2FmvmGKdW9bcSEfascKJuMMBHHpdM2VguPhY/QMIkRkja1jUvBDAdar4aDA&#10;XLsr7+iyj5VIEA45KjAxdrmUoTRkMYxdR5y8k/MWY5K+ktrjNcFtK6dZtpAWa04LBjvaGCrP+2+r&#10;QDZbXcvufeGb09NZv5ivOd7mSj0+9G+vICL18R7+b39qBbMl/H1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rKXDEAAAA2wAAAA8AAAAAAAAAAAAAAAAAmAIAAGRycy9k&#10;b3ducmV2LnhtbFBLBQYAAAAABAAEAPUAAACJAwAAAAA=&#10;" fillcolor="#d4d4d4" stroked="f"/>
            <w10:wrap type="none"/>
            <w10:anchorlock/>
          </v:group>
        </w:pict>
      </w:r>
      <w:r w:rsidR="00D66B77">
        <w:rPr>
          <w:sz w:val="2"/>
        </w:rPr>
        <w:tab/>
      </w:r>
      <w:r>
        <w:rPr>
          <w:noProof/>
          <w:sz w:val="2"/>
          <w:lang w:val="es-PE" w:eastAsia="es-PE" w:bidi="ar-SA"/>
        </w:rPr>
      </w:r>
      <w:r>
        <w:rPr>
          <w:noProof/>
          <w:sz w:val="2"/>
          <w:lang w:val="es-PE" w:eastAsia="es-PE" w:bidi="ar-SA"/>
        </w:rPr>
        <w:pict>
          <v:group id="Group 23" o:spid="_x0000_s1061" style="width:.85pt;height:.15pt;mso-position-horizontal-relative:char;mso-position-vertical-relative:line" coordsize="17,3">
            <v:rect id="Rectangle 25" o:spid="_x0000_s1063" style="position:absolute;width:1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vc8QA&#10;AADbAAAADwAAAGRycy9kb3ducmV2LnhtbESP3WoCMRSE74W+QziF3hTN2laxW6OItGDv/HuAw+bs&#10;ZtfNyZJE3fbpG6Hg5TAz3zDzZW9bcSEfascKxqMMBHHhdM2VguPhazgDESKyxtYxKfihAMvFw2CO&#10;uXZX3tFlHyuRIBxyVGBi7HIpQ2HIYhi5jjh5pfMWY5K+ktrjNcFtK1+ybCot1pwWDHa0NlSc9mer&#10;QDZbXcvuc+qb8vmk3833BH8nSj099qsPEJH6eA//tzdawdsr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QL3PEAAAA2wAAAA8AAAAAAAAAAAAAAAAAmAIAAGRycy9k&#10;b3ducmV2LnhtbFBLBQYAAAAABAAEAPUAAACJAwAAAAA=&#10;" fillcolor="#d4d4d4" stroked="f"/>
            <v:rect id="Rectangle 24" o:spid="_x0000_s1062" style="position:absolute;left:6;width:11;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3B8QA&#10;AADbAAAADwAAAGRycy9kb3ducmV2LnhtbESPUWvCMBSF3wf+h3CFvQxNN1Rc1yhDNtjetNsPuDTX&#10;prW5KUnU6q9fBoKPh3POdzjFerCdOJEPjWMFz9MMBHHldMO1gt+fz8kSRIjIGjvHpOBCAdar0UOB&#10;uXZn3tGpjLVIEA45KjAx9rmUoTJkMUxdT5y8vfMWY5K+ltrjOcFtJ1+ybCEtNpwWDPa0MVQdyqNV&#10;INutbmT/sfDt/umgX833HK9zpR7Hw/sbiEhDvIdv7S+tYDaD/y/p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5twfEAAAA2wAAAA8AAAAAAAAAAAAAAAAAmAIAAGRycy9k&#10;b3ducmV2LnhtbFBLBQYAAAAABAAEAPUAAACJAwAAAAA=&#10;" fillcolor="#d4d4d4" stroked="f"/>
            <w10:wrap type="none"/>
            <w10:anchorlock/>
          </v:group>
        </w:pict>
      </w:r>
    </w:p>
    <w:p w:rsidR="00E87F9D" w:rsidRDefault="00E87F9D">
      <w:pPr>
        <w:spacing w:line="20" w:lineRule="exact"/>
        <w:rPr>
          <w:sz w:val="2"/>
        </w:rPr>
        <w:sectPr w:rsidR="00E87F9D">
          <w:headerReference w:type="default" r:id="rId27"/>
          <w:footerReference w:type="default" r:id="rId28"/>
          <w:pgSz w:w="16840" w:h="11910" w:orient="landscape"/>
          <w:pgMar w:top="0" w:right="1660" w:bottom="280" w:left="1580" w:header="0" w:footer="0" w:gutter="0"/>
          <w:cols w:space="720"/>
        </w:sectPr>
      </w:pPr>
    </w:p>
    <w:p w:rsidR="00E87F9D" w:rsidRDefault="00E87F9D">
      <w:pPr>
        <w:pStyle w:val="Textoindependiente"/>
        <w:spacing w:before="6"/>
        <w:rPr>
          <w:b/>
          <w:sz w:val="24"/>
        </w:rPr>
      </w:pPr>
    </w:p>
    <w:p w:rsidR="00E87F9D" w:rsidRDefault="00D66B77">
      <w:pPr>
        <w:pStyle w:val="Ttulo2"/>
        <w:numPr>
          <w:ilvl w:val="1"/>
          <w:numId w:val="16"/>
        </w:numPr>
        <w:tabs>
          <w:tab w:val="left" w:pos="679"/>
          <w:tab w:val="left" w:pos="680"/>
        </w:tabs>
        <w:spacing w:before="56"/>
        <w:ind w:left="680"/>
        <w:jc w:val="left"/>
        <w:rPr>
          <w:u w:val="none"/>
        </w:rPr>
      </w:pPr>
      <w:bookmarkStart w:id="22" w:name="_TOC_250002"/>
      <w:r>
        <w:t>Plan de Contingencia para el Plan de Abandono</w:t>
      </w:r>
      <w:r>
        <w:rPr>
          <w:spacing w:val="-9"/>
        </w:rPr>
        <w:t xml:space="preserve"> </w:t>
      </w:r>
      <w:bookmarkEnd w:id="22"/>
      <w:r>
        <w:t>Parcial</w:t>
      </w:r>
    </w:p>
    <w:p w:rsidR="00E87F9D" w:rsidRDefault="00E87F9D">
      <w:pPr>
        <w:pStyle w:val="Textoindependiente"/>
        <w:rPr>
          <w:b/>
          <w:sz w:val="20"/>
        </w:rPr>
      </w:pPr>
    </w:p>
    <w:p w:rsidR="00E87F9D" w:rsidRDefault="00E87F9D">
      <w:pPr>
        <w:pStyle w:val="Textoindependiente"/>
        <w:spacing w:before="2"/>
        <w:rPr>
          <w:b/>
          <w:sz w:val="18"/>
        </w:rPr>
      </w:pPr>
    </w:p>
    <w:p w:rsidR="00E87F9D" w:rsidRDefault="00D66B77">
      <w:pPr>
        <w:pStyle w:val="Textoindependiente"/>
        <w:spacing w:line="242" w:lineRule="auto"/>
        <w:ind w:left="809" w:right="387"/>
        <w:jc w:val="both"/>
      </w:pPr>
      <w:r>
        <w:t>El Plan de Contingencia para el establecimiento incluye las siguientes recomendaciones orientadas a los casos de accidentes e incendios que puedan producirse durante los trabajos a desarrollarse para llevar a cabo el Plan de Abandono.</w:t>
      </w:r>
    </w:p>
    <w:p w:rsidR="00E87F9D" w:rsidRDefault="00D66B77">
      <w:pPr>
        <w:pStyle w:val="Prrafodelista"/>
        <w:numPr>
          <w:ilvl w:val="0"/>
          <w:numId w:val="8"/>
        </w:numPr>
        <w:tabs>
          <w:tab w:val="left" w:pos="1519"/>
          <w:tab w:val="left" w:pos="1520"/>
        </w:tabs>
        <w:spacing w:before="195"/>
      </w:pPr>
      <w:r>
        <w:t>Cercar el área comprometida por los trabajos a</w:t>
      </w:r>
      <w:r>
        <w:rPr>
          <w:spacing w:val="-8"/>
        </w:rPr>
        <w:t xml:space="preserve"> </w:t>
      </w:r>
      <w:r>
        <w:t>ejecutarse.</w:t>
      </w:r>
    </w:p>
    <w:p w:rsidR="00E87F9D" w:rsidRDefault="00E87F9D">
      <w:pPr>
        <w:pStyle w:val="Textoindependiente"/>
        <w:spacing w:before="6"/>
        <w:rPr>
          <w:sz w:val="16"/>
        </w:rPr>
      </w:pPr>
    </w:p>
    <w:p w:rsidR="00E87F9D" w:rsidRDefault="00D66B77">
      <w:pPr>
        <w:pStyle w:val="Prrafodelista"/>
        <w:numPr>
          <w:ilvl w:val="0"/>
          <w:numId w:val="8"/>
        </w:numPr>
        <w:tabs>
          <w:tab w:val="left" w:pos="1519"/>
          <w:tab w:val="left" w:pos="1520"/>
        </w:tabs>
      </w:pPr>
      <w:r>
        <w:t>Mantener, los extintores cerca del área de</w:t>
      </w:r>
      <w:r>
        <w:rPr>
          <w:spacing w:val="-6"/>
        </w:rPr>
        <w:t xml:space="preserve"> </w:t>
      </w:r>
      <w:r>
        <w:t>trabajo.</w:t>
      </w:r>
    </w:p>
    <w:p w:rsidR="00E87F9D" w:rsidRDefault="00D66B77">
      <w:pPr>
        <w:pStyle w:val="Prrafodelista"/>
        <w:numPr>
          <w:ilvl w:val="0"/>
          <w:numId w:val="8"/>
        </w:numPr>
        <w:tabs>
          <w:tab w:val="left" w:pos="1519"/>
          <w:tab w:val="left" w:pos="1520"/>
        </w:tabs>
        <w:spacing w:before="197" w:line="242" w:lineRule="auto"/>
        <w:ind w:right="387"/>
        <w:jc w:val="both"/>
      </w:pPr>
      <w:r>
        <w:t>Hacer que el personal contratado para los trabajos de abandono reciba adiestramiento previo para poder ejecutar los</w:t>
      </w:r>
      <w:r>
        <w:rPr>
          <w:spacing w:val="-6"/>
        </w:rPr>
        <w:t xml:space="preserve"> </w:t>
      </w:r>
      <w:r>
        <w:t>trabajos.</w:t>
      </w:r>
    </w:p>
    <w:p w:rsidR="00E87F9D" w:rsidRDefault="00D66B77">
      <w:pPr>
        <w:pStyle w:val="Prrafodelista"/>
        <w:numPr>
          <w:ilvl w:val="0"/>
          <w:numId w:val="8"/>
        </w:numPr>
        <w:tabs>
          <w:tab w:val="left" w:pos="1519"/>
          <w:tab w:val="left" w:pos="1520"/>
        </w:tabs>
        <w:spacing w:before="195"/>
        <w:ind w:right="385"/>
        <w:jc w:val="both"/>
      </w:pPr>
      <w:r>
        <w:t xml:space="preserve">Habilitar un formato de “Permiso de Trabajo”, el cual deberá llenarse antes </w:t>
      </w:r>
      <w:r>
        <w:rPr>
          <w:spacing w:val="-3"/>
        </w:rPr>
        <w:t xml:space="preserve">de </w:t>
      </w:r>
      <w:r>
        <w:t>iniciar</w:t>
      </w:r>
      <w:r>
        <w:rPr>
          <w:spacing w:val="-5"/>
        </w:rPr>
        <w:t xml:space="preserve"> </w:t>
      </w:r>
      <w:r>
        <w:t>cualquier</w:t>
      </w:r>
      <w:r>
        <w:rPr>
          <w:spacing w:val="-4"/>
        </w:rPr>
        <w:t xml:space="preserve"> </w:t>
      </w:r>
      <w:r>
        <w:t>trabajo,</w:t>
      </w:r>
      <w:r>
        <w:rPr>
          <w:spacing w:val="-6"/>
        </w:rPr>
        <w:t xml:space="preserve"> </w:t>
      </w:r>
      <w:r>
        <w:t>se</w:t>
      </w:r>
      <w:r>
        <w:rPr>
          <w:spacing w:val="-6"/>
        </w:rPr>
        <w:t xml:space="preserve"> </w:t>
      </w:r>
      <w:r>
        <w:t>consignará</w:t>
      </w:r>
      <w:r>
        <w:rPr>
          <w:spacing w:val="-7"/>
        </w:rPr>
        <w:t xml:space="preserve"> </w:t>
      </w:r>
      <w:r>
        <w:t>el</w:t>
      </w:r>
      <w:r>
        <w:rPr>
          <w:spacing w:val="-7"/>
        </w:rPr>
        <w:t xml:space="preserve"> </w:t>
      </w:r>
      <w:r>
        <w:t>tiempo</w:t>
      </w:r>
      <w:r>
        <w:rPr>
          <w:spacing w:val="-5"/>
        </w:rPr>
        <w:t xml:space="preserve"> </w:t>
      </w:r>
      <w:r>
        <w:t>del</w:t>
      </w:r>
      <w:r>
        <w:rPr>
          <w:spacing w:val="-4"/>
        </w:rPr>
        <w:t xml:space="preserve"> </w:t>
      </w:r>
      <w:r>
        <w:t>permiso</w:t>
      </w:r>
      <w:r>
        <w:rPr>
          <w:spacing w:val="-5"/>
        </w:rPr>
        <w:t xml:space="preserve"> </w:t>
      </w:r>
      <w:r>
        <w:t>y</w:t>
      </w:r>
      <w:r>
        <w:rPr>
          <w:spacing w:val="-4"/>
        </w:rPr>
        <w:t xml:space="preserve"> </w:t>
      </w:r>
      <w:r>
        <w:t>deberá</w:t>
      </w:r>
      <w:r>
        <w:rPr>
          <w:spacing w:val="-4"/>
        </w:rPr>
        <w:t xml:space="preserve"> </w:t>
      </w:r>
      <w:r>
        <w:t>ser</w:t>
      </w:r>
      <w:r>
        <w:rPr>
          <w:spacing w:val="-4"/>
        </w:rPr>
        <w:t xml:space="preserve"> </w:t>
      </w:r>
      <w:r>
        <w:t>firmado por</w:t>
      </w:r>
      <w:r>
        <w:rPr>
          <w:spacing w:val="-2"/>
        </w:rPr>
        <w:t xml:space="preserve"> </w:t>
      </w:r>
      <w:r>
        <w:t>el</w:t>
      </w:r>
      <w:r>
        <w:rPr>
          <w:spacing w:val="-5"/>
        </w:rPr>
        <w:t xml:space="preserve"> </w:t>
      </w:r>
      <w:r>
        <w:t>encargado</w:t>
      </w:r>
      <w:r>
        <w:rPr>
          <w:spacing w:val="-1"/>
        </w:rPr>
        <w:t xml:space="preserve"> </w:t>
      </w:r>
      <w:r>
        <w:t>de</w:t>
      </w:r>
      <w:r>
        <w:rPr>
          <w:spacing w:val="-2"/>
        </w:rPr>
        <w:t xml:space="preserve"> </w:t>
      </w:r>
      <w:r>
        <w:t>las</w:t>
      </w:r>
      <w:r>
        <w:rPr>
          <w:spacing w:val="-4"/>
        </w:rPr>
        <w:t xml:space="preserve"> </w:t>
      </w:r>
      <w:r>
        <w:t>instalaciones</w:t>
      </w:r>
      <w:r>
        <w:rPr>
          <w:spacing w:val="-4"/>
        </w:rPr>
        <w:t xml:space="preserve"> </w:t>
      </w:r>
      <w:r>
        <w:t>del</w:t>
      </w:r>
      <w:r>
        <w:rPr>
          <w:spacing w:val="-4"/>
        </w:rPr>
        <w:t xml:space="preserve"> </w:t>
      </w:r>
      <w:r>
        <w:t>consumidor</w:t>
      </w:r>
      <w:r>
        <w:rPr>
          <w:spacing w:val="-2"/>
        </w:rPr>
        <w:t xml:space="preserve"> </w:t>
      </w:r>
      <w:r>
        <w:t>directo</w:t>
      </w:r>
      <w:r>
        <w:rPr>
          <w:spacing w:val="-3"/>
        </w:rPr>
        <w:t xml:space="preserve"> </w:t>
      </w:r>
      <w:r>
        <w:t>y</w:t>
      </w:r>
      <w:r>
        <w:rPr>
          <w:spacing w:val="-4"/>
        </w:rPr>
        <w:t xml:space="preserve"> </w:t>
      </w:r>
      <w:r>
        <w:t>el</w:t>
      </w:r>
      <w:r>
        <w:rPr>
          <w:spacing w:val="-2"/>
        </w:rPr>
        <w:t xml:space="preserve"> </w:t>
      </w:r>
      <w:r>
        <w:t>Ingeniero</w:t>
      </w:r>
      <w:r>
        <w:rPr>
          <w:spacing w:val="-1"/>
        </w:rPr>
        <w:t xml:space="preserve"> </w:t>
      </w:r>
      <w:r>
        <w:t>jefe</w:t>
      </w:r>
      <w:r>
        <w:rPr>
          <w:spacing w:val="-4"/>
        </w:rPr>
        <w:t xml:space="preserve"> </w:t>
      </w:r>
      <w:r>
        <w:t>de obra.</w:t>
      </w:r>
    </w:p>
    <w:p w:rsidR="00E87F9D" w:rsidRDefault="00E87F9D">
      <w:pPr>
        <w:pStyle w:val="Textoindependiente"/>
        <w:spacing w:before="4"/>
        <w:rPr>
          <w:sz w:val="16"/>
        </w:rPr>
      </w:pPr>
    </w:p>
    <w:p w:rsidR="00E87F9D" w:rsidRDefault="00D66B77">
      <w:pPr>
        <w:pStyle w:val="Prrafodelista"/>
        <w:numPr>
          <w:ilvl w:val="0"/>
          <w:numId w:val="8"/>
        </w:numPr>
        <w:tabs>
          <w:tab w:val="left" w:pos="1519"/>
          <w:tab w:val="left" w:pos="1520"/>
        </w:tabs>
        <w:spacing w:line="242" w:lineRule="auto"/>
        <w:ind w:right="389"/>
        <w:jc w:val="both"/>
      </w:pPr>
      <w:r>
        <w:t>El Ingeniero jefe de obra será el responsable de la ejecución del presente plan y deberá permanecer durante el tiempo que dure los</w:t>
      </w:r>
      <w:r>
        <w:rPr>
          <w:spacing w:val="-5"/>
        </w:rPr>
        <w:t xml:space="preserve"> </w:t>
      </w:r>
      <w:r>
        <w:t>trabajos.</w:t>
      </w:r>
    </w:p>
    <w:p w:rsidR="00E87F9D" w:rsidRDefault="00D66B77">
      <w:pPr>
        <w:pStyle w:val="Prrafodelista"/>
        <w:numPr>
          <w:ilvl w:val="0"/>
          <w:numId w:val="8"/>
        </w:numPr>
        <w:tabs>
          <w:tab w:val="left" w:pos="1519"/>
          <w:tab w:val="left" w:pos="1520"/>
        </w:tabs>
        <w:spacing w:before="195" w:line="242" w:lineRule="auto"/>
        <w:ind w:right="388"/>
        <w:jc w:val="both"/>
      </w:pPr>
      <w:r>
        <w:t>Deberá verificarse que el extintor que se ubique en el área de trabajo y el explosímetro se encuentren</w:t>
      </w:r>
      <w:r>
        <w:rPr>
          <w:spacing w:val="-5"/>
        </w:rPr>
        <w:t xml:space="preserve"> </w:t>
      </w:r>
      <w:r>
        <w:t>operativos.</w:t>
      </w:r>
    </w:p>
    <w:p w:rsidR="00E87F9D" w:rsidRDefault="00D66B77">
      <w:pPr>
        <w:pStyle w:val="Prrafodelista"/>
        <w:numPr>
          <w:ilvl w:val="0"/>
          <w:numId w:val="8"/>
        </w:numPr>
        <w:tabs>
          <w:tab w:val="left" w:pos="1519"/>
          <w:tab w:val="left" w:pos="1520"/>
        </w:tabs>
        <w:spacing w:before="194" w:line="242" w:lineRule="auto"/>
        <w:ind w:right="386"/>
        <w:jc w:val="both"/>
      </w:pPr>
      <w:r>
        <w:t>Cuando exista la posibilidad que haya presencia de gas en el área de trabajo, deberá hacerse pruebas con el explosímetro, todas las veces que sean</w:t>
      </w:r>
      <w:r>
        <w:rPr>
          <w:spacing w:val="-29"/>
        </w:rPr>
        <w:t xml:space="preserve"> </w:t>
      </w:r>
      <w:r>
        <w:t>necesarias.</w:t>
      </w:r>
    </w:p>
    <w:p w:rsidR="00E87F9D" w:rsidRDefault="00D66B77">
      <w:pPr>
        <w:pStyle w:val="Prrafodelista"/>
        <w:numPr>
          <w:ilvl w:val="0"/>
          <w:numId w:val="8"/>
        </w:numPr>
        <w:tabs>
          <w:tab w:val="left" w:pos="1519"/>
          <w:tab w:val="left" w:pos="1520"/>
        </w:tabs>
        <w:spacing w:before="194" w:line="242" w:lineRule="auto"/>
        <w:ind w:right="386"/>
        <w:jc w:val="both"/>
      </w:pPr>
      <w:r>
        <w:t>El personal deberá estar provisto de todos los implementos de seguridad para el desempeño de su</w:t>
      </w:r>
      <w:r>
        <w:rPr>
          <w:spacing w:val="-5"/>
        </w:rPr>
        <w:t xml:space="preserve"> </w:t>
      </w:r>
      <w:r>
        <w:t>trabajo.</w:t>
      </w:r>
    </w:p>
    <w:p w:rsidR="00E87F9D" w:rsidRDefault="00D66B77">
      <w:pPr>
        <w:pStyle w:val="Prrafodelista"/>
        <w:numPr>
          <w:ilvl w:val="0"/>
          <w:numId w:val="8"/>
        </w:numPr>
        <w:tabs>
          <w:tab w:val="left" w:pos="1519"/>
          <w:tab w:val="left" w:pos="1520"/>
        </w:tabs>
        <w:spacing w:before="195" w:line="242" w:lineRule="auto"/>
        <w:ind w:right="385"/>
        <w:jc w:val="both"/>
      </w:pPr>
      <w:r>
        <w:t>Deberá tenerse actualizado el directorio telefónico para comunicar cualquier emergencia.</w:t>
      </w:r>
    </w:p>
    <w:p w:rsidR="00E87F9D" w:rsidRDefault="00D66B77">
      <w:pPr>
        <w:pStyle w:val="Prrafodelista"/>
        <w:numPr>
          <w:ilvl w:val="0"/>
          <w:numId w:val="8"/>
        </w:numPr>
        <w:tabs>
          <w:tab w:val="left" w:pos="1520"/>
        </w:tabs>
        <w:spacing w:before="196"/>
        <w:ind w:right="382"/>
        <w:jc w:val="both"/>
      </w:pPr>
      <w:r>
        <w:t>De producirse un incendio o accidente se activará el plan de contingencia del establecimiento</w:t>
      </w:r>
      <w:r>
        <w:rPr>
          <w:spacing w:val="-13"/>
        </w:rPr>
        <w:t xml:space="preserve"> </w:t>
      </w:r>
      <w:r>
        <w:t>y</w:t>
      </w:r>
      <w:r>
        <w:rPr>
          <w:spacing w:val="-13"/>
        </w:rPr>
        <w:t xml:space="preserve"> </w:t>
      </w:r>
      <w:r>
        <w:t>además</w:t>
      </w:r>
      <w:r>
        <w:rPr>
          <w:spacing w:val="-15"/>
        </w:rPr>
        <w:t xml:space="preserve"> </w:t>
      </w:r>
      <w:r>
        <w:t>se</w:t>
      </w:r>
      <w:r>
        <w:rPr>
          <w:spacing w:val="-13"/>
        </w:rPr>
        <w:t xml:space="preserve"> </w:t>
      </w:r>
      <w:r>
        <w:t>tendrá</w:t>
      </w:r>
      <w:r>
        <w:rPr>
          <w:spacing w:val="-14"/>
        </w:rPr>
        <w:t xml:space="preserve"> </w:t>
      </w:r>
      <w:r>
        <w:t>la</w:t>
      </w:r>
      <w:r>
        <w:rPr>
          <w:spacing w:val="-15"/>
        </w:rPr>
        <w:t xml:space="preserve"> </w:t>
      </w:r>
      <w:r>
        <w:t>colaboración</w:t>
      </w:r>
      <w:r>
        <w:rPr>
          <w:spacing w:val="-15"/>
        </w:rPr>
        <w:t xml:space="preserve"> </w:t>
      </w:r>
      <w:r>
        <w:t>del</w:t>
      </w:r>
      <w:r>
        <w:rPr>
          <w:spacing w:val="-17"/>
        </w:rPr>
        <w:t xml:space="preserve"> </w:t>
      </w:r>
      <w:r>
        <w:t>personal</w:t>
      </w:r>
      <w:r>
        <w:rPr>
          <w:spacing w:val="-12"/>
        </w:rPr>
        <w:t xml:space="preserve"> </w:t>
      </w:r>
      <w:r>
        <w:t>del</w:t>
      </w:r>
      <w:r>
        <w:rPr>
          <w:spacing w:val="-17"/>
        </w:rPr>
        <w:t xml:space="preserve"> </w:t>
      </w:r>
      <w:r>
        <w:t>mismo</w:t>
      </w:r>
      <w:r>
        <w:rPr>
          <w:spacing w:val="-12"/>
        </w:rPr>
        <w:t xml:space="preserve"> </w:t>
      </w:r>
      <w:r>
        <w:t>predio, previo entrenamiento, principalmente en la evacuación de los</w:t>
      </w:r>
      <w:r>
        <w:rPr>
          <w:spacing w:val="-12"/>
        </w:rPr>
        <w:t xml:space="preserve"> </w:t>
      </w:r>
      <w:r>
        <w:t>heridos.</w:t>
      </w:r>
    </w:p>
    <w:p w:rsidR="00E87F9D" w:rsidRDefault="00E87F9D">
      <w:pPr>
        <w:pStyle w:val="Textoindependiente"/>
      </w:pPr>
    </w:p>
    <w:p w:rsidR="00E87F9D" w:rsidRDefault="00E87F9D">
      <w:pPr>
        <w:pStyle w:val="Textoindependiente"/>
      </w:pPr>
    </w:p>
    <w:p w:rsidR="00E87F9D" w:rsidRDefault="00E87F9D">
      <w:pPr>
        <w:pStyle w:val="Textoindependiente"/>
        <w:spacing w:before="7"/>
        <w:rPr>
          <w:sz w:val="19"/>
        </w:rPr>
      </w:pPr>
    </w:p>
    <w:p w:rsidR="00E87F9D" w:rsidRDefault="00D66B77">
      <w:pPr>
        <w:pStyle w:val="Ttulo2"/>
        <w:numPr>
          <w:ilvl w:val="1"/>
          <w:numId w:val="16"/>
        </w:numPr>
        <w:tabs>
          <w:tab w:val="left" w:pos="679"/>
          <w:tab w:val="left" w:pos="680"/>
        </w:tabs>
        <w:ind w:left="680" w:right="390"/>
        <w:jc w:val="left"/>
        <w:rPr>
          <w:u w:val="none"/>
        </w:rPr>
      </w:pPr>
      <w:bookmarkStart w:id="23" w:name="_TOC_250001"/>
      <w:r>
        <w:t>Aspectos de Seguridad que se tomarán en cuenta para la ejecución del presente Plan de Abandono</w:t>
      </w:r>
      <w:r>
        <w:rPr>
          <w:spacing w:val="-1"/>
        </w:rPr>
        <w:t xml:space="preserve"> </w:t>
      </w:r>
      <w:bookmarkEnd w:id="23"/>
      <w:r>
        <w:t>Parcial</w:t>
      </w:r>
    </w:p>
    <w:p w:rsidR="00E87F9D" w:rsidRDefault="00E87F9D">
      <w:pPr>
        <w:pStyle w:val="Textoindependiente"/>
        <w:rPr>
          <w:b/>
          <w:sz w:val="20"/>
        </w:rPr>
      </w:pPr>
    </w:p>
    <w:p w:rsidR="00E87F9D" w:rsidRDefault="00E87F9D">
      <w:pPr>
        <w:pStyle w:val="Textoindependiente"/>
        <w:spacing w:before="5"/>
        <w:rPr>
          <w:b/>
          <w:sz w:val="18"/>
        </w:rPr>
      </w:pPr>
    </w:p>
    <w:p w:rsidR="00E87F9D" w:rsidRDefault="00D66B77">
      <w:pPr>
        <w:pStyle w:val="Textoindependiente"/>
        <w:ind w:left="809" w:right="385"/>
        <w:jc w:val="both"/>
      </w:pPr>
      <w:r>
        <w:t>Antes</w:t>
      </w:r>
      <w:r>
        <w:rPr>
          <w:spacing w:val="-9"/>
        </w:rPr>
        <w:t xml:space="preserve"> </w:t>
      </w:r>
      <w:r>
        <w:t>de</w:t>
      </w:r>
      <w:r>
        <w:rPr>
          <w:spacing w:val="-11"/>
        </w:rPr>
        <w:t xml:space="preserve"> </w:t>
      </w:r>
      <w:r>
        <w:t>comenzar</w:t>
      </w:r>
      <w:r>
        <w:rPr>
          <w:spacing w:val="-8"/>
        </w:rPr>
        <w:t xml:space="preserve"> </w:t>
      </w:r>
      <w:r>
        <w:t>los</w:t>
      </w:r>
      <w:r>
        <w:rPr>
          <w:spacing w:val="-11"/>
        </w:rPr>
        <w:t xml:space="preserve"> </w:t>
      </w:r>
      <w:r>
        <w:t>trabajos,</w:t>
      </w:r>
      <w:r>
        <w:rPr>
          <w:spacing w:val="-10"/>
        </w:rPr>
        <w:t xml:space="preserve"> </w:t>
      </w:r>
      <w:r>
        <w:t>el</w:t>
      </w:r>
      <w:r>
        <w:rPr>
          <w:spacing w:val="-9"/>
        </w:rPr>
        <w:t xml:space="preserve"> </w:t>
      </w:r>
      <w:r>
        <w:t>profesional</w:t>
      </w:r>
      <w:r>
        <w:rPr>
          <w:spacing w:val="-9"/>
        </w:rPr>
        <w:t xml:space="preserve"> </w:t>
      </w:r>
      <w:r>
        <w:t>responsable</w:t>
      </w:r>
      <w:r>
        <w:rPr>
          <w:spacing w:val="-8"/>
        </w:rPr>
        <w:t xml:space="preserve"> </w:t>
      </w:r>
      <w:r>
        <w:t>del</w:t>
      </w:r>
      <w:r>
        <w:rPr>
          <w:spacing w:val="-9"/>
        </w:rPr>
        <w:t xml:space="preserve"> </w:t>
      </w:r>
      <w:r>
        <w:t>presente</w:t>
      </w:r>
      <w:r>
        <w:rPr>
          <w:spacing w:val="-8"/>
        </w:rPr>
        <w:t xml:space="preserve"> </w:t>
      </w:r>
      <w:r>
        <w:t>Plan</w:t>
      </w:r>
      <w:r>
        <w:rPr>
          <w:spacing w:val="-12"/>
        </w:rPr>
        <w:t xml:space="preserve"> </w:t>
      </w:r>
      <w:r>
        <w:t>de</w:t>
      </w:r>
      <w:r>
        <w:rPr>
          <w:spacing w:val="-9"/>
        </w:rPr>
        <w:t xml:space="preserve"> </w:t>
      </w:r>
      <w:r>
        <w:t>Abandono Parcial impartirá las charlas de seguridad donde se manifiesten las causas y demás consecuencias en el caso de no seguir meticulosamente los procedimientos indicados por el responsable, incidiendo en los temas de seguridad y el cuidado del medio</w:t>
      </w:r>
      <w:r>
        <w:rPr>
          <w:spacing w:val="-21"/>
        </w:rPr>
        <w:t xml:space="preserve"> </w:t>
      </w:r>
      <w:r>
        <w:t>ambiente.</w:t>
      </w:r>
    </w:p>
    <w:p w:rsidR="00E87F9D" w:rsidRDefault="00E87F9D">
      <w:pPr>
        <w:pStyle w:val="Textoindependiente"/>
        <w:spacing w:before="5"/>
        <w:rPr>
          <w:sz w:val="16"/>
        </w:rPr>
      </w:pPr>
    </w:p>
    <w:p w:rsidR="00E87F9D" w:rsidRDefault="00D66B77">
      <w:pPr>
        <w:pStyle w:val="Prrafodelista"/>
        <w:numPr>
          <w:ilvl w:val="0"/>
          <w:numId w:val="7"/>
        </w:numPr>
        <w:tabs>
          <w:tab w:val="left" w:pos="1170"/>
        </w:tabs>
        <w:ind w:right="389"/>
        <w:jc w:val="both"/>
      </w:pPr>
      <w:r>
        <w:t>Todos los equipos utilizados en los diferentes procesos y extracción del combustible, limpieza y desgasificación, tendrá todas las protecciones de seguridad mínimas como: guardas</w:t>
      </w:r>
      <w:r>
        <w:rPr>
          <w:spacing w:val="27"/>
        </w:rPr>
        <w:t xml:space="preserve"> </w:t>
      </w:r>
      <w:r>
        <w:t>de</w:t>
      </w:r>
      <w:r>
        <w:rPr>
          <w:spacing w:val="28"/>
        </w:rPr>
        <w:t xml:space="preserve"> </w:t>
      </w:r>
      <w:r>
        <w:t>motores</w:t>
      </w:r>
      <w:r>
        <w:rPr>
          <w:spacing w:val="28"/>
        </w:rPr>
        <w:t xml:space="preserve"> </w:t>
      </w:r>
      <w:r>
        <w:t>y</w:t>
      </w:r>
      <w:r>
        <w:rPr>
          <w:spacing w:val="27"/>
        </w:rPr>
        <w:t xml:space="preserve"> </w:t>
      </w:r>
      <w:r>
        <w:t>contactores</w:t>
      </w:r>
      <w:r>
        <w:rPr>
          <w:spacing w:val="28"/>
        </w:rPr>
        <w:t xml:space="preserve"> </w:t>
      </w:r>
      <w:r>
        <w:t>sellados,</w:t>
      </w:r>
      <w:r>
        <w:rPr>
          <w:spacing w:val="28"/>
        </w:rPr>
        <w:t xml:space="preserve"> </w:t>
      </w:r>
      <w:r>
        <w:t>instalaciones</w:t>
      </w:r>
      <w:r>
        <w:rPr>
          <w:spacing w:val="27"/>
        </w:rPr>
        <w:t xml:space="preserve"> </w:t>
      </w:r>
      <w:r>
        <w:t>a</w:t>
      </w:r>
      <w:r>
        <w:rPr>
          <w:spacing w:val="28"/>
        </w:rPr>
        <w:t xml:space="preserve"> </w:t>
      </w:r>
      <w:r>
        <w:t>tierra,</w:t>
      </w:r>
      <w:r>
        <w:rPr>
          <w:spacing w:val="27"/>
        </w:rPr>
        <w:t xml:space="preserve"> </w:t>
      </w:r>
      <w:r>
        <w:t>extensiones</w:t>
      </w:r>
    </w:p>
    <w:p w:rsidR="00E87F9D" w:rsidRDefault="00E87F9D">
      <w:pPr>
        <w:jc w:val="both"/>
        <w:sectPr w:rsidR="00E87F9D">
          <w:headerReference w:type="default" r:id="rId29"/>
          <w:footerReference w:type="default" r:id="rId30"/>
          <w:pgSz w:w="11910" w:h="16840"/>
          <w:pgMar w:top="1220" w:right="1080" w:bottom="1600" w:left="1600" w:header="718" w:footer="1413" w:gutter="0"/>
          <w:pgNumType w:start="37"/>
          <w:cols w:space="720"/>
        </w:sectPr>
      </w:pPr>
    </w:p>
    <w:p w:rsidR="00E87F9D" w:rsidRDefault="00D66B77">
      <w:pPr>
        <w:pStyle w:val="Textoindependiente"/>
        <w:spacing w:before="46"/>
        <w:ind w:left="1169" w:right="355"/>
      </w:pPr>
      <w:proofErr w:type="gramStart"/>
      <w:r>
        <w:lastRenderedPageBreak/>
        <w:t>eléctricas</w:t>
      </w:r>
      <w:proofErr w:type="gramEnd"/>
      <w:r>
        <w:t xml:space="preserve"> en cable encauchado sin ningún tipo de empalme y clavijas exclusivamente de caucho.</w:t>
      </w:r>
    </w:p>
    <w:p w:rsidR="00E87F9D" w:rsidRDefault="00E87F9D">
      <w:pPr>
        <w:pStyle w:val="Textoindependiente"/>
        <w:spacing w:before="10"/>
        <w:rPr>
          <w:sz w:val="21"/>
        </w:rPr>
      </w:pPr>
    </w:p>
    <w:p w:rsidR="00E87F9D" w:rsidRDefault="00D66B77">
      <w:pPr>
        <w:pStyle w:val="Prrafodelista"/>
        <w:numPr>
          <w:ilvl w:val="0"/>
          <w:numId w:val="7"/>
        </w:numPr>
        <w:tabs>
          <w:tab w:val="left" w:pos="1170"/>
        </w:tabs>
        <w:ind w:right="387"/>
        <w:jc w:val="both"/>
      </w:pPr>
      <w:r>
        <w:t>Se contará con un explosímetro debidamente calibrado durante el proceso de desgasificación del</w:t>
      </w:r>
      <w:r>
        <w:rPr>
          <w:spacing w:val="-2"/>
        </w:rPr>
        <w:t xml:space="preserve"> </w:t>
      </w:r>
      <w:r>
        <w:t>tanque.</w:t>
      </w:r>
    </w:p>
    <w:p w:rsidR="00E87F9D" w:rsidRDefault="00E87F9D">
      <w:pPr>
        <w:pStyle w:val="Textoindependiente"/>
        <w:spacing w:before="1"/>
      </w:pPr>
    </w:p>
    <w:p w:rsidR="00E87F9D" w:rsidRDefault="00D66B77">
      <w:pPr>
        <w:pStyle w:val="Prrafodelista"/>
        <w:numPr>
          <w:ilvl w:val="0"/>
          <w:numId w:val="7"/>
        </w:numPr>
        <w:tabs>
          <w:tab w:val="left" w:pos="1170"/>
        </w:tabs>
        <w:ind w:right="384"/>
        <w:jc w:val="both"/>
      </w:pPr>
      <w:r>
        <w:t>El suministro de energía se realizará mediante el tablero general con clavijeros tipo intemperie debidamente sujetado al</w:t>
      </w:r>
      <w:r>
        <w:rPr>
          <w:spacing w:val="-2"/>
        </w:rPr>
        <w:t xml:space="preserve"> </w:t>
      </w:r>
      <w:r>
        <w:t>piso.</w:t>
      </w:r>
    </w:p>
    <w:p w:rsidR="00E87F9D" w:rsidRDefault="00E87F9D">
      <w:pPr>
        <w:pStyle w:val="Textoindependiente"/>
        <w:spacing w:before="1"/>
      </w:pPr>
    </w:p>
    <w:p w:rsidR="00E87F9D" w:rsidRDefault="00D66B77">
      <w:pPr>
        <w:pStyle w:val="Prrafodelista"/>
        <w:numPr>
          <w:ilvl w:val="0"/>
          <w:numId w:val="7"/>
        </w:numPr>
        <w:tabs>
          <w:tab w:val="left" w:pos="1170"/>
        </w:tabs>
        <w:ind w:right="386"/>
        <w:jc w:val="both"/>
      </w:pPr>
      <w:r>
        <w:t>El suministro de agua será por la compra de agua y trasladadas en cisternas a la ubicación de los</w:t>
      </w:r>
      <w:r>
        <w:rPr>
          <w:spacing w:val="-4"/>
        </w:rPr>
        <w:t xml:space="preserve"> </w:t>
      </w:r>
      <w:r>
        <w:t>trabajos.</w:t>
      </w:r>
    </w:p>
    <w:p w:rsidR="00E87F9D" w:rsidRDefault="00E87F9D">
      <w:pPr>
        <w:pStyle w:val="Textoindependiente"/>
        <w:spacing w:before="10"/>
        <w:rPr>
          <w:sz w:val="21"/>
        </w:rPr>
      </w:pPr>
    </w:p>
    <w:p w:rsidR="00E87F9D" w:rsidRDefault="00D66B77">
      <w:pPr>
        <w:pStyle w:val="Prrafodelista"/>
        <w:numPr>
          <w:ilvl w:val="0"/>
          <w:numId w:val="7"/>
        </w:numPr>
        <w:tabs>
          <w:tab w:val="left" w:pos="1170"/>
        </w:tabs>
        <w:ind w:right="386"/>
        <w:jc w:val="both"/>
      </w:pPr>
      <w:r>
        <w:t>Se identificará los puntos de atención de emergencias más cercano al lugar de los trabajos, y las rutas más óptimas de acción en caso de emergencia y se detectará de manera preventiva la documentación exigida en dichos puntos de atención de emergencias, esta documentación estará siempre disponible en el lugar de</w:t>
      </w:r>
      <w:r>
        <w:rPr>
          <w:spacing w:val="-23"/>
        </w:rPr>
        <w:t xml:space="preserve"> </w:t>
      </w:r>
      <w:r>
        <w:t>trabajo.</w:t>
      </w:r>
    </w:p>
    <w:p w:rsidR="00E87F9D" w:rsidRDefault="00E87F9D">
      <w:pPr>
        <w:pStyle w:val="Textoindependiente"/>
        <w:spacing w:before="1"/>
      </w:pPr>
    </w:p>
    <w:p w:rsidR="00E87F9D" w:rsidRDefault="00D66B77">
      <w:pPr>
        <w:pStyle w:val="Prrafodelista"/>
        <w:numPr>
          <w:ilvl w:val="0"/>
          <w:numId w:val="7"/>
        </w:numPr>
        <w:tabs>
          <w:tab w:val="left" w:pos="1170"/>
        </w:tabs>
        <w:spacing w:before="1"/>
        <w:ind w:right="390"/>
        <w:jc w:val="both"/>
      </w:pPr>
      <w:r>
        <w:t>Se proporcionará en el lugar de trabajo, una camilla, extintores de 12 kg, tipo PQS, botiquín específico para atención de</w:t>
      </w:r>
      <w:r>
        <w:rPr>
          <w:spacing w:val="-6"/>
        </w:rPr>
        <w:t xml:space="preserve"> </w:t>
      </w:r>
      <w:r>
        <w:t>quemaduras.</w:t>
      </w:r>
    </w:p>
    <w:p w:rsidR="00E87F9D" w:rsidRDefault="00E87F9D">
      <w:pPr>
        <w:pStyle w:val="Textoindependiente"/>
      </w:pPr>
    </w:p>
    <w:p w:rsidR="00E87F9D" w:rsidRDefault="00D66B77">
      <w:pPr>
        <w:pStyle w:val="Prrafodelista"/>
        <w:numPr>
          <w:ilvl w:val="0"/>
          <w:numId w:val="7"/>
        </w:numPr>
        <w:tabs>
          <w:tab w:val="left" w:pos="1170"/>
        </w:tabs>
        <w:ind w:right="384"/>
        <w:jc w:val="both"/>
      </w:pPr>
      <w:r>
        <w:t>Se establecerá una alarma, con un código de sonido (1 toque largo), el cual será advertido a todo el</w:t>
      </w:r>
      <w:r>
        <w:rPr>
          <w:spacing w:val="-4"/>
        </w:rPr>
        <w:t xml:space="preserve"> </w:t>
      </w:r>
      <w:r>
        <w:t>personal.</w:t>
      </w:r>
    </w:p>
    <w:p w:rsidR="00E87F9D" w:rsidRDefault="00E87F9D">
      <w:pPr>
        <w:pStyle w:val="Textoindependiente"/>
        <w:spacing w:before="11"/>
        <w:rPr>
          <w:sz w:val="21"/>
        </w:rPr>
      </w:pPr>
    </w:p>
    <w:p w:rsidR="00E87F9D" w:rsidRDefault="00D66B77">
      <w:pPr>
        <w:pStyle w:val="Prrafodelista"/>
        <w:numPr>
          <w:ilvl w:val="0"/>
          <w:numId w:val="7"/>
        </w:numPr>
        <w:tabs>
          <w:tab w:val="left" w:pos="1170"/>
        </w:tabs>
        <w:ind w:right="386"/>
        <w:jc w:val="both"/>
      </w:pPr>
      <w:r>
        <w:t>A todo el personal se le proporcionará la dotación de implementos de seguridad mínima</w:t>
      </w:r>
      <w:r>
        <w:rPr>
          <w:spacing w:val="-13"/>
        </w:rPr>
        <w:t xml:space="preserve"> </w:t>
      </w:r>
      <w:r>
        <w:t>(EPP):</w:t>
      </w:r>
      <w:r>
        <w:rPr>
          <w:spacing w:val="-13"/>
        </w:rPr>
        <w:t xml:space="preserve"> </w:t>
      </w:r>
      <w:r>
        <w:t>Overol,</w:t>
      </w:r>
      <w:r>
        <w:rPr>
          <w:spacing w:val="-13"/>
        </w:rPr>
        <w:t xml:space="preserve"> </w:t>
      </w:r>
      <w:r>
        <w:t>casco,</w:t>
      </w:r>
      <w:r>
        <w:rPr>
          <w:spacing w:val="-12"/>
        </w:rPr>
        <w:t xml:space="preserve"> </w:t>
      </w:r>
      <w:r>
        <w:t>botas</w:t>
      </w:r>
      <w:r>
        <w:rPr>
          <w:spacing w:val="-14"/>
        </w:rPr>
        <w:t xml:space="preserve"> </w:t>
      </w:r>
      <w:r>
        <w:t>con</w:t>
      </w:r>
      <w:r>
        <w:rPr>
          <w:spacing w:val="-14"/>
        </w:rPr>
        <w:t xml:space="preserve"> </w:t>
      </w:r>
      <w:r>
        <w:t>puntera</w:t>
      </w:r>
      <w:r>
        <w:rPr>
          <w:spacing w:val="-14"/>
        </w:rPr>
        <w:t xml:space="preserve"> </w:t>
      </w:r>
      <w:r>
        <w:t>de</w:t>
      </w:r>
      <w:r>
        <w:rPr>
          <w:spacing w:val="-12"/>
        </w:rPr>
        <w:t xml:space="preserve"> </w:t>
      </w:r>
      <w:r>
        <w:t>acero,</w:t>
      </w:r>
      <w:r>
        <w:rPr>
          <w:spacing w:val="-14"/>
        </w:rPr>
        <w:t xml:space="preserve"> </w:t>
      </w:r>
      <w:r>
        <w:t>guantes</w:t>
      </w:r>
      <w:r>
        <w:rPr>
          <w:spacing w:val="-14"/>
        </w:rPr>
        <w:t xml:space="preserve"> </w:t>
      </w:r>
      <w:r>
        <w:t>(de</w:t>
      </w:r>
      <w:r>
        <w:rPr>
          <w:spacing w:val="-12"/>
        </w:rPr>
        <w:t xml:space="preserve"> </w:t>
      </w:r>
      <w:r>
        <w:t>caucho</w:t>
      </w:r>
      <w:r>
        <w:rPr>
          <w:spacing w:val="-13"/>
        </w:rPr>
        <w:t xml:space="preserve"> </w:t>
      </w:r>
      <w:r>
        <w:t>o</w:t>
      </w:r>
      <w:r>
        <w:rPr>
          <w:spacing w:val="-12"/>
        </w:rPr>
        <w:t xml:space="preserve"> </w:t>
      </w:r>
      <w:r>
        <w:t>carnaza dependiente de la actividad), protección facial y/o</w:t>
      </w:r>
      <w:r>
        <w:rPr>
          <w:spacing w:val="-6"/>
        </w:rPr>
        <w:t xml:space="preserve"> </w:t>
      </w:r>
      <w:r>
        <w:t>anteojos.</w:t>
      </w:r>
    </w:p>
    <w:p w:rsidR="00E87F9D" w:rsidRDefault="00E87F9D">
      <w:pPr>
        <w:pStyle w:val="Textoindependiente"/>
        <w:spacing w:before="1"/>
      </w:pPr>
    </w:p>
    <w:p w:rsidR="00E87F9D" w:rsidRDefault="00D66B77">
      <w:pPr>
        <w:pStyle w:val="Prrafodelista"/>
        <w:numPr>
          <w:ilvl w:val="0"/>
          <w:numId w:val="7"/>
        </w:numPr>
        <w:tabs>
          <w:tab w:val="left" w:pos="1170"/>
        </w:tabs>
        <w:ind w:right="383"/>
        <w:jc w:val="both"/>
      </w:pPr>
      <w:r>
        <w:t xml:space="preserve">El sitio de trabajo siempre debe estar debidamente aislado y acordonado, </w:t>
      </w:r>
      <w:r>
        <w:rPr>
          <w:spacing w:val="-3"/>
        </w:rPr>
        <w:t xml:space="preserve">se </w:t>
      </w:r>
      <w:r>
        <w:t>identificará con avisos de prevención y restricción del uso de celulares; no fumar, uso obligatorio de dotación; solo el personal de ejecución de los trabajos tendrá acceso a dichas zonas; para el personal visitante se creará una especie de corredor a determinada</w:t>
      </w:r>
      <w:r>
        <w:rPr>
          <w:spacing w:val="-5"/>
        </w:rPr>
        <w:t xml:space="preserve"> </w:t>
      </w:r>
      <w:r>
        <w:t>distancia</w:t>
      </w:r>
      <w:r>
        <w:rPr>
          <w:spacing w:val="-7"/>
        </w:rPr>
        <w:t xml:space="preserve"> </w:t>
      </w:r>
      <w:r>
        <w:t>con</w:t>
      </w:r>
      <w:r>
        <w:rPr>
          <w:spacing w:val="-10"/>
        </w:rPr>
        <w:t xml:space="preserve"> </w:t>
      </w:r>
      <w:r>
        <w:t>el</w:t>
      </w:r>
      <w:r>
        <w:rPr>
          <w:spacing w:val="-4"/>
        </w:rPr>
        <w:t xml:space="preserve"> </w:t>
      </w:r>
      <w:r>
        <w:t>fin</w:t>
      </w:r>
      <w:r>
        <w:rPr>
          <w:spacing w:val="-5"/>
        </w:rPr>
        <w:t xml:space="preserve"> </w:t>
      </w:r>
      <w:r>
        <w:t>de</w:t>
      </w:r>
      <w:r>
        <w:rPr>
          <w:spacing w:val="-4"/>
        </w:rPr>
        <w:t xml:space="preserve"> </w:t>
      </w:r>
      <w:r>
        <w:t>que</w:t>
      </w:r>
      <w:r>
        <w:rPr>
          <w:spacing w:val="-6"/>
        </w:rPr>
        <w:t xml:space="preserve"> </w:t>
      </w:r>
      <w:r>
        <w:t>no</w:t>
      </w:r>
      <w:r>
        <w:rPr>
          <w:spacing w:val="-3"/>
        </w:rPr>
        <w:t xml:space="preserve"> </w:t>
      </w:r>
      <w:r>
        <w:t>interrumpan</w:t>
      </w:r>
      <w:r>
        <w:rPr>
          <w:spacing w:val="-5"/>
        </w:rPr>
        <w:t xml:space="preserve"> </w:t>
      </w:r>
      <w:r>
        <w:t>la</w:t>
      </w:r>
      <w:r>
        <w:rPr>
          <w:spacing w:val="-4"/>
        </w:rPr>
        <w:t xml:space="preserve"> </w:t>
      </w:r>
      <w:r>
        <w:t>labores</w:t>
      </w:r>
      <w:r>
        <w:rPr>
          <w:spacing w:val="-7"/>
        </w:rPr>
        <w:t xml:space="preserve"> </w:t>
      </w:r>
      <w:r>
        <w:t>y</w:t>
      </w:r>
      <w:r>
        <w:rPr>
          <w:spacing w:val="-6"/>
        </w:rPr>
        <w:t xml:space="preserve"> </w:t>
      </w:r>
      <w:r>
        <w:t>no</w:t>
      </w:r>
      <w:r>
        <w:rPr>
          <w:spacing w:val="-3"/>
        </w:rPr>
        <w:t xml:space="preserve"> </w:t>
      </w:r>
      <w:r>
        <w:t>se</w:t>
      </w:r>
      <w:r>
        <w:rPr>
          <w:spacing w:val="-6"/>
        </w:rPr>
        <w:t xml:space="preserve"> </w:t>
      </w:r>
      <w:r>
        <w:t>arriesgue</w:t>
      </w:r>
      <w:r>
        <w:rPr>
          <w:spacing w:val="-4"/>
        </w:rPr>
        <w:t xml:space="preserve"> </w:t>
      </w:r>
      <w:r>
        <w:t>su integridad.</w:t>
      </w:r>
    </w:p>
    <w:p w:rsidR="00E87F9D" w:rsidRDefault="00E87F9D">
      <w:pPr>
        <w:pStyle w:val="Textoindependiente"/>
        <w:spacing w:before="11"/>
        <w:rPr>
          <w:sz w:val="21"/>
        </w:rPr>
      </w:pPr>
    </w:p>
    <w:p w:rsidR="00E87F9D" w:rsidRDefault="00D66B77">
      <w:pPr>
        <w:pStyle w:val="Prrafodelista"/>
        <w:numPr>
          <w:ilvl w:val="0"/>
          <w:numId w:val="7"/>
        </w:numPr>
        <w:tabs>
          <w:tab w:val="left" w:pos="1170"/>
        </w:tabs>
        <w:ind w:right="382"/>
        <w:jc w:val="both"/>
      </w:pPr>
      <w:r>
        <w:t>Los residuos líquidos y sólidos serán almacenados en cilindros para tal fin, para luego ser trasladados a los rellenos sanitarios y de seguridad proporcionados por la Municipalidad</w:t>
      </w:r>
      <w:r>
        <w:rPr>
          <w:spacing w:val="-8"/>
        </w:rPr>
        <w:t xml:space="preserve"> </w:t>
      </w:r>
      <w:r>
        <w:t>de</w:t>
      </w:r>
      <w:r>
        <w:rPr>
          <w:spacing w:val="-6"/>
        </w:rPr>
        <w:t xml:space="preserve"> </w:t>
      </w:r>
      <w:r w:rsidR="009B7A4D">
        <w:rPr>
          <w:spacing w:val="-6"/>
        </w:rPr>
        <w:t>Puente Piedra</w:t>
      </w:r>
      <w:r>
        <w:rPr>
          <w:spacing w:val="-9"/>
        </w:rPr>
        <w:t xml:space="preserve"> </w:t>
      </w:r>
      <w:r>
        <w:t>o</w:t>
      </w:r>
      <w:r>
        <w:rPr>
          <w:spacing w:val="-5"/>
        </w:rPr>
        <w:t xml:space="preserve"> </w:t>
      </w:r>
      <w:r>
        <w:t>ser</w:t>
      </w:r>
      <w:r>
        <w:rPr>
          <w:spacing w:val="-7"/>
        </w:rPr>
        <w:t xml:space="preserve"> </w:t>
      </w:r>
      <w:r>
        <w:t>trasladados</w:t>
      </w:r>
      <w:r>
        <w:rPr>
          <w:spacing w:val="-7"/>
        </w:rPr>
        <w:t xml:space="preserve"> </w:t>
      </w:r>
      <w:r>
        <w:t>por</w:t>
      </w:r>
      <w:r>
        <w:rPr>
          <w:spacing w:val="-8"/>
        </w:rPr>
        <w:t xml:space="preserve"> </w:t>
      </w:r>
      <w:r>
        <w:t>una</w:t>
      </w:r>
      <w:r>
        <w:rPr>
          <w:spacing w:val="-7"/>
        </w:rPr>
        <w:t xml:space="preserve"> </w:t>
      </w:r>
      <w:r>
        <w:t>Empresa</w:t>
      </w:r>
      <w:r>
        <w:rPr>
          <w:spacing w:val="-9"/>
        </w:rPr>
        <w:t xml:space="preserve"> </w:t>
      </w:r>
      <w:r>
        <w:t>Operadora</w:t>
      </w:r>
      <w:r>
        <w:rPr>
          <w:spacing w:val="-7"/>
        </w:rPr>
        <w:t xml:space="preserve"> </w:t>
      </w:r>
      <w:r>
        <w:t>de</w:t>
      </w:r>
      <w:r>
        <w:rPr>
          <w:spacing w:val="-6"/>
        </w:rPr>
        <w:t xml:space="preserve"> </w:t>
      </w:r>
      <w:r>
        <w:t>Residuos Sólidos</w:t>
      </w:r>
      <w:r>
        <w:rPr>
          <w:spacing w:val="-14"/>
        </w:rPr>
        <w:t xml:space="preserve"> </w:t>
      </w:r>
      <w:r>
        <w:t>(OP</w:t>
      </w:r>
      <w:r w:rsidR="009B7A4D">
        <w:t>-R</w:t>
      </w:r>
      <w:r>
        <w:t>S)</w:t>
      </w:r>
      <w:r>
        <w:rPr>
          <w:spacing w:val="-10"/>
        </w:rPr>
        <w:t xml:space="preserve"> </w:t>
      </w:r>
      <w:r>
        <w:t>para</w:t>
      </w:r>
      <w:r>
        <w:rPr>
          <w:spacing w:val="-13"/>
        </w:rPr>
        <w:t xml:space="preserve"> </w:t>
      </w:r>
      <w:r>
        <w:t>su</w:t>
      </w:r>
      <w:r>
        <w:rPr>
          <w:spacing w:val="-11"/>
        </w:rPr>
        <w:t xml:space="preserve"> </w:t>
      </w:r>
      <w:r>
        <w:t>recojo</w:t>
      </w:r>
      <w:r>
        <w:rPr>
          <w:spacing w:val="-12"/>
        </w:rPr>
        <w:t xml:space="preserve"> </w:t>
      </w:r>
      <w:r>
        <w:t>y</w:t>
      </w:r>
      <w:r>
        <w:rPr>
          <w:spacing w:val="-12"/>
        </w:rPr>
        <w:t xml:space="preserve"> </w:t>
      </w:r>
      <w:r>
        <w:t>disposición</w:t>
      </w:r>
      <w:r>
        <w:rPr>
          <w:spacing w:val="-14"/>
        </w:rPr>
        <w:t xml:space="preserve"> </w:t>
      </w:r>
      <w:r>
        <w:t>según</w:t>
      </w:r>
      <w:r>
        <w:rPr>
          <w:spacing w:val="-12"/>
        </w:rPr>
        <w:t xml:space="preserve"> </w:t>
      </w:r>
      <w:r>
        <w:t>lo</w:t>
      </w:r>
      <w:r>
        <w:rPr>
          <w:spacing w:val="-12"/>
        </w:rPr>
        <w:t xml:space="preserve"> </w:t>
      </w:r>
      <w:r>
        <w:t>indicado</w:t>
      </w:r>
      <w:r>
        <w:rPr>
          <w:spacing w:val="-12"/>
        </w:rPr>
        <w:t xml:space="preserve"> </w:t>
      </w:r>
      <w:r>
        <w:t>en</w:t>
      </w:r>
      <w:r>
        <w:rPr>
          <w:spacing w:val="-14"/>
        </w:rPr>
        <w:t xml:space="preserve"> </w:t>
      </w:r>
      <w:r>
        <w:t>el</w:t>
      </w:r>
      <w:r>
        <w:rPr>
          <w:spacing w:val="-13"/>
        </w:rPr>
        <w:t xml:space="preserve"> </w:t>
      </w:r>
      <w:r>
        <w:t>D.</w:t>
      </w:r>
      <w:r>
        <w:rPr>
          <w:spacing w:val="-13"/>
        </w:rPr>
        <w:t xml:space="preserve"> </w:t>
      </w:r>
      <w:r>
        <w:t>L.</w:t>
      </w:r>
      <w:r>
        <w:rPr>
          <w:spacing w:val="-13"/>
        </w:rPr>
        <w:t xml:space="preserve"> </w:t>
      </w:r>
      <w:r>
        <w:t>N°</w:t>
      </w:r>
      <w:r>
        <w:rPr>
          <w:spacing w:val="-13"/>
        </w:rPr>
        <w:t xml:space="preserve"> </w:t>
      </w:r>
      <w:r>
        <w:t>1278</w:t>
      </w:r>
      <w:r>
        <w:rPr>
          <w:spacing w:val="-14"/>
        </w:rPr>
        <w:t xml:space="preserve"> </w:t>
      </w:r>
      <w:r>
        <w:t>“Decreto Legislativo que Aprueba la Ley de Gestión Integral de Residuos</w:t>
      </w:r>
      <w:r>
        <w:rPr>
          <w:spacing w:val="-14"/>
        </w:rPr>
        <w:t xml:space="preserve"> </w:t>
      </w:r>
      <w:r>
        <w:t>Sólidos”.</w:t>
      </w:r>
    </w:p>
    <w:p w:rsidR="00E87F9D" w:rsidRDefault="00E87F9D">
      <w:pPr>
        <w:jc w:val="both"/>
        <w:sectPr w:rsidR="00E87F9D">
          <w:pgSz w:w="11910" w:h="16840"/>
          <w:pgMar w:top="1220" w:right="1080" w:bottom="1600" w:left="1600" w:header="718" w:footer="1413" w:gutter="0"/>
          <w:cols w:space="720"/>
        </w:sectPr>
      </w:pPr>
    </w:p>
    <w:p w:rsidR="00E87F9D" w:rsidRDefault="00D66B77">
      <w:pPr>
        <w:spacing w:before="48"/>
        <w:ind w:left="850" w:right="439" w:hanging="1"/>
        <w:jc w:val="center"/>
        <w:rPr>
          <w:b/>
          <w:i/>
          <w:sz w:val="24"/>
        </w:rPr>
      </w:pPr>
      <w:r>
        <w:rPr>
          <w:b/>
          <w:i/>
          <w:sz w:val="24"/>
        </w:rPr>
        <w:lastRenderedPageBreak/>
        <w:t>Plan de Contingencias, antes, durante y después del personal que realizará el abandono</w:t>
      </w:r>
      <w:r>
        <w:rPr>
          <w:b/>
          <w:i/>
          <w:spacing w:val="-5"/>
          <w:sz w:val="24"/>
        </w:rPr>
        <w:t xml:space="preserve"> </w:t>
      </w:r>
      <w:r>
        <w:rPr>
          <w:b/>
          <w:i/>
          <w:sz w:val="24"/>
        </w:rPr>
        <w:t>frente</w:t>
      </w:r>
      <w:r>
        <w:rPr>
          <w:b/>
          <w:i/>
          <w:spacing w:val="-3"/>
          <w:sz w:val="24"/>
        </w:rPr>
        <w:t xml:space="preserve"> </w:t>
      </w:r>
      <w:r>
        <w:rPr>
          <w:b/>
          <w:i/>
          <w:sz w:val="24"/>
        </w:rPr>
        <w:t>a</w:t>
      </w:r>
      <w:r>
        <w:rPr>
          <w:b/>
          <w:i/>
          <w:spacing w:val="-5"/>
          <w:sz w:val="24"/>
        </w:rPr>
        <w:t xml:space="preserve"> </w:t>
      </w:r>
      <w:r>
        <w:rPr>
          <w:b/>
          <w:i/>
          <w:sz w:val="24"/>
        </w:rPr>
        <w:t>probables</w:t>
      </w:r>
      <w:r>
        <w:rPr>
          <w:b/>
          <w:i/>
          <w:spacing w:val="-4"/>
          <w:sz w:val="24"/>
        </w:rPr>
        <w:t xml:space="preserve"> </w:t>
      </w:r>
      <w:r>
        <w:rPr>
          <w:b/>
          <w:i/>
          <w:sz w:val="24"/>
        </w:rPr>
        <w:t>eventos</w:t>
      </w:r>
      <w:r>
        <w:rPr>
          <w:b/>
          <w:i/>
          <w:spacing w:val="-4"/>
          <w:sz w:val="24"/>
        </w:rPr>
        <w:t xml:space="preserve"> </w:t>
      </w:r>
      <w:r>
        <w:rPr>
          <w:b/>
          <w:i/>
          <w:sz w:val="24"/>
        </w:rPr>
        <w:t>como</w:t>
      </w:r>
      <w:r>
        <w:rPr>
          <w:b/>
          <w:i/>
          <w:spacing w:val="-5"/>
          <w:sz w:val="24"/>
        </w:rPr>
        <w:t xml:space="preserve"> </w:t>
      </w:r>
      <w:r>
        <w:rPr>
          <w:b/>
          <w:i/>
          <w:sz w:val="24"/>
        </w:rPr>
        <w:t>incendios,</w:t>
      </w:r>
      <w:r>
        <w:rPr>
          <w:b/>
          <w:i/>
          <w:spacing w:val="-3"/>
          <w:sz w:val="24"/>
        </w:rPr>
        <w:t xml:space="preserve"> </w:t>
      </w:r>
      <w:r>
        <w:rPr>
          <w:b/>
          <w:i/>
          <w:sz w:val="24"/>
        </w:rPr>
        <w:t>sismos,</w:t>
      </w:r>
      <w:r>
        <w:rPr>
          <w:b/>
          <w:i/>
          <w:spacing w:val="-3"/>
          <w:sz w:val="24"/>
        </w:rPr>
        <w:t xml:space="preserve"> </w:t>
      </w:r>
      <w:r>
        <w:rPr>
          <w:b/>
          <w:i/>
          <w:sz w:val="24"/>
        </w:rPr>
        <w:t>fugas</w:t>
      </w:r>
      <w:r>
        <w:rPr>
          <w:b/>
          <w:i/>
          <w:spacing w:val="-4"/>
          <w:sz w:val="24"/>
        </w:rPr>
        <w:t xml:space="preserve"> </w:t>
      </w:r>
      <w:r>
        <w:rPr>
          <w:b/>
          <w:i/>
          <w:sz w:val="24"/>
        </w:rPr>
        <w:t>o</w:t>
      </w:r>
      <w:r>
        <w:rPr>
          <w:b/>
          <w:i/>
          <w:spacing w:val="-5"/>
          <w:sz w:val="24"/>
        </w:rPr>
        <w:t xml:space="preserve"> </w:t>
      </w:r>
      <w:r>
        <w:rPr>
          <w:b/>
          <w:i/>
          <w:sz w:val="24"/>
        </w:rPr>
        <w:t>derrames de</w:t>
      </w:r>
      <w:r>
        <w:rPr>
          <w:b/>
          <w:i/>
          <w:spacing w:val="-1"/>
          <w:sz w:val="24"/>
        </w:rPr>
        <w:t xml:space="preserve"> </w:t>
      </w:r>
      <w:r>
        <w:rPr>
          <w:b/>
          <w:i/>
          <w:sz w:val="24"/>
        </w:rPr>
        <w:t>combustibles.</w:t>
      </w:r>
    </w:p>
    <w:p w:rsidR="00E87F9D" w:rsidRDefault="00D66B77">
      <w:pPr>
        <w:pStyle w:val="Textoindependiente"/>
        <w:spacing w:before="199"/>
        <w:ind w:left="809"/>
      </w:pPr>
      <w:r>
        <w:t>A continuación, se desarrolla el Plan de Contingencias para el Plan de Abandono Parcial:</w:t>
      </w:r>
    </w:p>
    <w:p w:rsidR="00E87F9D" w:rsidRDefault="00E87F9D">
      <w:pPr>
        <w:pStyle w:val="Textoindependiente"/>
        <w:spacing w:before="4"/>
        <w:rPr>
          <w:sz w:val="16"/>
        </w:rPr>
      </w:pPr>
    </w:p>
    <w:p w:rsidR="00E87F9D" w:rsidRDefault="00D66B77">
      <w:pPr>
        <w:pStyle w:val="Prrafodelista"/>
        <w:numPr>
          <w:ilvl w:val="0"/>
          <w:numId w:val="6"/>
        </w:numPr>
        <w:tabs>
          <w:tab w:val="left" w:pos="1092"/>
        </w:tabs>
        <w:rPr>
          <w:b/>
        </w:rPr>
      </w:pPr>
      <w:r>
        <w:rPr>
          <w:b/>
        </w:rPr>
        <w:t>Organización del Personal:</w:t>
      </w:r>
    </w:p>
    <w:p w:rsidR="00E87F9D" w:rsidRDefault="00E87F9D">
      <w:pPr>
        <w:pStyle w:val="Textoindependiente"/>
        <w:spacing w:before="4"/>
        <w:rPr>
          <w:b/>
          <w:sz w:val="16"/>
        </w:rPr>
      </w:pPr>
    </w:p>
    <w:p w:rsidR="00E87F9D" w:rsidRDefault="00D66B77">
      <w:pPr>
        <w:pStyle w:val="Prrafodelista"/>
        <w:numPr>
          <w:ilvl w:val="0"/>
          <w:numId w:val="5"/>
        </w:numPr>
        <w:tabs>
          <w:tab w:val="left" w:pos="1519"/>
          <w:tab w:val="left" w:pos="1521"/>
        </w:tabs>
        <w:ind w:right="384"/>
        <w:jc w:val="both"/>
      </w:pPr>
      <w:r>
        <w:rPr>
          <w:i/>
        </w:rPr>
        <w:t>Coordinador General</w:t>
      </w:r>
      <w:r>
        <w:t>, será el Administrador del establecimiento. Sus funciones serán de dirigir las actividades de contingencia, solicitar el apoyo de instituciones especializadas en emergencia, orientados a su</w:t>
      </w:r>
      <w:r>
        <w:rPr>
          <w:spacing w:val="-8"/>
        </w:rPr>
        <w:t xml:space="preserve"> </w:t>
      </w:r>
      <w:r>
        <w:t>control.</w:t>
      </w:r>
    </w:p>
    <w:p w:rsidR="00E87F9D" w:rsidRDefault="00E87F9D">
      <w:pPr>
        <w:pStyle w:val="Textoindependiente"/>
        <w:spacing w:before="5"/>
        <w:rPr>
          <w:sz w:val="16"/>
        </w:rPr>
      </w:pPr>
    </w:p>
    <w:p w:rsidR="00E87F9D" w:rsidRDefault="00D66B77">
      <w:pPr>
        <w:pStyle w:val="Prrafodelista"/>
        <w:numPr>
          <w:ilvl w:val="0"/>
          <w:numId w:val="5"/>
        </w:numPr>
        <w:tabs>
          <w:tab w:val="left" w:pos="1519"/>
          <w:tab w:val="left" w:pos="1521"/>
        </w:tabs>
        <w:ind w:right="383"/>
        <w:jc w:val="both"/>
      </w:pPr>
      <w:r>
        <w:rPr>
          <w:i/>
        </w:rPr>
        <w:t>Asistente de Coordinación</w:t>
      </w:r>
      <w:r>
        <w:t>, será el Jefe de Playa del turno. Reemplazará al Coordinador General en su ausencia y su función será de mantener en operación los equipos básicos de lucha contra incendios, proveer los requerimientos que se soliciten</w:t>
      </w:r>
      <w:r>
        <w:rPr>
          <w:spacing w:val="-12"/>
        </w:rPr>
        <w:t xml:space="preserve"> </w:t>
      </w:r>
      <w:r>
        <w:t>y</w:t>
      </w:r>
      <w:r>
        <w:rPr>
          <w:spacing w:val="-10"/>
        </w:rPr>
        <w:t xml:space="preserve"> </w:t>
      </w:r>
      <w:r>
        <w:t>asegurar</w:t>
      </w:r>
      <w:r>
        <w:rPr>
          <w:spacing w:val="-11"/>
        </w:rPr>
        <w:t xml:space="preserve"> </w:t>
      </w:r>
      <w:r>
        <w:t>la</w:t>
      </w:r>
      <w:r>
        <w:rPr>
          <w:spacing w:val="-10"/>
        </w:rPr>
        <w:t xml:space="preserve"> </w:t>
      </w:r>
      <w:r>
        <w:t>evacuación</w:t>
      </w:r>
      <w:r>
        <w:rPr>
          <w:spacing w:val="-11"/>
        </w:rPr>
        <w:t xml:space="preserve"> </w:t>
      </w:r>
      <w:r>
        <w:t>de</w:t>
      </w:r>
      <w:r>
        <w:rPr>
          <w:spacing w:val="-10"/>
        </w:rPr>
        <w:t xml:space="preserve"> </w:t>
      </w:r>
      <w:r>
        <w:t>personas</w:t>
      </w:r>
      <w:r>
        <w:rPr>
          <w:spacing w:val="-11"/>
        </w:rPr>
        <w:t xml:space="preserve"> </w:t>
      </w:r>
      <w:r>
        <w:t>ajenas</w:t>
      </w:r>
      <w:r>
        <w:rPr>
          <w:spacing w:val="-13"/>
        </w:rPr>
        <w:t xml:space="preserve"> </w:t>
      </w:r>
      <w:r>
        <w:t>al</w:t>
      </w:r>
      <w:r>
        <w:rPr>
          <w:spacing w:val="-11"/>
        </w:rPr>
        <w:t xml:space="preserve"> </w:t>
      </w:r>
      <w:r>
        <w:t>combate</w:t>
      </w:r>
      <w:r>
        <w:rPr>
          <w:spacing w:val="-10"/>
        </w:rPr>
        <w:t xml:space="preserve"> </w:t>
      </w:r>
      <w:r>
        <w:t>de</w:t>
      </w:r>
      <w:r>
        <w:rPr>
          <w:spacing w:val="-10"/>
        </w:rPr>
        <w:t xml:space="preserve"> </w:t>
      </w:r>
      <w:r>
        <w:t>la</w:t>
      </w:r>
      <w:r>
        <w:rPr>
          <w:spacing w:val="-10"/>
        </w:rPr>
        <w:t xml:space="preserve"> </w:t>
      </w:r>
      <w:r>
        <w:t>emergencia.</w:t>
      </w:r>
    </w:p>
    <w:p w:rsidR="00E87F9D" w:rsidRDefault="00E87F9D">
      <w:pPr>
        <w:pStyle w:val="Textoindependiente"/>
        <w:spacing w:before="5"/>
        <w:rPr>
          <w:sz w:val="16"/>
        </w:rPr>
      </w:pPr>
    </w:p>
    <w:p w:rsidR="00E87F9D" w:rsidRDefault="00D66B77">
      <w:pPr>
        <w:pStyle w:val="Prrafodelista"/>
        <w:numPr>
          <w:ilvl w:val="0"/>
          <w:numId w:val="5"/>
        </w:numPr>
        <w:tabs>
          <w:tab w:val="left" w:pos="1519"/>
          <w:tab w:val="left" w:pos="1521"/>
        </w:tabs>
        <w:ind w:right="384"/>
        <w:jc w:val="both"/>
      </w:pPr>
      <w:r>
        <w:rPr>
          <w:i/>
        </w:rPr>
        <w:t>Brigadas Contra incendios</w:t>
      </w:r>
      <w:r>
        <w:t>, pertenecen los despachadores y demás personal debidamente entrenado. Su función es de operar todos los equipos y sistemas contra incendios del establecimiento, de manera de asegurar su control y extinción.</w:t>
      </w:r>
    </w:p>
    <w:p w:rsidR="00E87F9D" w:rsidRDefault="00E87F9D">
      <w:pPr>
        <w:pStyle w:val="Textoindependiente"/>
      </w:pPr>
    </w:p>
    <w:p w:rsidR="00E87F9D" w:rsidRDefault="00E87F9D">
      <w:pPr>
        <w:pStyle w:val="Textoindependiente"/>
        <w:spacing w:before="11"/>
        <w:rPr>
          <w:sz w:val="32"/>
        </w:rPr>
      </w:pPr>
    </w:p>
    <w:p w:rsidR="00E87F9D" w:rsidRDefault="00D66B77">
      <w:pPr>
        <w:pStyle w:val="Prrafodelista"/>
        <w:numPr>
          <w:ilvl w:val="0"/>
          <w:numId w:val="6"/>
        </w:numPr>
        <w:tabs>
          <w:tab w:val="left" w:pos="1043"/>
        </w:tabs>
        <w:ind w:left="1042" w:hanging="234"/>
        <w:rPr>
          <w:b/>
        </w:rPr>
      </w:pPr>
      <w:r>
        <w:rPr>
          <w:b/>
        </w:rPr>
        <w:t xml:space="preserve">Organigrama </w:t>
      </w:r>
      <w:r>
        <w:rPr>
          <w:b/>
          <w:spacing w:val="-2"/>
        </w:rPr>
        <w:t xml:space="preserve">del </w:t>
      </w:r>
      <w:r>
        <w:rPr>
          <w:b/>
        </w:rPr>
        <w:t>Personal de</w:t>
      </w:r>
      <w:r>
        <w:rPr>
          <w:b/>
          <w:spacing w:val="1"/>
        </w:rPr>
        <w:t xml:space="preserve"> </w:t>
      </w:r>
      <w:r>
        <w:rPr>
          <w:b/>
        </w:rPr>
        <w:t>Contingencia.</w:t>
      </w:r>
    </w:p>
    <w:p w:rsidR="00E87F9D" w:rsidRDefault="00E87F9D">
      <w:pPr>
        <w:pStyle w:val="Textoindependiente"/>
        <w:rPr>
          <w:b/>
          <w:sz w:val="20"/>
        </w:rPr>
      </w:pPr>
    </w:p>
    <w:p w:rsidR="00E87F9D" w:rsidRDefault="00E87F9D">
      <w:pPr>
        <w:pStyle w:val="Textoindependiente"/>
        <w:rPr>
          <w:b/>
          <w:sz w:val="20"/>
        </w:rPr>
      </w:pPr>
    </w:p>
    <w:p w:rsidR="00E87F9D" w:rsidRDefault="00391024">
      <w:pPr>
        <w:pStyle w:val="Textoindependiente"/>
        <w:spacing w:before="9"/>
        <w:rPr>
          <w:b/>
          <w:sz w:val="21"/>
        </w:rPr>
      </w:pPr>
      <w:r>
        <w:rPr>
          <w:noProof/>
          <w:lang w:val="es-PE" w:eastAsia="es-PE" w:bidi="ar-SA"/>
        </w:rPr>
        <w:pict>
          <v:group id="Group 4" o:spid="_x0000_s1040" style="position:absolute;margin-left:92.9pt;margin-top:15.25pt;width:428.65pt;height:196.1pt;z-index:-251598848;mso-wrap-distance-left:0;mso-wrap-distance-right:0;mso-position-horizontal-relative:page" coordorigin="1858,305" coordsize="8573,3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">
            <v:shape id="AutoShape 22" o:spid="_x0000_s1041" style="position:absolute;left:8733;top:1922;width:161;height:881;visibility:visible;mso-wrap-style:square;v-text-anchor:top" coordsize="161,8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PIsMA&#10;AADbAAAADwAAAGRycy9kb3ducmV2LnhtbESPT2sCMRTE70K/Q3iF3jRbKaKrUWSh1JPg+qfX181z&#10;s7h5WTappt++EQSPw8z8hlmsom3FlXrfOFbwPspAEFdON1wrOOw/h1MQPiBrbB2Tgj/ysFq+DBaY&#10;a3fjHV3LUIsEYZ+jAhNCl0vpK0MW/ch1xMk7u95iSLKvpe7xluC2leMsm0iLDacFgx0VhqpL+WsV&#10;hGJ2/i7Npt7+4Cke1xP6isVWqbfXuJ6DCBTDM/xob7SC8Qfcv6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uPIsMAAADbAAAADwAAAAAAAAAAAAAAAACYAgAAZHJzL2Rv&#10;d25yZXYueG1sUEsFBgAAAAAEAAQA9QAAAIgDAAAAAA==&#10;" adj="0,,0" path="m16,729r-7,l,734r,7l2,746,79,880,92,859r-23,l69,821,19,734r-3,-5xm69,821r,38l91,859r,-5l72,854r8,-14l69,821xm151,729r-7,l141,734,91,821r,38l92,859,158,746r2,-5l160,734r-9,-5xm80,840r-8,14l88,854,80,840xm91,821l80,840r8,14l91,854r,-33xm91,l69,r,821l80,840,91,821,91,xe" fillcolor="black" stroked="f">
              <v:stroke joinstyle="round"/>
              <v:formulas/>
              <v:path arrowok="t" o:connecttype="custom" o:connectlocs="16,2652;9,2652;0,2657;0,2664;2,2669;79,2803;92,2782;69,2782;69,2744;19,2657;16,2652;69,2744;69,2782;91,2782;91,2777;72,2777;80,2763;69,2744;151,2652;144,2652;141,2657;91,2744;91,2782;92,2782;158,2669;160,2664;160,2657;151,2652;80,2763;72,2777;88,2777;80,2763;91,2744;80,2763;88,2777;91,2777;91,2744;91,1923;69,1923;69,2744;80,2763;91,2744;91,1923" o:connectangles="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2" type="#_x0000_t75" style="position:absolute;left:7560;top:2841;width:2871;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s39/FAAAA2wAAAA8AAABkcnMvZG93bnJldi54bWxEj91qwkAUhO+FvsNyCt4U3ZjSWtKsUoSC&#10;0CpoBW8P2ZMfmj0bdrdJfPuuIHg5zMw3TL4eTSt6cr6xrGAxT0AQF1Y3XCk4/XzO3kD4gKyxtUwK&#10;LuRhvXqY5JhpO/CB+mOoRISwz1BBHUKXSemLmgz6ue2Io1daZzBE6SqpHQ4RblqZJsmrNNhwXKix&#10;o01Nxe/xzyg4t+XzZf+9G/vhS5qnYbdMNwun1PRx/HgHEWgM9/CtvdUK0he4fok/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rN/fxQAAANsAAAAPAAAAAAAAAAAAAAAA&#10;AJ8CAABkcnMvZG93bnJldi54bWxQSwUGAAAAAAQABAD3AAAAkQMAAAAA&#10;">
              <v:imagedata r:id="rId31" o:title=""/>
            </v:shape>
            <v:shape id="AutoShape 20" o:spid="_x0000_s1043" style="position:absolute;left:5767;top:1922;width:161;height:809;visibility:visible;mso-wrap-style:square;v-text-anchor:top" coordsize="161,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D7cQA&#10;AADbAAAADwAAAGRycy9kb3ducmV2LnhtbESPS4sCMRCE74L/IbTgTTM+EBmNIroLsgfB18FbM+l5&#10;6KQzTrI6++83guCxqKqvqPmyMaV4UO0KywoG/QgEcWJ1wZmC0/G7NwXhPLLG0jIp+CMHy0W7NcdY&#10;2yfv6XHwmQgQdjEqyL2vYildkpNB17cVcfBSWxv0QdaZ1DU+A9yUchhFE2mw4LCQY0XrnJLb4dco&#10;2OH56/JzP6+um/F2cB+P0oszqVLdTrOagfDU+E/43d5qBcMJvL6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4g+3EAAAA2wAAAA8AAAAAAAAAAAAAAAAAmAIAAGRycy9k&#10;b3ducmV2LnhtbFBLBQYAAAAABAAEAPUAAACJAwAAAAA=&#10;" adj="0,,0" path="m10,657r-5,3l,664r,5l3,674,79,808,91,789r-21,l70,751,19,664r-2,-4l10,657xm70,751r,38l91,789r,-1l91,784r-19,l81,770,70,751xm91,788r,1l91,788xm151,657r-7,3l142,664,91,751r,37l159,674r2,-5l161,664r-5,-4l151,657xm81,770r-9,14l89,784,81,770xm91,751l81,770r8,14l91,784r,-33xm91,l70,r,751l81,770,91,751,91,xe" fillcolor="black" stroked="f">
              <v:stroke joinstyle="round"/>
              <v:formulas/>
              <v:path arrowok="t" o:connecttype="custom" o:connectlocs="10,2580;5,2583;0,2587;0,2592;3,2597;79,2731;91,2712;70,2712;70,2674;19,2587;17,2583;10,2580;70,2674;70,2712;91,2712;91,2711;91,2707;72,2707;81,2693;70,2674;91,2711;91,2712;91,2712;91,2711;151,2580;144,2583;142,2587;91,2674;91,2711;159,2597;161,2592;161,2587;156,2583;151,2580;81,2693;72,2707;89,2707;81,2693;91,2674;81,2693;89,2707;91,2707;91,2674;91,1923;70,1923;70,2674;81,2693;91,2674;91,1923" o:connectangles="0,0,0,0,0,0,0,0,0,0,0,0,0,0,0,0,0,0,0,0,0,0,0,0,0,0,0,0,0,0,0,0,0,0,0,0,0,0,0,0,0,0,0,0,0,0,0,0,0"/>
            </v:shape>
            <v:shape id="Picture 19" o:spid="_x0000_s1044" type="#_x0000_t75" style="position:absolute;left:4864;top:2765;width:2189;height: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GLnDAAAA2wAAAA8AAABkcnMvZG93bnJldi54bWxEj0GLwjAUhO/C/ofwFrxpWgWVrlFEViiC&#10;B+1e9va2ebbF5qU02bb+eyMIHoeZ+YZZbwdTi45aV1lWEE8jEMS51RUXCn6yw2QFwnlkjbVlUnAn&#10;B9vNx2iNibY9n6m7+EIECLsEFZTeN4mULi/JoJvahjh4V9sa9EG2hdQt9gFuajmLooU0WHFYKLGh&#10;fUn57fJvFHQ9xqvob58dd4cuPsXfafM7T5Uafw67LxCeBv8Ov9qpVjBbwvNL+AFy8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8YucMAAADbAAAADwAAAAAAAAAAAAAAAACf&#10;AgAAZHJzL2Rvd25yZXYueG1sUEsFBgAAAAAEAAQA9wAAAI8DAAAAAA==&#10;">
              <v:imagedata r:id="rId32" o:title=""/>
            </v:shape>
            <v:shape id="AutoShape 18" o:spid="_x0000_s1045" style="position:absolute;left:7058;top:3153;width:468;height:120;visibility:visible;mso-wrap-style:square;v-text-anchor:top" coordsize="468,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tUsAA&#10;AADbAAAADwAAAGRycy9kb3ducmV2LnhtbERPyWrDMBC9F/IPYgK9NXJ9CMGJEkwWCLnVWehxak0t&#10;E2tkJCV2/746FHp8vH21GW0nnuRD61jB+ywDQVw73XKj4HI+vC1AhIissXNMCn4owGY9eVlhod3A&#10;H/SsYiNSCIcCFZgY+0LKUBuyGGauJ07ct/MWY4K+kdrjkMJtJ/Msm0uLLacGgz1tDdX36mEVlLdT&#10;VS6+Ps1O50Pvr7ut2d8rpV6nY7kEEWmM/+I/91EryNPY9CX9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ctUsAAAADbAAAADwAAAAAAAAAAAAAAAACYAgAAZHJzL2Rvd25y&#10;ZXYueG1sUEsFBgAAAAAEAAQA9QAAAIUDAAAAAA==&#10;" adj="0,,0" path="m348,r,120l444,72r-74,l370,50r79,l348,xm348,50l,50,,72r348,l348,50xm449,50r-79,l370,72r74,l468,60,449,50xe" fillcolor="black" stroked="f">
              <v:stroke joinstyle="round"/>
              <v:formulas/>
              <v:path arrowok="t" o:connecttype="custom" o:connectlocs="348,3154;348,3274;444,3226;370,3226;370,3204;449,3204;348,3154;348,3204;0,3204;0,3226;348,3226;348,3204;449,3204;370,3204;370,3226;444,3226;468,3214;449,3204" o:connectangles="0,0,0,0,0,0,0,0,0,0,0,0,0,0,0,0,0,0"/>
            </v:shape>
            <v:shape id="Picture 17" o:spid="_x0000_s1046" type="#_x0000_t75" style="position:absolute;left:5637;top:305;width:3183;height: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OFSPBAAAA2wAAAA8AAABkcnMvZG93bnJldi54bWxEj0GLwjAUhO/C/ofwFvamqRVEq1FEEPYk&#10;2Mru9dE802Lz0m2i7f57Iwgeh5n5hllvB9uIO3W+dqxgOklAEJdO12wUnIvDeAHCB2SNjWNS8E8e&#10;tpuP0Roz7Xo+0T0PRkQI+wwVVCG0mZS+rMiin7iWOHoX11kMUXZG6g77CLeNTJNkLi3WHBcqbGlf&#10;UXnNb1ZB8WeKXua3/a8JWLrjIZ21+kepr89htwIRaAjv8Kv9rRWkS3h+iT9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OFSPBAAAA2wAAAA8AAAAAAAAAAAAAAAAAnwIA&#10;AGRycy9kb3ducmV2LnhtbFBLBQYAAAAABAAEAPcAAACNAwAAAAA=&#10;">
              <v:imagedata r:id="rId33" o:title=""/>
            </v:shape>
            <v:shape id="Picture 16" o:spid="_x0000_s1047" type="#_x0000_t75" style="position:absolute;left:1951;top:3761;width:2074;height: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Q3BzBAAAA2wAAAA8AAABkcnMvZG93bnJldi54bWxET11rwjAUfRf2H8Id7E3TbSClmhY3cGyD&#10;CVbx+dJcm2JzE5pM6369eRj4eDjfy2q0vTjTEDrHCp5nGQjixumOWwX73XqagwgRWWPvmBRcKUBV&#10;PkyWWGh34S2d69iKFMKhQAUmRl9IGRpDFsPMeeLEHd1gMSY4tFIPeEnhtpcvWTaXFjtODQY9vRtq&#10;TvWvVdBd85w/Dt/7zd+b3/n666c1a63U0+O4WoCINMa7+N/9qRW8pvXpS/oBsr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sQ3BzBAAAA2wAAAA8AAAAAAAAAAAAAAAAAnwIA&#10;AGRycy9kb3ducmV2LnhtbFBLBQYAAAAABAAEAPcAAACNAwAAAAA=&#10;">
              <v:imagedata r:id="rId34" o:title=""/>
            </v:shape>
            <v:shape id="AutoShape 15" o:spid="_x0000_s1048" style="position:absolute;left:3002;top:2443;width:120;height:1328;visibility:visible;mso-wrap-style:square;v-text-anchor:top" coordsize="120,13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G8UA&#10;AADbAAAADwAAAGRycy9kb3ducmV2LnhtbESPT2vCQBTE74LfYXmCN92kQtHoKiLYeqlF24u31+zL&#10;H5p9m2ZXE/30rlDwOMzMb5jFqjOVuFDjSssK4nEEgji1uuRcwffXdjQF4TyyxsoyKbiSg9Wy31tg&#10;om3LB7ocfS4ChF2CCgrv60RKlxZk0I1tTRy8zDYGfZBNLnWDbYCbSr5E0as0WHJYKLCmTUHp7/Fs&#10;FGyrj0zv31Cf2tn05xrfPt//8kyp4aBbz0F46vwz/N/eaQWTGB5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1UbxQAAANsAAAAPAAAAAAAAAAAAAAAAAJgCAABkcnMv&#10;ZG93bnJldi54bWxQSwUGAAAAAAQABAD1AAAAigMAAAAA&#10;" adj="0,,0" path="m50,1207l,1208r63,120l110,1227r-59,l50,1207xm72,1206r-22,1l51,1227r21,l72,1206xm120,1205r-48,1l72,1227r38,l120,1205xm51,l29,3,50,1207r22,-1l51,xe" fillcolor="black" stroked="f">
              <v:stroke joinstyle="round"/>
              <v:formulas/>
              <v:path arrowok="t" o:connecttype="custom" o:connectlocs="50,3650;0,3651;63,3771;110,3670;51,3670;50,3650;72,3649;50,3650;51,3670;72,3670;72,3649;120,3648;72,3649;72,3670;110,3670;120,3648;51,2443;29,2446;50,3650;72,3649;51,2443" o:connectangles="0,0,0,0,0,0,0,0,0,0,0,0,0,0,0,0,0,0,0,0,0"/>
            </v:shape>
            <v:shape id="Picture 14" o:spid="_x0000_s1049" type="#_x0000_t75" style="position:absolute;left:1857;top:1682;width:2744;height:1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JTlvEAAAA2wAAAA8AAABkcnMvZG93bnJldi54bWxEj19rwjAUxd8Fv0O4wt5mqttkdk1FZMLA&#10;gdj54ONdc9sUm5vSRO2+/TIY+Hg4f36cbDXYVlyp941jBbNpAoK4dLrhWsHxa/v4CsIHZI2tY1Lw&#10;Qx5W+XiUYardjQ90LUIt4gj7FBWYELpUSl8asuinriOOXuV6iyHKvpa6x1sct62cJ8lCWmw4Egx2&#10;tDFUnouLjdxt5V4u75/L79NzOyxDtTN7t1PqYTKs30AEGsI9/N/+0Aqe5vD3Jf4Am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JTlvEAAAA2wAAAA8AAAAAAAAAAAAAAAAA&#10;nwIAAGRycy9kb3ducmV2LnhtbFBLBQYAAAAABAAEAPcAAACQAwAAAAA=&#10;">
              <v:imagedata r:id="rId35" o:title=""/>
            </v:shape>
            <v:shape id="AutoShape 13" o:spid="_x0000_s1050" style="position:absolute;left:3091;top:871;width:120;height:809;visibility:visible;mso-wrap-style:square;v-text-anchor:top" coordsize="120,8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1csQA&#10;AADbAAAADwAAAGRycy9kb3ducmV2LnhtbESPQYvCMBSE7wv+h/CEva2pll1rNYoIQvfgYavg9dE8&#10;22LzUpqsVn+9EQSPw8x8wyxWvWnEhTpXW1YwHkUgiAuray4VHPbbrwSE88gaG8uk4EYOVsvBxwJT&#10;ba/8R5fclyJA2KWooPK+TaV0RUUG3ci2xME72c6gD7Irpe7wGuCmkZMo+pEGaw4LFba0qag45/9G&#10;QZLr2f2cTabZ93b3G4+T/Hj3G6U+h/16DsJT79/hVzvTCuIY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VtXLEAAAA2wAAAA8AAAAAAAAAAAAAAAAAmAIAAGRycy9k&#10;b3ducmV2LnhtbFBLBQYAAAAABAAEAPUAAACJAwAAAAA=&#10;" adj="0,,0" path="m51,689l,689,60,809r49,-98l51,711r,-22xm72,l51,r,711l72,711,72,xm120,689r-48,l72,711r37,l120,689xe" fillcolor="black" stroked="f">
              <v:stroke joinstyle="round"/>
              <v:formulas/>
              <v:path arrowok="t" o:connecttype="custom" o:connectlocs="51,1560;0,1560;60,1680;109,1582;51,1582;51,1560;72,871;51,871;51,1582;72,1582;72,871;120,1560;72,1560;72,1582;109,1582;120,1560" o:connectangles="0,0,0,0,0,0,0,0,0,0,0,0,0,0,0,0"/>
            </v:shape>
            <v:shape id="AutoShape 12" o:spid="_x0000_s1051" style="position:absolute;left:3151;top:811;width:2446;height:120;visibility:visible;mso-wrap-style:square;v-text-anchor:top" coordsize="2446,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7vcYA&#10;AADbAAAADwAAAGRycy9kb3ducmV2LnhtbESPQWsCMRSE7wX/Q3iCF6nZWpWyGkVqa0sPlqoHj4/N&#10;c7O4eVk3qW799UYQehxm5htmMmtsKU5U+8KxgqdeAoI4c7rgXMF28/74AsIHZI2lY1LwRx5m09bD&#10;BFPtzvxDp3XIRYSwT1GBCaFKpfSZIYu+5yri6O1dbTFEWedS13iOcFvKfpKMpMWC44LBil4NZYf1&#10;r1VgF6Y7Gupqtfx429jd9+V48cmXUp12Mx+DCNSE//C9/akVPA/g9iX+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l7vcYAAADbAAAADwAAAAAAAAAAAAAAAACYAgAAZHJz&#10;L2Rvd25yZXYueG1sUEsFBgAAAAAEAAQA9QAAAIsDAAAAAA==&#10;" adj="0,,0" path="m2326,r,120l2422,72r-77,l2345,51r82,l2326,xm2326,51l,51,,72r2326,l2326,51xm2427,51r-82,l2345,72r77,l2446,60r-19,-9xe" fillcolor="black" stroked="f">
              <v:stroke joinstyle="round"/>
              <v:formulas/>
              <v:path arrowok="t" o:connecttype="custom" o:connectlocs="2326,811;2326,931;2422,883;2345,883;2345,862;2427,862;2326,811;2326,862;0,862;0,883;2326,883;2326,862;2427,862;2345,862;2345,883;2422,883;2446,871;2427,862" o:connectangles="0,0,0,0,0,0,0,0,0,0,0,0,0,0,0,0,0,0"/>
            </v:shape>
            <v:line id="Line 11" o:spid="_x0000_s1052" style="position:absolute;visibility:visible;mso-wrap-style:square" from="5863,1912" to="8815,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6wcIAAADbAAAADwAAAGRycy9kb3ducmV2LnhtbESPQWvCQBSE7wX/w/IK3uqmFUWiq2gh&#10;IN4ajedH9jUbmn0bsmsS/fVdodDjMDPfMJvdaBvRU+drxwreZwkI4tLpmisFl3P2tgLhA7LGxjEp&#10;uJOH3XbyssFUu4G/qM9DJSKEfYoKTAhtKqUvDVn0M9cSR+/bdRZDlF0ldYdDhNtGfiTJUlqsOS4Y&#10;bOnTUPmT36yC65IOSd724z67nYvTI28GU2RKTV/H/RpEoDH8h//aR61gvoDnl/g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N6wcIAAADbAAAADwAAAAAAAAAAAAAA&#10;AAChAgAAZHJzL2Rvd25yZXYueG1sUEsFBgAAAAAEAAQA+QAAAJADAAAAAA==&#10;" strokeweight="1.8pt"/>
            <v:line id="Line 10" o:spid="_x0000_s1053" style="position:absolute;visibility:visible;mso-wrap-style:square" from="7228,1224" to="7228,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A38IAAADbAAAADwAAAGRycy9kb3ducmV2LnhtbESPQUsDMRSE7wX/Q3hCL8XN2kLRtWkR&#10;QRDsxVY8P5LnZnHz3pLE7vbfN0LB4zAz3zCb3RR6daKYOmED91UNitiK67g18Hl8vXsAlTKyw16Y&#10;DJwpwW57M9tg42TkDzodcqsKhFODBnzOQ6N1sp4CpkoG4uJ9SwyYi4ytdhHHAg+9Xtb1WgfsuCx4&#10;HOjFk/05/AYDk6B0/bs8xrQY/d6el35lv4yZ307PT6AyTfk/fG2/OQOrNfx9KT9Ab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RjA38IAAADbAAAADwAAAAAAAAAAAAAA&#10;AAChAgAAZHJzL2Rvd25yZXYueG1sUEsFBgAAAAAEAAQA+QAAAJADAAAAAA==&#10;" strokeweight=".84pt"/>
            <v:shape id="_x0000_s1054" type="#_x0000_t202" style="position:absolute;left:6072;top:394;width:2328;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91024" w:rsidRDefault="00391024">
                    <w:pPr>
                      <w:spacing w:line="201" w:lineRule="exact"/>
                      <w:ind w:right="18"/>
                      <w:jc w:val="center"/>
                      <w:rPr>
                        <w:rFonts w:ascii="Arial"/>
                        <w:b/>
                        <w:i/>
                        <w:sz w:val="18"/>
                      </w:rPr>
                    </w:pPr>
                    <w:r>
                      <w:rPr>
                        <w:rFonts w:ascii="Arial"/>
                        <w:b/>
                        <w:i/>
                        <w:sz w:val="18"/>
                      </w:rPr>
                      <w:t>COORDINADOR</w:t>
                    </w:r>
                    <w:r>
                      <w:rPr>
                        <w:rFonts w:ascii="Arial"/>
                        <w:b/>
                        <w:i/>
                        <w:spacing w:val="-11"/>
                        <w:sz w:val="18"/>
                      </w:rPr>
                      <w:t xml:space="preserve"> </w:t>
                    </w:r>
                    <w:r>
                      <w:rPr>
                        <w:rFonts w:ascii="Arial"/>
                        <w:b/>
                        <w:i/>
                        <w:sz w:val="18"/>
                      </w:rPr>
                      <w:t>GENERAL</w:t>
                    </w:r>
                  </w:p>
                  <w:p w:rsidR="00391024" w:rsidRDefault="00391024">
                    <w:pPr>
                      <w:rPr>
                        <w:b/>
                        <w:sz w:val="15"/>
                      </w:rPr>
                    </w:pPr>
                  </w:p>
                  <w:p w:rsidR="00391024" w:rsidRDefault="00391024">
                    <w:pPr>
                      <w:ind w:right="15"/>
                      <w:jc w:val="center"/>
                      <w:rPr>
                        <w:rFonts w:ascii="Arial"/>
                        <w:b/>
                        <w:i/>
                        <w:sz w:val="16"/>
                      </w:rPr>
                    </w:pPr>
                    <w:r>
                      <w:rPr>
                        <w:rFonts w:ascii="Arial"/>
                        <w:b/>
                        <w:i/>
                        <w:sz w:val="16"/>
                      </w:rPr>
                      <w:t>ADMINISTRADOR DEL ESTABLECIMIENTO</w:t>
                    </w:r>
                  </w:p>
                </w:txbxContent>
              </v:textbox>
            </v:shape>
            <v:shape id="Text Box 8" o:spid="_x0000_s1055" type="#_x0000_t202" style="position:absolute;left:2160;top:1771;width:2155;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391024" w:rsidRDefault="00391024">
                    <w:pPr>
                      <w:ind w:left="352" w:right="371" w:firstLine="1"/>
                      <w:jc w:val="center"/>
                      <w:rPr>
                        <w:rFonts w:ascii="Arial"/>
                        <w:b/>
                        <w:i/>
                        <w:sz w:val="18"/>
                      </w:rPr>
                    </w:pPr>
                    <w:r>
                      <w:rPr>
                        <w:rFonts w:ascii="Arial"/>
                        <w:b/>
                        <w:i/>
                        <w:sz w:val="18"/>
                      </w:rPr>
                      <w:t>ASISTENTE DE COORDINACION</w:t>
                    </w:r>
                  </w:p>
                  <w:p w:rsidR="00391024" w:rsidRDefault="00391024">
                    <w:pPr>
                      <w:spacing w:before="10"/>
                      <w:rPr>
                        <w:b/>
                        <w:sz w:val="16"/>
                      </w:rPr>
                    </w:pPr>
                  </w:p>
                  <w:p w:rsidR="00391024" w:rsidRDefault="00391024">
                    <w:pPr>
                      <w:ind w:left="-1" w:right="18"/>
                      <w:jc w:val="center"/>
                      <w:rPr>
                        <w:rFonts w:ascii="Arial"/>
                        <w:b/>
                        <w:i/>
                        <w:sz w:val="16"/>
                      </w:rPr>
                    </w:pPr>
                    <w:r>
                      <w:rPr>
                        <w:rFonts w:ascii="Arial"/>
                        <w:b/>
                        <w:i/>
                        <w:sz w:val="16"/>
                      </w:rPr>
                      <w:t>JEFE DE PLAYA DE</w:t>
                    </w:r>
                    <w:r>
                      <w:rPr>
                        <w:rFonts w:ascii="Arial"/>
                        <w:b/>
                        <w:i/>
                        <w:spacing w:val="3"/>
                        <w:sz w:val="16"/>
                      </w:rPr>
                      <w:t xml:space="preserve"> </w:t>
                    </w:r>
                    <w:r>
                      <w:rPr>
                        <w:rFonts w:ascii="Arial"/>
                        <w:b/>
                        <w:i/>
                        <w:spacing w:val="-4"/>
                        <w:sz w:val="16"/>
                      </w:rPr>
                      <w:t>TURNO</w:t>
                    </w:r>
                  </w:p>
                </w:txbxContent>
              </v:textbox>
            </v:shape>
            <v:shape id="_x0000_s1056" type="#_x0000_t202" style="position:absolute;left:5138;top:3060;width:1659;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391024" w:rsidRDefault="00391024">
                    <w:pPr>
                      <w:spacing w:line="201" w:lineRule="exact"/>
                      <w:rPr>
                        <w:rFonts w:ascii="Arial"/>
                        <w:b/>
                        <w:i/>
                        <w:sz w:val="18"/>
                      </w:rPr>
                    </w:pPr>
                    <w:r>
                      <w:rPr>
                        <w:rFonts w:ascii="Arial"/>
                        <w:b/>
                        <w:i/>
                        <w:sz w:val="18"/>
                      </w:rPr>
                      <w:t>JEFE DE BRIGADA</w:t>
                    </w:r>
                  </w:p>
                </w:txbxContent>
              </v:textbox>
            </v:shape>
            <v:shape id="_x0000_s1057" type="#_x0000_t202" style="position:absolute;left:7850;top:2930;width:230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391024" w:rsidRDefault="00391024">
                    <w:pPr>
                      <w:ind w:left="384" w:right="-5" w:hanging="384"/>
                      <w:rPr>
                        <w:rFonts w:ascii="Arial"/>
                        <w:b/>
                        <w:i/>
                        <w:sz w:val="18"/>
                      </w:rPr>
                    </w:pPr>
                    <w:r>
                      <w:rPr>
                        <w:rFonts w:ascii="Arial"/>
                        <w:b/>
                        <w:i/>
                        <w:sz w:val="18"/>
                      </w:rPr>
                      <w:t>BRIGADA DE RESPUESTA DE EMERGENCIA</w:t>
                    </w:r>
                  </w:p>
                </w:txbxContent>
              </v:textbox>
            </v:shape>
            <v:shape id="_x0000_s1058" type="#_x0000_t202" style="position:absolute;left:2203;top:3854;width:1588;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391024" w:rsidRDefault="00391024">
                    <w:pPr>
                      <w:spacing w:line="201" w:lineRule="exact"/>
                      <w:rPr>
                        <w:rFonts w:ascii="Arial"/>
                        <w:b/>
                        <w:i/>
                        <w:sz w:val="18"/>
                      </w:rPr>
                    </w:pPr>
                    <w:r>
                      <w:rPr>
                        <w:rFonts w:ascii="Arial"/>
                        <w:b/>
                        <w:i/>
                        <w:sz w:val="18"/>
                      </w:rPr>
                      <w:t>APOYO EXTERNO</w:t>
                    </w:r>
                  </w:p>
                </w:txbxContent>
              </v:textbox>
            </v:shape>
            <w10:wrap type="topAndBottom" anchorx="page"/>
          </v:group>
        </w:pict>
      </w:r>
    </w:p>
    <w:p w:rsidR="00E87F9D" w:rsidRDefault="00E87F9D">
      <w:pPr>
        <w:rPr>
          <w:sz w:val="21"/>
        </w:rPr>
        <w:sectPr w:rsidR="00E87F9D">
          <w:pgSz w:w="11910" w:h="16840"/>
          <w:pgMar w:top="1220" w:right="1080" w:bottom="1600" w:left="1600" w:header="718" w:footer="1413" w:gutter="0"/>
          <w:cols w:space="720"/>
        </w:sectPr>
      </w:pPr>
    </w:p>
    <w:p w:rsidR="00E87F9D" w:rsidRDefault="00D66B77">
      <w:pPr>
        <w:pStyle w:val="Prrafodelista"/>
        <w:numPr>
          <w:ilvl w:val="0"/>
          <w:numId w:val="6"/>
        </w:numPr>
        <w:tabs>
          <w:tab w:val="left" w:pos="1040"/>
        </w:tabs>
        <w:spacing w:before="48"/>
        <w:ind w:left="1040" w:hanging="231"/>
        <w:rPr>
          <w:b/>
        </w:rPr>
      </w:pPr>
      <w:r>
        <w:rPr>
          <w:b/>
        </w:rPr>
        <w:lastRenderedPageBreak/>
        <w:t>Capacidad de</w:t>
      </w:r>
      <w:r>
        <w:rPr>
          <w:b/>
          <w:spacing w:val="-3"/>
        </w:rPr>
        <w:t xml:space="preserve"> </w:t>
      </w:r>
      <w:r>
        <w:rPr>
          <w:b/>
        </w:rPr>
        <w:t>Respuesta:</w:t>
      </w:r>
    </w:p>
    <w:p w:rsidR="00E87F9D" w:rsidRDefault="00E87F9D">
      <w:pPr>
        <w:pStyle w:val="Textoindependiente"/>
        <w:spacing w:before="4"/>
        <w:rPr>
          <w:b/>
          <w:sz w:val="16"/>
        </w:rPr>
      </w:pPr>
    </w:p>
    <w:p w:rsidR="00E87F9D" w:rsidRDefault="00D66B77">
      <w:pPr>
        <w:pStyle w:val="Prrafodelista"/>
        <w:numPr>
          <w:ilvl w:val="1"/>
          <w:numId w:val="6"/>
        </w:numPr>
        <w:tabs>
          <w:tab w:val="left" w:pos="1643"/>
        </w:tabs>
        <w:ind w:hanging="397"/>
      </w:pPr>
      <w:r>
        <w:t>Procedimiento para reportar un</w:t>
      </w:r>
      <w:r>
        <w:rPr>
          <w:spacing w:val="-3"/>
        </w:rPr>
        <w:t xml:space="preserve"> </w:t>
      </w:r>
      <w:r>
        <w:t>accidente:</w:t>
      </w:r>
    </w:p>
    <w:p w:rsidR="00E87F9D" w:rsidRDefault="00D66B77">
      <w:pPr>
        <w:pStyle w:val="Textoindependiente"/>
        <w:spacing w:before="12"/>
        <w:rPr>
          <w:sz w:val="16"/>
        </w:rPr>
      </w:pPr>
      <w:r>
        <w:rPr>
          <w:noProof/>
          <w:lang w:val="es-PE" w:eastAsia="es-PE" w:bidi="ar-SA"/>
        </w:rPr>
        <w:drawing>
          <wp:anchor distT="0" distB="0" distL="0" distR="0" simplePos="0" relativeHeight="59" behindDoc="0" locked="0" layoutInCell="1" allowOverlap="1">
            <wp:simplePos x="0" y="0"/>
            <wp:positionH relativeFrom="page">
              <wp:posOffset>1809057</wp:posOffset>
            </wp:positionH>
            <wp:positionV relativeFrom="paragraph">
              <wp:posOffset>156450</wp:posOffset>
            </wp:positionV>
            <wp:extent cx="4173099" cy="3383279"/>
            <wp:effectExtent l="0" t="0" r="0" b="0"/>
            <wp:wrapTopAndBottom/>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jpeg"/>
                    <pic:cNvPicPr/>
                  </pic:nvPicPr>
                  <pic:blipFill>
                    <a:blip r:embed="rId36" cstate="print"/>
                    <a:stretch>
                      <a:fillRect/>
                    </a:stretch>
                  </pic:blipFill>
                  <pic:spPr>
                    <a:xfrm>
                      <a:off x="0" y="0"/>
                      <a:ext cx="4173099" cy="3383279"/>
                    </a:xfrm>
                    <a:prstGeom prst="rect">
                      <a:avLst/>
                    </a:prstGeom>
                  </pic:spPr>
                </pic:pic>
              </a:graphicData>
            </a:graphic>
          </wp:anchor>
        </w:drawing>
      </w:r>
    </w:p>
    <w:p w:rsidR="00E87F9D" w:rsidRDefault="00E87F9D">
      <w:pPr>
        <w:pStyle w:val="Textoindependiente"/>
      </w:pPr>
    </w:p>
    <w:p w:rsidR="00E87F9D" w:rsidRDefault="00E87F9D">
      <w:pPr>
        <w:pStyle w:val="Textoindependiente"/>
      </w:pPr>
    </w:p>
    <w:p w:rsidR="00E87F9D" w:rsidRDefault="00D66B77">
      <w:pPr>
        <w:pStyle w:val="Prrafodelista"/>
        <w:numPr>
          <w:ilvl w:val="1"/>
          <w:numId w:val="6"/>
        </w:numPr>
        <w:tabs>
          <w:tab w:val="left" w:pos="1631"/>
        </w:tabs>
        <w:spacing w:before="151"/>
        <w:ind w:left="1630" w:hanging="397"/>
      </w:pPr>
      <w:r>
        <w:t>Procedimientos generales para controlar</w:t>
      </w:r>
      <w:r>
        <w:rPr>
          <w:spacing w:val="-2"/>
        </w:rPr>
        <w:t xml:space="preserve"> </w:t>
      </w:r>
      <w:r>
        <w:t>contingencia</w:t>
      </w:r>
    </w:p>
    <w:p w:rsidR="00E87F9D" w:rsidRDefault="00D66B77">
      <w:pPr>
        <w:pStyle w:val="Prrafodelista"/>
        <w:numPr>
          <w:ilvl w:val="0"/>
          <w:numId w:val="4"/>
        </w:numPr>
        <w:tabs>
          <w:tab w:val="left" w:pos="1520"/>
        </w:tabs>
        <w:spacing w:before="197" w:line="242" w:lineRule="auto"/>
        <w:ind w:right="387" w:firstLine="0"/>
        <w:jc w:val="both"/>
      </w:pPr>
      <w:r>
        <w:t>Notificación inmediata de la emergencia producida al Coordinador General de la Instalación de hidrocarburos, a las autoridades competentes y Bomberos, según el Directorio establecido en el</w:t>
      </w:r>
      <w:r>
        <w:rPr>
          <w:spacing w:val="-2"/>
        </w:rPr>
        <w:t xml:space="preserve"> </w:t>
      </w:r>
      <w:r>
        <w:t>Plan.</w:t>
      </w:r>
    </w:p>
    <w:p w:rsidR="00E87F9D" w:rsidRDefault="00D66B77">
      <w:pPr>
        <w:pStyle w:val="Prrafodelista"/>
        <w:numPr>
          <w:ilvl w:val="0"/>
          <w:numId w:val="4"/>
        </w:numPr>
        <w:tabs>
          <w:tab w:val="left" w:pos="1520"/>
        </w:tabs>
        <w:spacing w:before="194"/>
        <w:ind w:left="1520"/>
      </w:pPr>
      <w:r>
        <w:t>Inspección y evaluación del siniestro y de la capacidad de</w:t>
      </w:r>
      <w:r>
        <w:rPr>
          <w:spacing w:val="-13"/>
        </w:rPr>
        <w:t xml:space="preserve"> </w:t>
      </w:r>
      <w:r>
        <w:t>respuesta.</w:t>
      </w:r>
    </w:p>
    <w:p w:rsidR="00E87F9D" w:rsidRDefault="00E87F9D">
      <w:pPr>
        <w:pStyle w:val="Textoindependiente"/>
        <w:spacing w:before="4"/>
        <w:rPr>
          <w:sz w:val="16"/>
        </w:rPr>
      </w:pPr>
    </w:p>
    <w:p w:rsidR="00E87F9D" w:rsidRDefault="00D66B77">
      <w:pPr>
        <w:pStyle w:val="Prrafodelista"/>
        <w:numPr>
          <w:ilvl w:val="0"/>
          <w:numId w:val="4"/>
        </w:numPr>
        <w:tabs>
          <w:tab w:val="left" w:pos="1520"/>
        </w:tabs>
        <w:spacing w:line="242" w:lineRule="auto"/>
        <w:ind w:right="390" w:firstLine="0"/>
        <w:jc w:val="both"/>
      </w:pPr>
      <w:r>
        <w:t>Operaciones de respuesta ejecutadas por el personal de la instalación de hidrocarburos, con los recursos</w:t>
      </w:r>
      <w:r>
        <w:rPr>
          <w:spacing w:val="-8"/>
        </w:rPr>
        <w:t xml:space="preserve"> </w:t>
      </w:r>
      <w:r>
        <w:t>disponibles.</w:t>
      </w:r>
    </w:p>
    <w:p w:rsidR="00E87F9D" w:rsidRDefault="00D66B77">
      <w:pPr>
        <w:pStyle w:val="Prrafodelista"/>
        <w:numPr>
          <w:ilvl w:val="0"/>
          <w:numId w:val="4"/>
        </w:numPr>
        <w:tabs>
          <w:tab w:val="left" w:pos="1520"/>
        </w:tabs>
        <w:spacing w:before="197"/>
        <w:ind w:left="1520"/>
      </w:pPr>
      <w:r>
        <w:t>Evaluación del plan aplicado y registro de los daños</w:t>
      </w:r>
      <w:r>
        <w:rPr>
          <w:spacing w:val="-8"/>
        </w:rPr>
        <w:t xml:space="preserve"> </w:t>
      </w:r>
      <w:r>
        <w:t>ocasionados.</w:t>
      </w:r>
    </w:p>
    <w:p w:rsidR="00E87F9D" w:rsidRDefault="00D66B77">
      <w:pPr>
        <w:pStyle w:val="Prrafodelista"/>
        <w:numPr>
          <w:ilvl w:val="0"/>
          <w:numId w:val="4"/>
        </w:numPr>
        <w:tabs>
          <w:tab w:val="left" w:pos="1520"/>
        </w:tabs>
        <w:spacing w:before="197" w:line="242" w:lineRule="auto"/>
        <w:ind w:right="385" w:firstLine="0"/>
        <w:jc w:val="both"/>
      </w:pPr>
      <w:r>
        <w:t>Listado de los recursos utilizados, los recursos no utilizados y los recursos destruidos.</w:t>
      </w:r>
    </w:p>
    <w:p w:rsidR="00E87F9D" w:rsidRDefault="00D66B77">
      <w:pPr>
        <w:pStyle w:val="Prrafodelista"/>
        <w:numPr>
          <w:ilvl w:val="0"/>
          <w:numId w:val="4"/>
        </w:numPr>
        <w:tabs>
          <w:tab w:val="left" w:pos="1520"/>
        </w:tabs>
        <w:spacing w:before="196"/>
        <w:ind w:left="1520"/>
      </w:pPr>
      <w:r>
        <w:t>Resarcimiento de daños y perjuicios ocasionados a</w:t>
      </w:r>
      <w:r>
        <w:rPr>
          <w:spacing w:val="-11"/>
        </w:rPr>
        <w:t xml:space="preserve"> </w:t>
      </w:r>
      <w:r>
        <w:t>terceros.</w:t>
      </w:r>
    </w:p>
    <w:p w:rsidR="00E87F9D" w:rsidRDefault="00E87F9D">
      <w:pPr>
        <w:pStyle w:val="Textoindependiente"/>
      </w:pPr>
    </w:p>
    <w:p w:rsidR="00E87F9D" w:rsidRDefault="00E87F9D">
      <w:pPr>
        <w:pStyle w:val="Textoindependiente"/>
        <w:spacing w:before="11"/>
        <w:rPr>
          <w:sz w:val="32"/>
        </w:rPr>
      </w:pPr>
    </w:p>
    <w:p w:rsidR="00E87F9D" w:rsidRDefault="00D66B77">
      <w:pPr>
        <w:pStyle w:val="Prrafodelista"/>
        <w:numPr>
          <w:ilvl w:val="1"/>
          <w:numId w:val="6"/>
        </w:numPr>
        <w:tabs>
          <w:tab w:val="left" w:pos="1631"/>
        </w:tabs>
        <w:ind w:left="1630" w:hanging="397"/>
      </w:pPr>
      <w:r>
        <w:t>Procedimiento para entrenamiento de personal</w:t>
      </w:r>
    </w:p>
    <w:p w:rsidR="00E87F9D" w:rsidRDefault="00D66B77">
      <w:pPr>
        <w:pStyle w:val="Textoindependiente"/>
        <w:spacing w:before="197"/>
        <w:ind w:left="1234" w:right="385"/>
        <w:jc w:val="both"/>
      </w:pPr>
      <w:r>
        <w:t xml:space="preserve">El personal que laborará en el establecimiento y la contratista que realizará los trabajos de ejecución del Plan de Abandono Parcial </w:t>
      </w:r>
      <w:proofErr w:type="gramStart"/>
      <w:r w:rsidR="004131A0">
        <w:t>serán</w:t>
      </w:r>
      <w:proofErr w:type="gramEnd"/>
      <w:r>
        <w:t xml:space="preserve"> entrenados en el uso de extintores y actividades prácticas contra incendio y en la ejecución del plan de contingencia, serán capacitados en los procedimientos indicados a continuación:</w:t>
      </w:r>
    </w:p>
    <w:p w:rsidR="00E87F9D" w:rsidRDefault="00E87F9D">
      <w:pPr>
        <w:jc w:val="both"/>
        <w:sectPr w:rsidR="00E87F9D">
          <w:footerReference w:type="default" r:id="rId37"/>
          <w:pgSz w:w="11910" w:h="16840"/>
          <w:pgMar w:top="1220" w:right="1080" w:bottom="1600" w:left="1600" w:header="718" w:footer="1413" w:gutter="0"/>
          <w:pgNumType w:start="40"/>
          <w:cols w:space="720"/>
        </w:sectPr>
      </w:pPr>
    </w:p>
    <w:p w:rsidR="00E87F9D" w:rsidRDefault="00D66B77">
      <w:pPr>
        <w:pStyle w:val="Prrafodelista"/>
        <w:numPr>
          <w:ilvl w:val="2"/>
          <w:numId w:val="6"/>
        </w:numPr>
        <w:tabs>
          <w:tab w:val="left" w:pos="1732"/>
        </w:tabs>
        <w:spacing w:before="48"/>
        <w:ind w:hanging="498"/>
      </w:pPr>
      <w:r>
        <w:lastRenderedPageBreak/>
        <w:t>Capacitación y</w:t>
      </w:r>
      <w:r>
        <w:rPr>
          <w:spacing w:val="-3"/>
        </w:rPr>
        <w:t xml:space="preserve"> </w:t>
      </w:r>
      <w:r>
        <w:t>entrenamiento</w:t>
      </w:r>
    </w:p>
    <w:p w:rsidR="00E87F9D" w:rsidRDefault="00E87F9D">
      <w:pPr>
        <w:pStyle w:val="Textoindependiente"/>
        <w:spacing w:before="4"/>
        <w:rPr>
          <w:sz w:val="16"/>
        </w:rPr>
      </w:pPr>
    </w:p>
    <w:p w:rsidR="00E87F9D" w:rsidRDefault="00D66B77">
      <w:pPr>
        <w:pStyle w:val="Prrafodelista"/>
        <w:numPr>
          <w:ilvl w:val="0"/>
          <w:numId w:val="3"/>
        </w:numPr>
        <w:tabs>
          <w:tab w:val="left" w:pos="1520"/>
        </w:tabs>
      </w:pPr>
      <w:r>
        <w:t>Capacitación</w:t>
      </w:r>
    </w:p>
    <w:p w:rsidR="00E87F9D" w:rsidRDefault="00D66B77">
      <w:pPr>
        <w:pStyle w:val="Textoindependiente"/>
        <w:spacing w:before="197"/>
        <w:ind w:left="1234" w:right="386"/>
        <w:jc w:val="both"/>
      </w:pPr>
      <w:r>
        <w:t>La capacitación del personal que realizará los trabajos, está comprendida por charlas y</w:t>
      </w:r>
      <w:r>
        <w:rPr>
          <w:spacing w:val="-2"/>
        </w:rPr>
        <w:t xml:space="preserve"> </w:t>
      </w:r>
      <w:r>
        <w:t>asistencia</w:t>
      </w:r>
      <w:r>
        <w:rPr>
          <w:spacing w:val="-4"/>
        </w:rPr>
        <w:t xml:space="preserve"> </w:t>
      </w:r>
      <w:r>
        <w:t>a</w:t>
      </w:r>
      <w:r>
        <w:rPr>
          <w:spacing w:val="-5"/>
        </w:rPr>
        <w:t xml:space="preserve"> </w:t>
      </w:r>
      <w:r>
        <w:t>cursos,</w:t>
      </w:r>
      <w:r>
        <w:rPr>
          <w:spacing w:val="-4"/>
        </w:rPr>
        <w:t xml:space="preserve"> </w:t>
      </w:r>
      <w:r>
        <w:t>en</w:t>
      </w:r>
      <w:r>
        <w:rPr>
          <w:spacing w:val="-5"/>
        </w:rPr>
        <w:t xml:space="preserve"> </w:t>
      </w:r>
      <w:r>
        <w:t>donde</w:t>
      </w:r>
      <w:r>
        <w:rPr>
          <w:spacing w:val="-3"/>
        </w:rPr>
        <w:t xml:space="preserve"> </w:t>
      </w:r>
      <w:r>
        <w:t>deberá</w:t>
      </w:r>
      <w:r>
        <w:rPr>
          <w:spacing w:val="-4"/>
        </w:rPr>
        <w:t xml:space="preserve"> </w:t>
      </w:r>
      <w:r>
        <w:t>conocerse</w:t>
      </w:r>
      <w:r>
        <w:rPr>
          <w:spacing w:val="-2"/>
        </w:rPr>
        <w:t xml:space="preserve"> </w:t>
      </w:r>
      <w:r>
        <w:t>la</w:t>
      </w:r>
      <w:r>
        <w:rPr>
          <w:spacing w:val="-3"/>
        </w:rPr>
        <w:t xml:space="preserve"> </w:t>
      </w:r>
      <w:r>
        <w:t>instalación</w:t>
      </w:r>
      <w:r>
        <w:rPr>
          <w:spacing w:val="-5"/>
        </w:rPr>
        <w:t xml:space="preserve"> </w:t>
      </w:r>
      <w:r>
        <w:t>de</w:t>
      </w:r>
      <w:r>
        <w:rPr>
          <w:spacing w:val="-4"/>
        </w:rPr>
        <w:t xml:space="preserve"> </w:t>
      </w:r>
      <w:r>
        <w:t>Hidrocarburos,</w:t>
      </w:r>
      <w:r>
        <w:rPr>
          <w:spacing w:val="-5"/>
        </w:rPr>
        <w:t xml:space="preserve"> </w:t>
      </w:r>
      <w:r>
        <w:t>sus riesgos existentes, las soluciones que se pueden adoptar para minimizar o corregir y también los procedimientos de control y actuaciones en caso de accidentes o incidentes. La gestión de capacitación, se presenta en la siguiente</w:t>
      </w:r>
      <w:r>
        <w:rPr>
          <w:spacing w:val="-10"/>
        </w:rPr>
        <w:t xml:space="preserve"> </w:t>
      </w:r>
      <w:r>
        <w:t>Tabla.</w:t>
      </w:r>
    </w:p>
    <w:p w:rsidR="00E87F9D" w:rsidRDefault="00E87F9D">
      <w:pPr>
        <w:pStyle w:val="Textoindependiente"/>
        <w:spacing w:before="8"/>
        <w:rPr>
          <w:sz w:val="16"/>
        </w:rPr>
      </w:pPr>
    </w:p>
    <w:p w:rsidR="00E87F9D" w:rsidRDefault="00D66B77">
      <w:pPr>
        <w:pStyle w:val="Textoindependiente"/>
        <w:ind w:left="2239" w:right="1395"/>
        <w:jc w:val="center"/>
      </w:pPr>
      <w:r>
        <w:t>Tabla 1: Acciones de capacitación</w:t>
      </w:r>
    </w:p>
    <w:p w:rsidR="00E87F9D" w:rsidRDefault="00E87F9D">
      <w:pPr>
        <w:pStyle w:val="Textoindependiente"/>
        <w:spacing w:before="5"/>
        <w:rPr>
          <w:sz w:val="16"/>
        </w:rPr>
      </w:pPr>
    </w:p>
    <w:tbl>
      <w:tblPr>
        <w:tblStyle w:val="TableNormal"/>
        <w:tblW w:w="0" w:type="auto"/>
        <w:tblInd w:w="186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133"/>
        <w:gridCol w:w="5839"/>
      </w:tblGrid>
      <w:tr w:rsidR="00E87F9D">
        <w:trPr>
          <w:trHeight w:val="311"/>
        </w:trPr>
        <w:tc>
          <w:tcPr>
            <w:tcW w:w="1133" w:type="dxa"/>
          </w:tcPr>
          <w:p w:rsidR="00E87F9D" w:rsidRDefault="00D66B77">
            <w:pPr>
              <w:pStyle w:val="TableParagraph"/>
              <w:spacing w:line="202" w:lineRule="exact"/>
              <w:ind w:left="157" w:right="109"/>
              <w:jc w:val="center"/>
              <w:rPr>
                <w:b/>
                <w:sz w:val="18"/>
              </w:rPr>
            </w:pPr>
            <w:r>
              <w:rPr>
                <w:b/>
                <w:sz w:val="18"/>
              </w:rPr>
              <w:t>Actividad</w:t>
            </w:r>
          </w:p>
        </w:tc>
        <w:tc>
          <w:tcPr>
            <w:tcW w:w="5839" w:type="dxa"/>
          </w:tcPr>
          <w:p w:rsidR="00E87F9D" w:rsidRDefault="00D66B77">
            <w:pPr>
              <w:pStyle w:val="TableParagraph"/>
              <w:spacing w:line="202" w:lineRule="exact"/>
              <w:ind w:left="2851" w:right="2131"/>
              <w:jc w:val="center"/>
              <w:rPr>
                <w:b/>
                <w:sz w:val="18"/>
              </w:rPr>
            </w:pPr>
            <w:r>
              <w:rPr>
                <w:b/>
                <w:sz w:val="18"/>
              </w:rPr>
              <w:t>Acciones</w:t>
            </w:r>
          </w:p>
        </w:tc>
      </w:tr>
      <w:tr w:rsidR="00E87F9D">
        <w:trPr>
          <w:trHeight w:val="309"/>
        </w:trPr>
        <w:tc>
          <w:tcPr>
            <w:tcW w:w="1133" w:type="dxa"/>
          </w:tcPr>
          <w:p w:rsidR="00E87F9D" w:rsidRDefault="00D66B77">
            <w:pPr>
              <w:pStyle w:val="TableParagraph"/>
              <w:ind w:left="51"/>
              <w:jc w:val="center"/>
              <w:rPr>
                <w:sz w:val="18"/>
              </w:rPr>
            </w:pPr>
            <w:r>
              <w:rPr>
                <w:w w:val="99"/>
                <w:sz w:val="18"/>
              </w:rPr>
              <w:t>1</w:t>
            </w:r>
          </w:p>
        </w:tc>
        <w:tc>
          <w:tcPr>
            <w:tcW w:w="5839" w:type="dxa"/>
          </w:tcPr>
          <w:p w:rsidR="00E87F9D" w:rsidRDefault="00D66B77">
            <w:pPr>
              <w:pStyle w:val="TableParagraph"/>
              <w:ind w:left="107"/>
              <w:rPr>
                <w:sz w:val="18"/>
              </w:rPr>
            </w:pPr>
            <w:r>
              <w:rPr>
                <w:sz w:val="18"/>
              </w:rPr>
              <w:t>Descripción de las instalaciones de la Instalación de Hidrocarburos.</w:t>
            </w:r>
          </w:p>
        </w:tc>
      </w:tr>
      <w:tr w:rsidR="00E87F9D">
        <w:trPr>
          <w:trHeight w:val="311"/>
        </w:trPr>
        <w:tc>
          <w:tcPr>
            <w:tcW w:w="1133" w:type="dxa"/>
          </w:tcPr>
          <w:p w:rsidR="00E87F9D" w:rsidRDefault="00D66B77">
            <w:pPr>
              <w:pStyle w:val="TableParagraph"/>
              <w:spacing w:before="2"/>
              <w:ind w:left="51"/>
              <w:jc w:val="center"/>
              <w:rPr>
                <w:sz w:val="18"/>
              </w:rPr>
            </w:pPr>
            <w:r>
              <w:rPr>
                <w:w w:val="99"/>
                <w:sz w:val="18"/>
              </w:rPr>
              <w:t>2</w:t>
            </w:r>
          </w:p>
        </w:tc>
        <w:tc>
          <w:tcPr>
            <w:tcW w:w="5839" w:type="dxa"/>
          </w:tcPr>
          <w:p w:rsidR="00E87F9D" w:rsidRDefault="00D66B77">
            <w:pPr>
              <w:pStyle w:val="TableParagraph"/>
              <w:spacing w:before="2"/>
              <w:ind w:left="107"/>
              <w:rPr>
                <w:sz w:val="18"/>
              </w:rPr>
            </w:pPr>
            <w:r>
              <w:rPr>
                <w:sz w:val="18"/>
              </w:rPr>
              <w:t>Descripción de las propiedades y Riesgo de combustible líquidos</w:t>
            </w:r>
          </w:p>
        </w:tc>
      </w:tr>
      <w:tr w:rsidR="00E87F9D">
        <w:trPr>
          <w:trHeight w:val="311"/>
        </w:trPr>
        <w:tc>
          <w:tcPr>
            <w:tcW w:w="1133" w:type="dxa"/>
          </w:tcPr>
          <w:p w:rsidR="00E87F9D" w:rsidRDefault="00D66B77">
            <w:pPr>
              <w:pStyle w:val="TableParagraph"/>
              <w:ind w:left="51"/>
              <w:jc w:val="center"/>
              <w:rPr>
                <w:sz w:val="18"/>
              </w:rPr>
            </w:pPr>
            <w:r>
              <w:rPr>
                <w:w w:val="99"/>
                <w:sz w:val="18"/>
              </w:rPr>
              <w:t>3</w:t>
            </w:r>
          </w:p>
        </w:tc>
        <w:tc>
          <w:tcPr>
            <w:tcW w:w="5839" w:type="dxa"/>
          </w:tcPr>
          <w:p w:rsidR="00E87F9D" w:rsidRDefault="00D66B77">
            <w:pPr>
              <w:pStyle w:val="TableParagraph"/>
              <w:ind w:left="107"/>
              <w:rPr>
                <w:sz w:val="18"/>
              </w:rPr>
            </w:pPr>
            <w:r>
              <w:rPr>
                <w:sz w:val="18"/>
              </w:rPr>
              <w:t>Procedimientos de trabajo y de mantenimiento de las instalaciones.</w:t>
            </w:r>
          </w:p>
        </w:tc>
      </w:tr>
      <w:tr w:rsidR="00E87F9D">
        <w:trPr>
          <w:trHeight w:val="308"/>
        </w:trPr>
        <w:tc>
          <w:tcPr>
            <w:tcW w:w="1133" w:type="dxa"/>
          </w:tcPr>
          <w:p w:rsidR="00E87F9D" w:rsidRDefault="00D66B77">
            <w:pPr>
              <w:pStyle w:val="TableParagraph"/>
              <w:ind w:left="51"/>
              <w:jc w:val="center"/>
              <w:rPr>
                <w:sz w:val="18"/>
              </w:rPr>
            </w:pPr>
            <w:r>
              <w:rPr>
                <w:w w:val="99"/>
                <w:sz w:val="18"/>
              </w:rPr>
              <w:t>4</w:t>
            </w:r>
          </w:p>
        </w:tc>
        <w:tc>
          <w:tcPr>
            <w:tcW w:w="5839" w:type="dxa"/>
          </w:tcPr>
          <w:p w:rsidR="00E87F9D" w:rsidRDefault="00D66B77">
            <w:pPr>
              <w:pStyle w:val="TableParagraph"/>
              <w:ind w:left="107"/>
              <w:rPr>
                <w:sz w:val="18"/>
              </w:rPr>
            </w:pPr>
            <w:r>
              <w:rPr>
                <w:sz w:val="18"/>
              </w:rPr>
              <w:t>Identificación de riesgos industriales y laborales</w:t>
            </w:r>
          </w:p>
        </w:tc>
      </w:tr>
      <w:tr w:rsidR="00E87F9D">
        <w:trPr>
          <w:trHeight w:val="620"/>
        </w:trPr>
        <w:tc>
          <w:tcPr>
            <w:tcW w:w="1133" w:type="dxa"/>
          </w:tcPr>
          <w:p w:rsidR="00E87F9D" w:rsidRDefault="00D66B77">
            <w:pPr>
              <w:pStyle w:val="TableParagraph"/>
              <w:spacing w:before="156"/>
              <w:ind w:left="51"/>
              <w:jc w:val="center"/>
              <w:rPr>
                <w:sz w:val="18"/>
              </w:rPr>
            </w:pPr>
            <w:r>
              <w:rPr>
                <w:w w:val="99"/>
                <w:sz w:val="18"/>
              </w:rPr>
              <w:t>5</w:t>
            </w:r>
          </w:p>
        </w:tc>
        <w:tc>
          <w:tcPr>
            <w:tcW w:w="5839" w:type="dxa"/>
          </w:tcPr>
          <w:p w:rsidR="00E87F9D" w:rsidRDefault="00D66B77">
            <w:pPr>
              <w:pStyle w:val="TableParagraph"/>
              <w:spacing w:before="2"/>
              <w:ind w:left="107"/>
              <w:rPr>
                <w:sz w:val="18"/>
              </w:rPr>
            </w:pPr>
            <w:r>
              <w:rPr>
                <w:sz w:val="18"/>
              </w:rPr>
              <w:t>Peligros e incidentes en la instalación de consumidor directo: fugas</w:t>
            </w:r>
          </w:p>
          <w:p w:rsidR="00E87F9D" w:rsidRDefault="00D66B77">
            <w:pPr>
              <w:pStyle w:val="TableParagraph"/>
              <w:spacing w:before="103"/>
              <w:ind w:left="107"/>
              <w:rPr>
                <w:sz w:val="18"/>
              </w:rPr>
            </w:pPr>
            <w:r>
              <w:rPr>
                <w:sz w:val="18"/>
              </w:rPr>
              <w:t>escapes, incendios, explosiones y accidentes, etc.</w:t>
            </w:r>
          </w:p>
        </w:tc>
      </w:tr>
      <w:tr w:rsidR="00E87F9D">
        <w:trPr>
          <w:trHeight w:val="311"/>
        </w:trPr>
        <w:tc>
          <w:tcPr>
            <w:tcW w:w="1133" w:type="dxa"/>
          </w:tcPr>
          <w:p w:rsidR="00E87F9D" w:rsidRDefault="00D66B77">
            <w:pPr>
              <w:pStyle w:val="TableParagraph"/>
              <w:ind w:left="51"/>
              <w:jc w:val="center"/>
              <w:rPr>
                <w:sz w:val="18"/>
              </w:rPr>
            </w:pPr>
            <w:r>
              <w:rPr>
                <w:w w:val="99"/>
                <w:sz w:val="18"/>
              </w:rPr>
              <w:t>6</w:t>
            </w:r>
          </w:p>
        </w:tc>
        <w:tc>
          <w:tcPr>
            <w:tcW w:w="5839" w:type="dxa"/>
          </w:tcPr>
          <w:p w:rsidR="00E87F9D" w:rsidRDefault="00D66B77">
            <w:pPr>
              <w:pStyle w:val="TableParagraph"/>
              <w:ind w:left="107"/>
              <w:rPr>
                <w:sz w:val="18"/>
              </w:rPr>
            </w:pPr>
            <w:r>
              <w:rPr>
                <w:sz w:val="18"/>
              </w:rPr>
              <w:t>Métodos de control de peligros: incendios, explosiones y accidentes.</w:t>
            </w:r>
          </w:p>
        </w:tc>
      </w:tr>
      <w:tr w:rsidR="00E87F9D">
        <w:trPr>
          <w:trHeight w:val="309"/>
        </w:trPr>
        <w:tc>
          <w:tcPr>
            <w:tcW w:w="1133" w:type="dxa"/>
          </w:tcPr>
          <w:p w:rsidR="00E87F9D" w:rsidRDefault="00D66B77">
            <w:pPr>
              <w:pStyle w:val="TableParagraph"/>
              <w:ind w:left="51"/>
              <w:jc w:val="center"/>
              <w:rPr>
                <w:sz w:val="18"/>
              </w:rPr>
            </w:pPr>
            <w:r>
              <w:rPr>
                <w:w w:val="99"/>
                <w:sz w:val="18"/>
              </w:rPr>
              <w:t>7</w:t>
            </w:r>
          </w:p>
        </w:tc>
        <w:tc>
          <w:tcPr>
            <w:tcW w:w="5839" w:type="dxa"/>
          </w:tcPr>
          <w:p w:rsidR="00E87F9D" w:rsidRDefault="00D66B77">
            <w:pPr>
              <w:pStyle w:val="TableParagraph"/>
              <w:ind w:left="107"/>
              <w:rPr>
                <w:sz w:val="18"/>
              </w:rPr>
            </w:pPr>
            <w:r>
              <w:rPr>
                <w:sz w:val="18"/>
              </w:rPr>
              <w:t>Manejo de equipos para control de emergencias</w:t>
            </w:r>
          </w:p>
        </w:tc>
      </w:tr>
      <w:tr w:rsidR="00E87F9D">
        <w:trPr>
          <w:trHeight w:val="208"/>
        </w:trPr>
        <w:tc>
          <w:tcPr>
            <w:tcW w:w="1133" w:type="dxa"/>
          </w:tcPr>
          <w:p w:rsidR="00E87F9D" w:rsidRDefault="00D66B77">
            <w:pPr>
              <w:pStyle w:val="TableParagraph"/>
              <w:spacing w:before="2" w:line="186" w:lineRule="exact"/>
              <w:ind w:left="51"/>
              <w:jc w:val="center"/>
              <w:rPr>
                <w:sz w:val="18"/>
              </w:rPr>
            </w:pPr>
            <w:r>
              <w:rPr>
                <w:w w:val="99"/>
                <w:sz w:val="18"/>
              </w:rPr>
              <w:t>8</w:t>
            </w:r>
          </w:p>
        </w:tc>
        <w:tc>
          <w:tcPr>
            <w:tcW w:w="5839" w:type="dxa"/>
          </w:tcPr>
          <w:p w:rsidR="00E87F9D" w:rsidRDefault="00D66B77">
            <w:pPr>
              <w:pStyle w:val="TableParagraph"/>
              <w:spacing w:before="2" w:line="186" w:lineRule="exact"/>
              <w:ind w:left="107"/>
              <w:rPr>
                <w:sz w:val="18"/>
              </w:rPr>
            </w:pPr>
            <w:r>
              <w:rPr>
                <w:sz w:val="18"/>
              </w:rPr>
              <w:t>Equipos de protección personal</w:t>
            </w:r>
          </w:p>
        </w:tc>
      </w:tr>
    </w:tbl>
    <w:p w:rsidR="00E87F9D" w:rsidRDefault="00E87F9D">
      <w:pPr>
        <w:pStyle w:val="Textoindependiente"/>
      </w:pPr>
    </w:p>
    <w:p w:rsidR="00E87F9D" w:rsidRDefault="00E87F9D">
      <w:pPr>
        <w:pStyle w:val="Textoindependiente"/>
        <w:spacing w:before="3"/>
        <w:rPr>
          <w:sz w:val="16"/>
        </w:rPr>
      </w:pPr>
    </w:p>
    <w:p w:rsidR="00E87F9D" w:rsidRDefault="00D66B77">
      <w:pPr>
        <w:pStyle w:val="Textoindependiente"/>
        <w:spacing w:line="242" w:lineRule="auto"/>
        <w:ind w:left="1520" w:right="355"/>
      </w:pPr>
      <w:r>
        <w:t>El personal participante, será acreditado mediante exámenes de autosuficiencia y estará registrado en libro de control.</w:t>
      </w:r>
    </w:p>
    <w:p w:rsidR="00E87F9D" w:rsidRDefault="00E87F9D">
      <w:pPr>
        <w:pStyle w:val="Textoindependiente"/>
        <w:spacing w:before="4"/>
        <w:rPr>
          <w:sz w:val="16"/>
        </w:rPr>
      </w:pPr>
    </w:p>
    <w:p w:rsidR="00E87F9D" w:rsidRDefault="00D66B77">
      <w:pPr>
        <w:pStyle w:val="Prrafodelista"/>
        <w:numPr>
          <w:ilvl w:val="0"/>
          <w:numId w:val="3"/>
        </w:numPr>
        <w:tabs>
          <w:tab w:val="left" w:pos="1520"/>
        </w:tabs>
      </w:pPr>
      <w:r>
        <w:t>Entrenamiento</w:t>
      </w:r>
    </w:p>
    <w:p w:rsidR="00E87F9D" w:rsidRDefault="00D66B77">
      <w:pPr>
        <w:pStyle w:val="Textoindependiente"/>
        <w:spacing w:before="197"/>
        <w:ind w:left="1234" w:right="384"/>
        <w:jc w:val="both"/>
      </w:pPr>
      <w:r>
        <w:t>La</w:t>
      </w:r>
      <w:r>
        <w:rPr>
          <w:spacing w:val="-9"/>
        </w:rPr>
        <w:t xml:space="preserve"> </w:t>
      </w:r>
      <w:r>
        <w:t>instalación</w:t>
      </w:r>
      <w:r>
        <w:rPr>
          <w:spacing w:val="-10"/>
        </w:rPr>
        <w:t xml:space="preserve"> </w:t>
      </w:r>
      <w:r>
        <w:t>de</w:t>
      </w:r>
      <w:r>
        <w:rPr>
          <w:spacing w:val="-9"/>
        </w:rPr>
        <w:t xml:space="preserve"> </w:t>
      </w:r>
      <w:r>
        <w:t>hidrocarburos</w:t>
      </w:r>
      <w:r>
        <w:rPr>
          <w:spacing w:val="-8"/>
        </w:rPr>
        <w:t xml:space="preserve"> </w:t>
      </w:r>
      <w:r>
        <w:t>continuará</w:t>
      </w:r>
      <w:r>
        <w:rPr>
          <w:spacing w:val="-9"/>
        </w:rPr>
        <w:t xml:space="preserve"> </w:t>
      </w:r>
      <w:r>
        <w:t>con</w:t>
      </w:r>
      <w:r>
        <w:rPr>
          <w:spacing w:val="-10"/>
        </w:rPr>
        <w:t xml:space="preserve"> </w:t>
      </w:r>
      <w:r>
        <w:t>las</w:t>
      </w:r>
      <w:r>
        <w:rPr>
          <w:spacing w:val="-8"/>
        </w:rPr>
        <w:t xml:space="preserve"> </w:t>
      </w:r>
      <w:r>
        <w:t>prácticas</w:t>
      </w:r>
      <w:r>
        <w:rPr>
          <w:spacing w:val="-9"/>
        </w:rPr>
        <w:t xml:space="preserve"> </w:t>
      </w:r>
      <w:r>
        <w:t>del</w:t>
      </w:r>
      <w:r>
        <w:rPr>
          <w:spacing w:val="-9"/>
        </w:rPr>
        <w:t xml:space="preserve"> </w:t>
      </w:r>
      <w:r>
        <w:t>personal</w:t>
      </w:r>
      <w:r>
        <w:rPr>
          <w:spacing w:val="-9"/>
        </w:rPr>
        <w:t xml:space="preserve"> </w:t>
      </w:r>
      <w:r>
        <w:t>responsable, con la finalidad de adquirir las habilidades y destrezas para usar equipos y controlar las emergencias. En la Tabla 2, se presenta las acciones de entrenamiento del personal.</w:t>
      </w:r>
    </w:p>
    <w:p w:rsidR="00E87F9D" w:rsidRDefault="00E87F9D">
      <w:pPr>
        <w:pStyle w:val="Textoindependiente"/>
        <w:spacing w:before="7"/>
        <w:rPr>
          <w:sz w:val="16"/>
        </w:rPr>
      </w:pPr>
    </w:p>
    <w:p w:rsidR="00E87F9D" w:rsidRDefault="00D66B77">
      <w:pPr>
        <w:pStyle w:val="Textoindependiente"/>
        <w:ind w:left="2239" w:right="1392"/>
        <w:jc w:val="center"/>
      </w:pPr>
      <w:r>
        <w:t>Tabla 2. Acciones de entrenamiento del personal</w:t>
      </w:r>
    </w:p>
    <w:p w:rsidR="00E87F9D" w:rsidRDefault="00E87F9D">
      <w:pPr>
        <w:pStyle w:val="Textoindependiente"/>
        <w:spacing w:before="5"/>
        <w:rPr>
          <w:sz w:val="16"/>
        </w:rPr>
      </w:pPr>
    </w:p>
    <w:tbl>
      <w:tblPr>
        <w:tblStyle w:val="TableNormal"/>
        <w:tblW w:w="0" w:type="auto"/>
        <w:tblInd w:w="246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1214"/>
        <w:gridCol w:w="5162"/>
      </w:tblGrid>
      <w:tr w:rsidR="00E87F9D">
        <w:trPr>
          <w:trHeight w:val="517"/>
        </w:trPr>
        <w:tc>
          <w:tcPr>
            <w:tcW w:w="1214" w:type="dxa"/>
          </w:tcPr>
          <w:p w:rsidR="00E87F9D" w:rsidRDefault="00D66B77">
            <w:pPr>
              <w:pStyle w:val="TableParagraph"/>
              <w:spacing w:before="101"/>
              <w:ind w:left="179" w:right="169"/>
              <w:jc w:val="center"/>
              <w:rPr>
                <w:b/>
                <w:sz w:val="18"/>
              </w:rPr>
            </w:pPr>
            <w:r>
              <w:rPr>
                <w:b/>
                <w:sz w:val="18"/>
              </w:rPr>
              <w:t>Actividad</w:t>
            </w:r>
          </w:p>
        </w:tc>
        <w:tc>
          <w:tcPr>
            <w:tcW w:w="5162" w:type="dxa"/>
          </w:tcPr>
          <w:p w:rsidR="00E87F9D" w:rsidRDefault="00D66B77">
            <w:pPr>
              <w:pStyle w:val="TableParagraph"/>
              <w:spacing w:before="101"/>
              <w:ind w:left="2170" w:right="2135"/>
              <w:jc w:val="center"/>
              <w:rPr>
                <w:b/>
                <w:sz w:val="18"/>
              </w:rPr>
            </w:pPr>
            <w:r>
              <w:rPr>
                <w:b/>
                <w:sz w:val="18"/>
              </w:rPr>
              <w:t>Acciones</w:t>
            </w:r>
          </w:p>
        </w:tc>
      </w:tr>
      <w:tr w:rsidR="00E87F9D">
        <w:trPr>
          <w:trHeight w:val="354"/>
        </w:trPr>
        <w:tc>
          <w:tcPr>
            <w:tcW w:w="1214" w:type="dxa"/>
          </w:tcPr>
          <w:p w:rsidR="00E87F9D" w:rsidRDefault="00D66B77">
            <w:pPr>
              <w:pStyle w:val="TableParagraph"/>
              <w:spacing w:before="24"/>
              <w:ind w:left="52"/>
              <w:jc w:val="center"/>
              <w:rPr>
                <w:sz w:val="18"/>
              </w:rPr>
            </w:pPr>
            <w:r>
              <w:rPr>
                <w:w w:val="99"/>
                <w:sz w:val="18"/>
              </w:rPr>
              <w:t>1</w:t>
            </w:r>
          </w:p>
        </w:tc>
        <w:tc>
          <w:tcPr>
            <w:tcW w:w="5162" w:type="dxa"/>
          </w:tcPr>
          <w:p w:rsidR="00E87F9D" w:rsidRDefault="00D66B77">
            <w:pPr>
              <w:pStyle w:val="TableParagraph"/>
              <w:spacing w:before="24"/>
              <w:ind w:left="146"/>
              <w:rPr>
                <w:sz w:val="18"/>
              </w:rPr>
            </w:pPr>
            <w:r>
              <w:rPr>
                <w:sz w:val="18"/>
              </w:rPr>
              <w:t>Accionamiento del sistema de alarmas</w:t>
            </w:r>
          </w:p>
        </w:tc>
      </w:tr>
      <w:tr w:rsidR="00E87F9D">
        <w:trPr>
          <w:trHeight w:val="352"/>
        </w:trPr>
        <w:tc>
          <w:tcPr>
            <w:tcW w:w="1214" w:type="dxa"/>
          </w:tcPr>
          <w:p w:rsidR="00E87F9D" w:rsidRDefault="00D66B77">
            <w:pPr>
              <w:pStyle w:val="TableParagraph"/>
              <w:spacing w:before="21"/>
              <w:ind w:left="52"/>
              <w:jc w:val="center"/>
              <w:rPr>
                <w:sz w:val="18"/>
              </w:rPr>
            </w:pPr>
            <w:r>
              <w:rPr>
                <w:w w:val="99"/>
                <w:sz w:val="18"/>
              </w:rPr>
              <w:t>2</w:t>
            </w:r>
          </w:p>
        </w:tc>
        <w:tc>
          <w:tcPr>
            <w:tcW w:w="5162" w:type="dxa"/>
          </w:tcPr>
          <w:p w:rsidR="00E87F9D" w:rsidRDefault="00D66B77">
            <w:pPr>
              <w:pStyle w:val="TableParagraph"/>
              <w:spacing w:before="21"/>
              <w:ind w:left="146"/>
              <w:rPr>
                <w:sz w:val="18"/>
              </w:rPr>
            </w:pPr>
            <w:r>
              <w:rPr>
                <w:sz w:val="18"/>
              </w:rPr>
              <w:t>Manejo de extintores</w:t>
            </w:r>
          </w:p>
        </w:tc>
      </w:tr>
      <w:tr w:rsidR="00E87F9D">
        <w:trPr>
          <w:trHeight w:val="352"/>
        </w:trPr>
        <w:tc>
          <w:tcPr>
            <w:tcW w:w="1214" w:type="dxa"/>
          </w:tcPr>
          <w:p w:rsidR="00E87F9D" w:rsidRDefault="00D66B77">
            <w:pPr>
              <w:pStyle w:val="TableParagraph"/>
              <w:spacing w:before="21"/>
              <w:ind w:left="52"/>
              <w:jc w:val="center"/>
              <w:rPr>
                <w:sz w:val="18"/>
              </w:rPr>
            </w:pPr>
            <w:r>
              <w:rPr>
                <w:w w:val="99"/>
                <w:sz w:val="18"/>
              </w:rPr>
              <w:t>4</w:t>
            </w:r>
          </w:p>
        </w:tc>
        <w:tc>
          <w:tcPr>
            <w:tcW w:w="5162" w:type="dxa"/>
          </w:tcPr>
          <w:p w:rsidR="00E87F9D" w:rsidRDefault="00D66B77">
            <w:pPr>
              <w:pStyle w:val="TableParagraph"/>
              <w:spacing w:before="21"/>
              <w:ind w:left="146"/>
              <w:rPr>
                <w:sz w:val="18"/>
              </w:rPr>
            </w:pPr>
            <w:r>
              <w:rPr>
                <w:sz w:val="18"/>
              </w:rPr>
              <w:t>Control de incendios en instalaciones de hidrocarburos</w:t>
            </w:r>
          </w:p>
        </w:tc>
      </w:tr>
      <w:tr w:rsidR="00E87F9D">
        <w:trPr>
          <w:trHeight w:val="333"/>
        </w:trPr>
        <w:tc>
          <w:tcPr>
            <w:tcW w:w="1214" w:type="dxa"/>
          </w:tcPr>
          <w:p w:rsidR="00E87F9D" w:rsidRDefault="00D66B77">
            <w:pPr>
              <w:pStyle w:val="TableParagraph"/>
              <w:spacing w:before="12"/>
              <w:ind w:left="52"/>
              <w:jc w:val="center"/>
              <w:rPr>
                <w:sz w:val="18"/>
              </w:rPr>
            </w:pPr>
            <w:r>
              <w:rPr>
                <w:w w:val="99"/>
                <w:sz w:val="18"/>
              </w:rPr>
              <w:t>5</w:t>
            </w:r>
          </w:p>
        </w:tc>
        <w:tc>
          <w:tcPr>
            <w:tcW w:w="5162" w:type="dxa"/>
          </w:tcPr>
          <w:p w:rsidR="00E87F9D" w:rsidRDefault="00D66B77">
            <w:pPr>
              <w:pStyle w:val="TableParagraph"/>
              <w:spacing w:before="12"/>
              <w:ind w:left="146"/>
              <w:rPr>
                <w:sz w:val="18"/>
              </w:rPr>
            </w:pPr>
            <w:r>
              <w:rPr>
                <w:sz w:val="18"/>
              </w:rPr>
              <w:t>Control de incendios en oficinas y servicio anexos</w:t>
            </w:r>
          </w:p>
        </w:tc>
      </w:tr>
      <w:tr w:rsidR="00E87F9D">
        <w:trPr>
          <w:trHeight w:val="352"/>
        </w:trPr>
        <w:tc>
          <w:tcPr>
            <w:tcW w:w="1214" w:type="dxa"/>
          </w:tcPr>
          <w:p w:rsidR="00E87F9D" w:rsidRDefault="00D66B77">
            <w:pPr>
              <w:pStyle w:val="TableParagraph"/>
              <w:spacing w:before="21"/>
              <w:ind w:left="52"/>
              <w:jc w:val="center"/>
              <w:rPr>
                <w:sz w:val="18"/>
              </w:rPr>
            </w:pPr>
            <w:r>
              <w:rPr>
                <w:w w:val="99"/>
                <w:sz w:val="18"/>
              </w:rPr>
              <w:t>7</w:t>
            </w:r>
          </w:p>
        </w:tc>
        <w:tc>
          <w:tcPr>
            <w:tcW w:w="5162" w:type="dxa"/>
          </w:tcPr>
          <w:p w:rsidR="00E87F9D" w:rsidRDefault="00D66B77">
            <w:pPr>
              <w:pStyle w:val="TableParagraph"/>
              <w:spacing w:before="21"/>
              <w:ind w:left="146"/>
              <w:rPr>
                <w:sz w:val="18"/>
              </w:rPr>
            </w:pPr>
            <w:r>
              <w:rPr>
                <w:sz w:val="18"/>
              </w:rPr>
              <w:t>Control de derrames de combustibles líquidos</w:t>
            </w:r>
          </w:p>
        </w:tc>
      </w:tr>
      <w:tr w:rsidR="00E87F9D">
        <w:trPr>
          <w:trHeight w:val="354"/>
        </w:trPr>
        <w:tc>
          <w:tcPr>
            <w:tcW w:w="1214" w:type="dxa"/>
          </w:tcPr>
          <w:p w:rsidR="00E87F9D" w:rsidRDefault="00D66B77">
            <w:pPr>
              <w:pStyle w:val="TableParagraph"/>
              <w:spacing w:before="21"/>
              <w:ind w:left="52"/>
              <w:jc w:val="center"/>
              <w:rPr>
                <w:sz w:val="18"/>
              </w:rPr>
            </w:pPr>
            <w:r>
              <w:rPr>
                <w:w w:val="99"/>
                <w:sz w:val="18"/>
              </w:rPr>
              <w:t>8</w:t>
            </w:r>
          </w:p>
        </w:tc>
        <w:tc>
          <w:tcPr>
            <w:tcW w:w="5162" w:type="dxa"/>
          </w:tcPr>
          <w:p w:rsidR="00E87F9D" w:rsidRDefault="00D66B77">
            <w:pPr>
              <w:pStyle w:val="TableParagraph"/>
              <w:spacing w:before="21"/>
              <w:ind w:left="146"/>
              <w:rPr>
                <w:sz w:val="18"/>
              </w:rPr>
            </w:pPr>
            <w:r>
              <w:rPr>
                <w:sz w:val="18"/>
              </w:rPr>
              <w:t>Control de accidentes</w:t>
            </w:r>
          </w:p>
        </w:tc>
      </w:tr>
      <w:tr w:rsidR="00E87F9D">
        <w:trPr>
          <w:trHeight w:val="352"/>
        </w:trPr>
        <w:tc>
          <w:tcPr>
            <w:tcW w:w="1214" w:type="dxa"/>
          </w:tcPr>
          <w:p w:rsidR="00E87F9D" w:rsidRDefault="00D66B77">
            <w:pPr>
              <w:pStyle w:val="TableParagraph"/>
              <w:spacing w:before="21"/>
              <w:ind w:left="52"/>
              <w:jc w:val="center"/>
              <w:rPr>
                <w:sz w:val="18"/>
              </w:rPr>
            </w:pPr>
            <w:r>
              <w:rPr>
                <w:w w:val="99"/>
                <w:sz w:val="18"/>
              </w:rPr>
              <w:t>9</w:t>
            </w:r>
          </w:p>
        </w:tc>
        <w:tc>
          <w:tcPr>
            <w:tcW w:w="5162" w:type="dxa"/>
          </w:tcPr>
          <w:p w:rsidR="00E87F9D" w:rsidRDefault="00D66B77">
            <w:pPr>
              <w:pStyle w:val="TableParagraph"/>
              <w:spacing w:before="21"/>
              <w:ind w:left="146"/>
              <w:rPr>
                <w:sz w:val="18"/>
              </w:rPr>
            </w:pPr>
            <w:r>
              <w:rPr>
                <w:sz w:val="18"/>
              </w:rPr>
              <w:t>Uso de implementos de protección personal</w:t>
            </w:r>
          </w:p>
        </w:tc>
      </w:tr>
      <w:tr w:rsidR="00E87F9D">
        <w:trPr>
          <w:trHeight w:val="354"/>
        </w:trPr>
        <w:tc>
          <w:tcPr>
            <w:tcW w:w="1214" w:type="dxa"/>
          </w:tcPr>
          <w:p w:rsidR="00E87F9D" w:rsidRDefault="00D66B77">
            <w:pPr>
              <w:pStyle w:val="TableParagraph"/>
              <w:spacing w:before="21"/>
              <w:ind w:left="179" w:right="127"/>
              <w:jc w:val="center"/>
              <w:rPr>
                <w:sz w:val="18"/>
              </w:rPr>
            </w:pPr>
            <w:r>
              <w:rPr>
                <w:sz w:val="18"/>
              </w:rPr>
              <w:t>10</w:t>
            </w:r>
          </w:p>
        </w:tc>
        <w:tc>
          <w:tcPr>
            <w:tcW w:w="5162" w:type="dxa"/>
          </w:tcPr>
          <w:p w:rsidR="00E87F9D" w:rsidRDefault="00D66B77">
            <w:pPr>
              <w:pStyle w:val="TableParagraph"/>
              <w:spacing w:before="21"/>
              <w:ind w:left="146"/>
              <w:rPr>
                <w:sz w:val="18"/>
              </w:rPr>
            </w:pPr>
            <w:r>
              <w:rPr>
                <w:sz w:val="18"/>
              </w:rPr>
              <w:t>Primeros auxilios y emergencias medicas</w:t>
            </w:r>
          </w:p>
        </w:tc>
      </w:tr>
    </w:tbl>
    <w:p w:rsidR="00E87F9D" w:rsidRDefault="00E87F9D">
      <w:pPr>
        <w:rPr>
          <w:sz w:val="18"/>
        </w:rPr>
        <w:sectPr w:rsidR="00E87F9D">
          <w:pgSz w:w="11910" w:h="16840"/>
          <w:pgMar w:top="1220" w:right="1080" w:bottom="1600" w:left="1600" w:header="718" w:footer="1413" w:gutter="0"/>
          <w:cols w:space="720"/>
        </w:sectPr>
      </w:pPr>
    </w:p>
    <w:p w:rsidR="00E87F9D" w:rsidRDefault="00D66B77">
      <w:pPr>
        <w:pStyle w:val="Textoindependiente"/>
        <w:spacing w:before="48"/>
        <w:ind w:left="1234"/>
        <w:jc w:val="both"/>
      </w:pPr>
      <w:r>
        <w:lastRenderedPageBreak/>
        <w:t>La información y formas principales que deben ser considerados, son:</w:t>
      </w:r>
    </w:p>
    <w:p w:rsidR="00E87F9D" w:rsidRDefault="00D66B77">
      <w:pPr>
        <w:pStyle w:val="Prrafodelista"/>
        <w:numPr>
          <w:ilvl w:val="0"/>
          <w:numId w:val="4"/>
        </w:numPr>
        <w:tabs>
          <w:tab w:val="left" w:pos="1520"/>
        </w:tabs>
        <w:spacing w:before="197" w:line="242" w:lineRule="auto"/>
        <w:ind w:right="388" w:firstLine="0"/>
        <w:jc w:val="both"/>
      </w:pPr>
      <w:r>
        <w:t>Breve descripción de la operación, mantenimiento y otros que se efectúan en la instalación de</w:t>
      </w:r>
      <w:r>
        <w:rPr>
          <w:spacing w:val="-2"/>
        </w:rPr>
        <w:t xml:space="preserve"> </w:t>
      </w:r>
      <w:r>
        <w:t>Hidrocarburos.</w:t>
      </w:r>
    </w:p>
    <w:p w:rsidR="00E87F9D" w:rsidRDefault="00D66B77">
      <w:pPr>
        <w:pStyle w:val="Prrafodelista"/>
        <w:numPr>
          <w:ilvl w:val="0"/>
          <w:numId w:val="4"/>
        </w:numPr>
        <w:tabs>
          <w:tab w:val="left" w:pos="1520"/>
        </w:tabs>
        <w:spacing w:before="197"/>
        <w:ind w:left="1520"/>
      </w:pPr>
      <w:r>
        <w:t>Dispositivos</w:t>
      </w:r>
      <w:r>
        <w:rPr>
          <w:spacing w:val="-10"/>
        </w:rPr>
        <w:t xml:space="preserve"> </w:t>
      </w:r>
      <w:r>
        <w:t>de</w:t>
      </w:r>
      <w:r>
        <w:rPr>
          <w:spacing w:val="-10"/>
        </w:rPr>
        <w:t xml:space="preserve"> </w:t>
      </w:r>
      <w:r>
        <w:t>alarmas</w:t>
      </w:r>
      <w:r>
        <w:rPr>
          <w:spacing w:val="-13"/>
        </w:rPr>
        <w:t xml:space="preserve"> </w:t>
      </w:r>
      <w:r>
        <w:t>y</w:t>
      </w:r>
      <w:r>
        <w:rPr>
          <w:spacing w:val="-11"/>
        </w:rPr>
        <w:t xml:space="preserve"> </w:t>
      </w:r>
      <w:r>
        <w:t>acciones</w:t>
      </w:r>
      <w:r>
        <w:rPr>
          <w:spacing w:val="-13"/>
        </w:rPr>
        <w:t xml:space="preserve"> </w:t>
      </w:r>
      <w:r>
        <w:t>para</w:t>
      </w:r>
      <w:r>
        <w:rPr>
          <w:spacing w:val="-10"/>
        </w:rPr>
        <w:t xml:space="preserve"> </w:t>
      </w:r>
      <w:r>
        <w:t>casos</w:t>
      </w:r>
      <w:r>
        <w:rPr>
          <w:spacing w:val="-13"/>
        </w:rPr>
        <w:t xml:space="preserve"> </w:t>
      </w:r>
      <w:r>
        <w:t>de</w:t>
      </w:r>
      <w:r>
        <w:rPr>
          <w:spacing w:val="-11"/>
        </w:rPr>
        <w:t xml:space="preserve"> </w:t>
      </w:r>
      <w:r>
        <w:t>emergencia</w:t>
      </w:r>
      <w:r>
        <w:rPr>
          <w:spacing w:val="-10"/>
        </w:rPr>
        <w:t xml:space="preserve"> </w:t>
      </w:r>
      <w:r>
        <w:t>en</w:t>
      </w:r>
      <w:r>
        <w:rPr>
          <w:spacing w:val="-14"/>
        </w:rPr>
        <w:t xml:space="preserve"> </w:t>
      </w:r>
      <w:r>
        <w:t>todos</w:t>
      </w:r>
      <w:r>
        <w:rPr>
          <w:spacing w:val="-13"/>
        </w:rPr>
        <w:t xml:space="preserve"> </w:t>
      </w:r>
      <w:r>
        <w:t>los</w:t>
      </w:r>
      <w:r>
        <w:rPr>
          <w:spacing w:val="-12"/>
        </w:rPr>
        <w:t xml:space="preserve"> </w:t>
      </w:r>
      <w:r>
        <w:t>sistemas.</w:t>
      </w:r>
    </w:p>
    <w:p w:rsidR="00E87F9D" w:rsidRDefault="00D66B77">
      <w:pPr>
        <w:pStyle w:val="Prrafodelista"/>
        <w:numPr>
          <w:ilvl w:val="0"/>
          <w:numId w:val="4"/>
        </w:numPr>
        <w:tabs>
          <w:tab w:val="left" w:pos="1520"/>
        </w:tabs>
        <w:spacing w:before="197" w:line="242" w:lineRule="auto"/>
        <w:ind w:right="384" w:firstLine="0"/>
        <w:jc w:val="both"/>
      </w:pPr>
      <w:r>
        <w:t>Directorios</w:t>
      </w:r>
      <w:r>
        <w:rPr>
          <w:spacing w:val="-9"/>
        </w:rPr>
        <w:t xml:space="preserve"> </w:t>
      </w:r>
      <w:r>
        <w:t>telefónicos</w:t>
      </w:r>
      <w:r>
        <w:rPr>
          <w:spacing w:val="-7"/>
        </w:rPr>
        <w:t xml:space="preserve"> </w:t>
      </w:r>
      <w:r>
        <w:t>de</w:t>
      </w:r>
      <w:r>
        <w:rPr>
          <w:spacing w:val="-7"/>
        </w:rPr>
        <w:t xml:space="preserve"> </w:t>
      </w:r>
      <w:r>
        <w:t>las</w:t>
      </w:r>
      <w:r>
        <w:rPr>
          <w:spacing w:val="-7"/>
        </w:rPr>
        <w:t xml:space="preserve"> </w:t>
      </w:r>
      <w:r>
        <w:t>Compañías</w:t>
      </w:r>
      <w:r>
        <w:rPr>
          <w:spacing w:val="-7"/>
        </w:rPr>
        <w:t xml:space="preserve"> </w:t>
      </w:r>
      <w:r>
        <w:t>de</w:t>
      </w:r>
      <w:r>
        <w:rPr>
          <w:spacing w:val="-8"/>
        </w:rPr>
        <w:t xml:space="preserve"> </w:t>
      </w:r>
      <w:r>
        <w:t>Bomberos</w:t>
      </w:r>
      <w:r>
        <w:rPr>
          <w:spacing w:val="-8"/>
        </w:rPr>
        <w:t xml:space="preserve"> </w:t>
      </w:r>
      <w:r>
        <w:t>más</w:t>
      </w:r>
      <w:r>
        <w:rPr>
          <w:spacing w:val="-9"/>
        </w:rPr>
        <w:t xml:space="preserve"> </w:t>
      </w:r>
      <w:r>
        <w:t>cercanas,</w:t>
      </w:r>
      <w:r>
        <w:rPr>
          <w:spacing w:val="-8"/>
        </w:rPr>
        <w:t xml:space="preserve"> </w:t>
      </w:r>
      <w:r>
        <w:t>Defensa</w:t>
      </w:r>
      <w:r>
        <w:rPr>
          <w:spacing w:val="-9"/>
        </w:rPr>
        <w:t xml:space="preserve"> </w:t>
      </w:r>
      <w:r>
        <w:t>Civil y autoridades policiales.</w:t>
      </w:r>
    </w:p>
    <w:p w:rsidR="00E87F9D" w:rsidRDefault="00D66B77">
      <w:pPr>
        <w:pStyle w:val="Prrafodelista"/>
        <w:numPr>
          <w:ilvl w:val="0"/>
          <w:numId w:val="4"/>
        </w:numPr>
        <w:tabs>
          <w:tab w:val="left" w:pos="1520"/>
        </w:tabs>
        <w:spacing w:before="197"/>
        <w:ind w:left="1520"/>
      </w:pPr>
      <w:r>
        <w:t>Señalización de las rutas de evacuación y ubicación de las zonas de</w:t>
      </w:r>
      <w:r>
        <w:rPr>
          <w:spacing w:val="-19"/>
        </w:rPr>
        <w:t xml:space="preserve"> </w:t>
      </w:r>
      <w:r>
        <w:t>seguridad.</w:t>
      </w:r>
    </w:p>
    <w:p w:rsidR="00E87F9D" w:rsidRDefault="00E87F9D">
      <w:pPr>
        <w:pStyle w:val="Textoindependiente"/>
        <w:spacing w:before="4"/>
        <w:rPr>
          <w:sz w:val="16"/>
        </w:rPr>
      </w:pPr>
    </w:p>
    <w:p w:rsidR="00E87F9D" w:rsidRDefault="00D66B77">
      <w:pPr>
        <w:pStyle w:val="Prrafodelista"/>
        <w:numPr>
          <w:ilvl w:val="0"/>
          <w:numId w:val="4"/>
        </w:numPr>
        <w:tabs>
          <w:tab w:val="left" w:pos="1520"/>
        </w:tabs>
        <w:spacing w:line="242" w:lineRule="auto"/>
        <w:ind w:right="386" w:firstLine="0"/>
        <w:jc w:val="both"/>
      </w:pPr>
      <w:r>
        <w:t>Organigrama de conformación específica de las brigadas incluyendo las brigadas de otros</w:t>
      </w:r>
      <w:r>
        <w:rPr>
          <w:spacing w:val="-3"/>
        </w:rPr>
        <w:t xml:space="preserve"> </w:t>
      </w:r>
      <w:r>
        <w:t>servicios.</w:t>
      </w:r>
    </w:p>
    <w:p w:rsidR="00E87F9D" w:rsidRDefault="00D66B77">
      <w:pPr>
        <w:pStyle w:val="Prrafodelista"/>
        <w:numPr>
          <w:ilvl w:val="0"/>
          <w:numId w:val="4"/>
        </w:numPr>
        <w:tabs>
          <w:tab w:val="left" w:pos="1520"/>
        </w:tabs>
        <w:spacing w:before="194" w:line="242" w:lineRule="auto"/>
        <w:ind w:right="388" w:firstLine="0"/>
        <w:jc w:val="both"/>
      </w:pPr>
      <w:r>
        <w:t>Brigada de apoyo médico, con la descripción de puestos y el detalle completo de los equipos de primeros</w:t>
      </w:r>
      <w:r>
        <w:rPr>
          <w:spacing w:val="-3"/>
        </w:rPr>
        <w:t xml:space="preserve"> </w:t>
      </w:r>
      <w:r>
        <w:t>auxilios.</w:t>
      </w:r>
    </w:p>
    <w:p w:rsidR="00E87F9D" w:rsidRDefault="00D66B77">
      <w:pPr>
        <w:pStyle w:val="Prrafodelista"/>
        <w:numPr>
          <w:ilvl w:val="0"/>
          <w:numId w:val="4"/>
        </w:numPr>
        <w:tabs>
          <w:tab w:val="left" w:pos="1520"/>
        </w:tabs>
        <w:spacing w:before="195" w:line="242" w:lineRule="auto"/>
        <w:ind w:right="387" w:firstLine="0"/>
        <w:jc w:val="both"/>
      </w:pPr>
      <w:r>
        <w:t>Procedimiento de notificación y comunicación entre el personal de la instalación, Osinergmin, Defensa Civil, autoridades policiales y</w:t>
      </w:r>
      <w:r>
        <w:rPr>
          <w:spacing w:val="-9"/>
        </w:rPr>
        <w:t xml:space="preserve"> </w:t>
      </w:r>
      <w:r>
        <w:t>políticas.</w:t>
      </w:r>
    </w:p>
    <w:p w:rsidR="00E87F9D" w:rsidRDefault="00D66B77">
      <w:pPr>
        <w:pStyle w:val="Prrafodelista"/>
        <w:numPr>
          <w:ilvl w:val="0"/>
          <w:numId w:val="4"/>
        </w:numPr>
        <w:tabs>
          <w:tab w:val="left" w:pos="1520"/>
        </w:tabs>
        <w:spacing w:before="194" w:line="242" w:lineRule="auto"/>
        <w:ind w:right="386" w:firstLine="0"/>
        <w:jc w:val="both"/>
      </w:pPr>
      <w:r>
        <w:t>Programas anuales de capacitación y entrenamiento de campo para todo el personal según lo indicado</w:t>
      </w:r>
      <w:r>
        <w:rPr>
          <w:spacing w:val="-2"/>
        </w:rPr>
        <w:t xml:space="preserve"> </w:t>
      </w:r>
      <w:r>
        <w:t>inicialmente.</w:t>
      </w:r>
    </w:p>
    <w:p w:rsidR="00E87F9D" w:rsidRDefault="00D66B77">
      <w:pPr>
        <w:pStyle w:val="Prrafodelista"/>
        <w:numPr>
          <w:ilvl w:val="0"/>
          <w:numId w:val="4"/>
        </w:numPr>
        <w:tabs>
          <w:tab w:val="left" w:pos="1520"/>
        </w:tabs>
        <w:spacing w:before="197"/>
        <w:ind w:left="1520"/>
      </w:pPr>
      <w:r>
        <w:t>Lista de equipos a ser utilizados para hacer frente a las emergencias y</w:t>
      </w:r>
      <w:r>
        <w:rPr>
          <w:spacing w:val="-21"/>
        </w:rPr>
        <w:t xml:space="preserve"> </w:t>
      </w:r>
      <w:r>
        <w:t>desastres.</w:t>
      </w:r>
    </w:p>
    <w:p w:rsidR="00E87F9D" w:rsidRDefault="00D66B77">
      <w:pPr>
        <w:pStyle w:val="Prrafodelista"/>
        <w:numPr>
          <w:ilvl w:val="0"/>
          <w:numId w:val="4"/>
        </w:numPr>
        <w:tabs>
          <w:tab w:val="left" w:pos="1520"/>
        </w:tabs>
        <w:spacing w:before="197" w:line="242" w:lineRule="auto"/>
        <w:ind w:right="386" w:firstLine="0"/>
        <w:jc w:val="both"/>
      </w:pPr>
      <w:r>
        <w:t>Debe</w:t>
      </w:r>
      <w:r>
        <w:rPr>
          <w:spacing w:val="-5"/>
        </w:rPr>
        <w:t xml:space="preserve"> </w:t>
      </w:r>
      <w:r>
        <w:t>contener</w:t>
      </w:r>
      <w:r>
        <w:rPr>
          <w:spacing w:val="-4"/>
        </w:rPr>
        <w:t xml:space="preserve"> </w:t>
      </w:r>
      <w:r>
        <w:t>los</w:t>
      </w:r>
      <w:r>
        <w:rPr>
          <w:spacing w:val="-4"/>
        </w:rPr>
        <w:t xml:space="preserve"> </w:t>
      </w:r>
      <w:r>
        <w:t>resultados</w:t>
      </w:r>
      <w:r>
        <w:rPr>
          <w:spacing w:val="-4"/>
        </w:rPr>
        <w:t xml:space="preserve"> </w:t>
      </w:r>
      <w:r>
        <w:t>de</w:t>
      </w:r>
      <w:r>
        <w:rPr>
          <w:spacing w:val="-4"/>
        </w:rPr>
        <w:t xml:space="preserve"> </w:t>
      </w:r>
      <w:r>
        <w:t>los</w:t>
      </w:r>
      <w:r>
        <w:rPr>
          <w:spacing w:val="-4"/>
        </w:rPr>
        <w:t xml:space="preserve"> </w:t>
      </w:r>
      <w:r>
        <w:t>simulacros</w:t>
      </w:r>
      <w:r>
        <w:rPr>
          <w:spacing w:val="-4"/>
        </w:rPr>
        <w:t xml:space="preserve"> </w:t>
      </w:r>
      <w:r>
        <w:t>de</w:t>
      </w:r>
      <w:r>
        <w:rPr>
          <w:spacing w:val="-4"/>
        </w:rPr>
        <w:t xml:space="preserve"> </w:t>
      </w:r>
      <w:r>
        <w:t>incendios,</w:t>
      </w:r>
      <w:r>
        <w:rPr>
          <w:spacing w:val="-4"/>
        </w:rPr>
        <w:t xml:space="preserve"> </w:t>
      </w:r>
      <w:r>
        <w:t>rescate</w:t>
      </w:r>
      <w:r>
        <w:rPr>
          <w:spacing w:val="-6"/>
        </w:rPr>
        <w:t xml:space="preserve"> </w:t>
      </w:r>
      <w:r>
        <w:t>y</w:t>
      </w:r>
      <w:r>
        <w:rPr>
          <w:spacing w:val="-4"/>
        </w:rPr>
        <w:t xml:space="preserve"> </w:t>
      </w:r>
      <w:r>
        <w:t>evacuación del</w:t>
      </w:r>
      <w:r>
        <w:rPr>
          <w:spacing w:val="-1"/>
        </w:rPr>
        <w:t xml:space="preserve"> </w:t>
      </w:r>
      <w:r>
        <w:t>personal.</w:t>
      </w:r>
    </w:p>
    <w:p w:rsidR="00E87F9D" w:rsidRDefault="00D66B77">
      <w:pPr>
        <w:pStyle w:val="Prrafodelista"/>
        <w:numPr>
          <w:ilvl w:val="0"/>
          <w:numId w:val="4"/>
        </w:numPr>
        <w:tabs>
          <w:tab w:val="left" w:pos="1520"/>
        </w:tabs>
        <w:spacing w:before="196"/>
        <w:ind w:left="1520"/>
      </w:pPr>
      <w:r>
        <w:t>Directorio del personal de la empresa involucrado en el Plan de</w:t>
      </w:r>
      <w:r>
        <w:rPr>
          <w:spacing w:val="-15"/>
        </w:rPr>
        <w:t xml:space="preserve"> </w:t>
      </w:r>
      <w:r>
        <w:t>Contingencia.</w:t>
      </w:r>
    </w:p>
    <w:p w:rsidR="00E87F9D" w:rsidRDefault="00E87F9D">
      <w:pPr>
        <w:pStyle w:val="Textoindependiente"/>
        <w:spacing w:before="4"/>
        <w:rPr>
          <w:sz w:val="16"/>
        </w:rPr>
      </w:pPr>
    </w:p>
    <w:p w:rsidR="00E87F9D" w:rsidRDefault="00D66B77">
      <w:pPr>
        <w:pStyle w:val="Prrafodelista"/>
        <w:numPr>
          <w:ilvl w:val="0"/>
          <w:numId w:val="4"/>
        </w:numPr>
        <w:tabs>
          <w:tab w:val="left" w:pos="1520"/>
        </w:tabs>
        <w:spacing w:line="242" w:lineRule="auto"/>
        <w:ind w:right="388" w:firstLine="0"/>
        <w:jc w:val="both"/>
      </w:pPr>
      <w:r>
        <w:t>Directorio de entidades involucradas en el Plan de Contingencia: Consiste en una relación de entidades, los cargos, titulares, teléfono, fax y dirección de las instituciones, Compañía de Bomberos, Defensa Civil,</w:t>
      </w:r>
      <w:r>
        <w:rPr>
          <w:spacing w:val="-8"/>
        </w:rPr>
        <w:t xml:space="preserve"> </w:t>
      </w:r>
      <w:r>
        <w:t>etc.</w:t>
      </w:r>
    </w:p>
    <w:p w:rsidR="00E87F9D" w:rsidRDefault="00D66B77">
      <w:pPr>
        <w:pStyle w:val="Prrafodelista"/>
        <w:numPr>
          <w:ilvl w:val="0"/>
          <w:numId w:val="4"/>
        </w:numPr>
        <w:tabs>
          <w:tab w:val="left" w:pos="1520"/>
        </w:tabs>
        <w:spacing w:before="192" w:line="242" w:lineRule="auto"/>
        <w:ind w:right="386" w:firstLine="0"/>
        <w:jc w:val="both"/>
      </w:pPr>
      <w:r>
        <w:t xml:space="preserve">Formato para reportar la secuencia y así poder evaluar la práctica </w:t>
      </w:r>
      <w:r>
        <w:rPr>
          <w:spacing w:val="-2"/>
        </w:rPr>
        <w:t xml:space="preserve">del </w:t>
      </w:r>
      <w:r>
        <w:t>entrenamiento.</w:t>
      </w:r>
    </w:p>
    <w:p w:rsidR="00E87F9D" w:rsidRDefault="00D66B77">
      <w:pPr>
        <w:pStyle w:val="Prrafodelista"/>
        <w:numPr>
          <w:ilvl w:val="0"/>
          <w:numId w:val="4"/>
        </w:numPr>
        <w:tabs>
          <w:tab w:val="left" w:pos="1520"/>
        </w:tabs>
        <w:spacing w:before="195" w:line="242" w:lineRule="auto"/>
        <w:ind w:right="384" w:firstLine="0"/>
        <w:jc w:val="both"/>
      </w:pPr>
      <w:r>
        <w:t>Plano de ubicación de los diferentes equipos dentro del establecimiento a ser utilizados en caso de</w:t>
      </w:r>
      <w:r>
        <w:rPr>
          <w:spacing w:val="-7"/>
        </w:rPr>
        <w:t xml:space="preserve"> </w:t>
      </w:r>
      <w:r>
        <w:t>emergencias.</w:t>
      </w:r>
    </w:p>
    <w:p w:rsidR="00E87F9D" w:rsidRDefault="00E87F9D">
      <w:pPr>
        <w:pStyle w:val="Textoindependiente"/>
      </w:pPr>
    </w:p>
    <w:p w:rsidR="00E87F9D" w:rsidRDefault="00E87F9D">
      <w:pPr>
        <w:pStyle w:val="Textoindependiente"/>
        <w:spacing w:before="3"/>
        <w:rPr>
          <w:sz w:val="32"/>
        </w:rPr>
      </w:pPr>
    </w:p>
    <w:p w:rsidR="00E87F9D" w:rsidRDefault="00D66B77">
      <w:pPr>
        <w:pStyle w:val="Textoindependiente"/>
        <w:spacing w:line="242" w:lineRule="auto"/>
        <w:ind w:left="1234" w:right="386"/>
        <w:jc w:val="both"/>
      </w:pPr>
      <w:r>
        <w:t>Al final de la capacitación, el personal que conforma el equipo de contingencias en la instalación del consumidor directo estará entrenado para intervenir múltiples acciones para salvaguardar vidas y técnicas de emergencia y respuestas como:</w:t>
      </w:r>
    </w:p>
    <w:p w:rsidR="00E87F9D" w:rsidRDefault="00D66B77">
      <w:pPr>
        <w:pStyle w:val="Prrafodelista"/>
        <w:numPr>
          <w:ilvl w:val="0"/>
          <w:numId w:val="4"/>
        </w:numPr>
        <w:tabs>
          <w:tab w:val="left" w:pos="1520"/>
        </w:tabs>
        <w:spacing w:before="194"/>
        <w:ind w:left="1520"/>
      </w:pPr>
      <w:r>
        <w:t>RCP (Resucitación Cardiopulmonar</w:t>
      </w:r>
      <w:r>
        <w:rPr>
          <w:spacing w:val="-5"/>
        </w:rPr>
        <w:t xml:space="preserve"> </w:t>
      </w:r>
      <w:r>
        <w:t>Básica)</w:t>
      </w:r>
    </w:p>
    <w:p w:rsidR="00E87F9D" w:rsidRDefault="00E87F9D">
      <w:pPr>
        <w:pStyle w:val="Textoindependiente"/>
        <w:spacing w:before="4"/>
        <w:rPr>
          <w:sz w:val="16"/>
        </w:rPr>
      </w:pPr>
    </w:p>
    <w:p w:rsidR="00E87F9D" w:rsidRDefault="00D66B77">
      <w:pPr>
        <w:pStyle w:val="Prrafodelista"/>
        <w:numPr>
          <w:ilvl w:val="0"/>
          <w:numId w:val="4"/>
        </w:numPr>
        <w:tabs>
          <w:tab w:val="left" w:pos="1520"/>
        </w:tabs>
        <w:ind w:left="1520"/>
      </w:pPr>
      <w:r>
        <w:t>Primeros</w:t>
      </w:r>
      <w:r>
        <w:rPr>
          <w:spacing w:val="-1"/>
        </w:rPr>
        <w:t xml:space="preserve"> </w:t>
      </w:r>
      <w:r>
        <w:t>auxilios.</w:t>
      </w:r>
    </w:p>
    <w:p w:rsidR="00E87F9D" w:rsidRDefault="00E87F9D">
      <w:pPr>
        <w:pStyle w:val="Textoindependiente"/>
        <w:spacing w:before="7"/>
        <w:rPr>
          <w:sz w:val="16"/>
        </w:rPr>
      </w:pPr>
    </w:p>
    <w:p w:rsidR="00E87F9D" w:rsidRDefault="00D66B77">
      <w:pPr>
        <w:pStyle w:val="Prrafodelista"/>
        <w:numPr>
          <w:ilvl w:val="0"/>
          <w:numId w:val="4"/>
        </w:numPr>
        <w:tabs>
          <w:tab w:val="left" w:pos="1520"/>
        </w:tabs>
        <w:ind w:left="1520"/>
      </w:pPr>
      <w:r>
        <w:t>Respiración de</w:t>
      </w:r>
      <w:r>
        <w:rPr>
          <w:spacing w:val="-12"/>
        </w:rPr>
        <w:t xml:space="preserve"> </w:t>
      </w:r>
      <w:r>
        <w:t>salvamento.</w:t>
      </w:r>
    </w:p>
    <w:p w:rsidR="00E87F9D" w:rsidRDefault="00E87F9D">
      <w:pPr>
        <w:pStyle w:val="Textoindependiente"/>
        <w:spacing w:before="4"/>
        <w:rPr>
          <w:sz w:val="16"/>
        </w:rPr>
      </w:pPr>
    </w:p>
    <w:p w:rsidR="00E87F9D" w:rsidRDefault="00D66B77">
      <w:pPr>
        <w:pStyle w:val="Prrafodelista"/>
        <w:numPr>
          <w:ilvl w:val="0"/>
          <w:numId w:val="4"/>
        </w:numPr>
        <w:tabs>
          <w:tab w:val="left" w:pos="1520"/>
        </w:tabs>
        <w:ind w:left="1520"/>
      </w:pPr>
      <w:r>
        <w:t>Maniobras de</w:t>
      </w:r>
      <w:r>
        <w:rPr>
          <w:spacing w:val="-7"/>
        </w:rPr>
        <w:t xml:space="preserve"> </w:t>
      </w:r>
      <w:r>
        <w:t>reanimación.</w:t>
      </w:r>
    </w:p>
    <w:p w:rsidR="00E87F9D" w:rsidRDefault="00E87F9D">
      <w:pPr>
        <w:pStyle w:val="Textoindependiente"/>
        <w:spacing w:before="4"/>
        <w:rPr>
          <w:sz w:val="16"/>
        </w:rPr>
      </w:pPr>
    </w:p>
    <w:p w:rsidR="00E87F9D" w:rsidRDefault="00D66B77">
      <w:pPr>
        <w:pStyle w:val="Prrafodelista"/>
        <w:numPr>
          <w:ilvl w:val="0"/>
          <w:numId w:val="4"/>
        </w:numPr>
        <w:tabs>
          <w:tab w:val="left" w:pos="1520"/>
        </w:tabs>
        <w:ind w:left="1520"/>
      </w:pPr>
      <w:r>
        <w:t>Técnicas de Supervivencia.</w:t>
      </w:r>
      <w:r>
        <w:rPr>
          <w:spacing w:val="-4"/>
        </w:rPr>
        <w:t xml:space="preserve"> </w:t>
      </w:r>
      <w:r>
        <w:t>Etc.</w:t>
      </w:r>
    </w:p>
    <w:p w:rsidR="00E87F9D" w:rsidRDefault="00E87F9D">
      <w:pPr>
        <w:sectPr w:rsidR="00E87F9D">
          <w:pgSz w:w="11910" w:h="16840"/>
          <w:pgMar w:top="1220" w:right="1080" w:bottom="1600" w:left="1600" w:header="718" w:footer="1413" w:gutter="0"/>
          <w:cols w:space="720"/>
        </w:sectPr>
      </w:pPr>
    </w:p>
    <w:p w:rsidR="00E87F9D" w:rsidRDefault="00D66B77">
      <w:pPr>
        <w:pStyle w:val="Prrafodelista"/>
        <w:numPr>
          <w:ilvl w:val="0"/>
          <w:numId w:val="4"/>
        </w:numPr>
        <w:tabs>
          <w:tab w:val="left" w:pos="1520"/>
        </w:tabs>
        <w:spacing w:before="48"/>
        <w:ind w:left="1520"/>
      </w:pPr>
      <w:r>
        <w:lastRenderedPageBreak/>
        <w:t>Técnicas para amagues y extinción de</w:t>
      </w:r>
      <w:r>
        <w:rPr>
          <w:spacing w:val="-3"/>
        </w:rPr>
        <w:t xml:space="preserve"> </w:t>
      </w:r>
      <w:r>
        <w:t>fuego.</w:t>
      </w:r>
    </w:p>
    <w:p w:rsidR="00E87F9D" w:rsidRDefault="00E87F9D">
      <w:pPr>
        <w:pStyle w:val="Textoindependiente"/>
        <w:spacing w:before="4"/>
        <w:rPr>
          <w:sz w:val="16"/>
        </w:rPr>
      </w:pPr>
    </w:p>
    <w:p w:rsidR="00E87F9D" w:rsidRDefault="00D66B77">
      <w:pPr>
        <w:pStyle w:val="Prrafodelista"/>
        <w:numPr>
          <w:ilvl w:val="0"/>
          <w:numId w:val="4"/>
        </w:numPr>
        <w:tabs>
          <w:tab w:val="left" w:pos="1520"/>
        </w:tabs>
        <w:ind w:left="1520"/>
      </w:pPr>
      <w:r>
        <w:t>Procedimientos de respuestas ante emergencias y</w:t>
      </w:r>
      <w:r>
        <w:rPr>
          <w:spacing w:val="-7"/>
        </w:rPr>
        <w:t xml:space="preserve"> </w:t>
      </w:r>
      <w:r>
        <w:t>catástrofes.</w:t>
      </w:r>
    </w:p>
    <w:p w:rsidR="00E87F9D" w:rsidRDefault="00D66B77">
      <w:pPr>
        <w:pStyle w:val="Textoindependiente"/>
        <w:spacing w:before="197" w:line="242" w:lineRule="auto"/>
        <w:ind w:left="1234" w:right="355"/>
      </w:pPr>
      <w:r>
        <w:t>Todas estas técnicas de entrenamiento estarán supervisadas por el Cuerpo General de Bomberos y La Cruz Roja del Perú.</w:t>
      </w:r>
    </w:p>
    <w:p w:rsidR="00E87F9D" w:rsidRDefault="00E87F9D">
      <w:pPr>
        <w:pStyle w:val="Textoindependiente"/>
      </w:pPr>
    </w:p>
    <w:p w:rsidR="00E87F9D" w:rsidRDefault="00E87F9D">
      <w:pPr>
        <w:pStyle w:val="Textoindependiente"/>
        <w:spacing w:before="6"/>
        <w:rPr>
          <w:sz w:val="32"/>
        </w:rPr>
      </w:pPr>
    </w:p>
    <w:p w:rsidR="00E87F9D" w:rsidRDefault="00D66B77">
      <w:pPr>
        <w:pStyle w:val="Prrafodelista"/>
        <w:numPr>
          <w:ilvl w:val="1"/>
          <w:numId w:val="6"/>
        </w:numPr>
        <w:tabs>
          <w:tab w:val="left" w:pos="1631"/>
        </w:tabs>
        <w:ind w:left="1630" w:hanging="397"/>
      </w:pPr>
      <w:r>
        <w:t>Lista de equipos a ser utilizados para hacer frente a</w:t>
      </w:r>
      <w:r>
        <w:rPr>
          <w:spacing w:val="-13"/>
        </w:rPr>
        <w:t xml:space="preserve"> </w:t>
      </w:r>
      <w:r>
        <w:t>emergencias</w:t>
      </w:r>
    </w:p>
    <w:p w:rsidR="00E87F9D" w:rsidRDefault="00E87F9D">
      <w:pPr>
        <w:pStyle w:val="Textoindependiente"/>
        <w:spacing w:before="6"/>
        <w:rPr>
          <w:sz w:val="16"/>
        </w:rPr>
      </w:pPr>
    </w:p>
    <w:p w:rsidR="00E87F9D" w:rsidRDefault="00D66B77">
      <w:pPr>
        <w:pStyle w:val="Prrafodelista"/>
        <w:numPr>
          <w:ilvl w:val="0"/>
          <w:numId w:val="4"/>
        </w:numPr>
        <w:tabs>
          <w:tab w:val="left" w:pos="1520"/>
        </w:tabs>
        <w:ind w:left="1520"/>
      </w:pPr>
      <w:r>
        <w:t>Dos (02) extintores PQS de 12 Kg en la zona de</w:t>
      </w:r>
      <w:r>
        <w:rPr>
          <w:spacing w:val="-15"/>
        </w:rPr>
        <w:t xml:space="preserve"> </w:t>
      </w:r>
      <w:r>
        <w:t>trabajo.</w:t>
      </w:r>
    </w:p>
    <w:p w:rsidR="00E87F9D" w:rsidRDefault="00E87F9D">
      <w:pPr>
        <w:pStyle w:val="Textoindependiente"/>
        <w:spacing w:before="4"/>
        <w:rPr>
          <w:sz w:val="16"/>
        </w:rPr>
      </w:pPr>
    </w:p>
    <w:p w:rsidR="00E87F9D" w:rsidRDefault="00D66B77">
      <w:pPr>
        <w:pStyle w:val="Prrafodelista"/>
        <w:numPr>
          <w:ilvl w:val="0"/>
          <w:numId w:val="4"/>
        </w:numPr>
        <w:tabs>
          <w:tab w:val="left" w:pos="1520"/>
        </w:tabs>
        <w:spacing w:before="1"/>
        <w:ind w:left="1520"/>
      </w:pPr>
      <w:r>
        <w:t>Un (01) cilindro para colocar los trapos empapados de combustibles</w:t>
      </w:r>
      <w:r>
        <w:rPr>
          <w:spacing w:val="-14"/>
        </w:rPr>
        <w:t xml:space="preserve"> </w:t>
      </w:r>
      <w:r>
        <w:t>líquidos.</w:t>
      </w:r>
    </w:p>
    <w:p w:rsidR="00E87F9D" w:rsidRDefault="00E87F9D">
      <w:pPr>
        <w:pStyle w:val="Textoindependiente"/>
        <w:spacing w:before="4"/>
        <w:rPr>
          <w:sz w:val="16"/>
        </w:rPr>
      </w:pPr>
    </w:p>
    <w:p w:rsidR="00E87F9D" w:rsidRDefault="00D66B77">
      <w:pPr>
        <w:pStyle w:val="Prrafodelista"/>
        <w:numPr>
          <w:ilvl w:val="0"/>
          <w:numId w:val="4"/>
        </w:numPr>
        <w:tabs>
          <w:tab w:val="left" w:pos="1520"/>
        </w:tabs>
        <w:ind w:left="1520"/>
      </w:pPr>
      <w:r>
        <w:t>Dos (02) cilindros con arena para utilizarlos en caso de amago de</w:t>
      </w:r>
      <w:r>
        <w:rPr>
          <w:spacing w:val="-14"/>
        </w:rPr>
        <w:t xml:space="preserve"> </w:t>
      </w:r>
      <w:r>
        <w:t>incendio.</w:t>
      </w:r>
    </w:p>
    <w:p w:rsidR="00E87F9D" w:rsidRDefault="00E87F9D">
      <w:pPr>
        <w:pStyle w:val="Textoindependiente"/>
      </w:pPr>
    </w:p>
    <w:p w:rsidR="00E87F9D" w:rsidRDefault="00E87F9D">
      <w:pPr>
        <w:pStyle w:val="Textoindependiente"/>
        <w:spacing w:before="10"/>
        <w:rPr>
          <w:sz w:val="32"/>
        </w:rPr>
      </w:pPr>
    </w:p>
    <w:p w:rsidR="00E87F9D" w:rsidRDefault="00D66B77">
      <w:pPr>
        <w:pStyle w:val="Prrafodelista"/>
        <w:numPr>
          <w:ilvl w:val="1"/>
          <w:numId w:val="6"/>
        </w:numPr>
        <w:tabs>
          <w:tab w:val="left" w:pos="1633"/>
        </w:tabs>
        <w:ind w:left="1632" w:hanging="399"/>
      </w:pPr>
      <w:r>
        <w:t>Acciones de respuesta ante una</w:t>
      </w:r>
      <w:r>
        <w:rPr>
          <w:spacing w:val="-4"/>
        </w:rPr>
        <w:t xml:space="preserve"> </w:t>
      </w:r>
      <w:r>
        <w:t>emergencia</w:t>
      </w:r>
    </w:p>
    <w:p w:rsidR="00E87F9D" w:rsidRDefault="00D66B77">
      <w:pPr>
        <w:pStyle w:val="Prrafodelista"/>
        <w:numPr>
          <w:ilvl w:val="0"/>
          <w:numId w:val="2"/>
        </w:numPr>
        <w:tabs>
          <w:tab w:val="left" w:pos="1597"/>
        </w:tabs>
        <w:spacing w:before="197"/>
        <w:ind w:hanging="361"/>
      </w:pPr>
      <w:r>
        <w:rPr>
          <w:u w:val="single"/>
        </w:rPr>
        <w:t>Procedimiento ante explosión por combustibles</w:t>
      </w:r>
      <w:r>
        <w:rPr>
          <w:spacing w:val="-4"/>
          <w:u w:val="single"/>
        </w:rPr>
        <w:t xml:space="preserve"> </w:t>
      </w:r>
      <w:r>
        <w:rPr>
          <w:u w:val="single"/>
        </w:rPr>
        <w:t>líquidos</w:t>
      </w:r>
    </w:p>
    <w:p w:rsidR="00E87F9D" w:rsidRDefault="00E87F9D">
      <w:pPr>
        <w:pStyle w:val="Textoindependiente"/>
        <w:spacing w:before="6"/>
        <w:rPr>
          <w:sz w:val="17"/>
        </w:rPr>
      </w:pPr>
    </w:p>
    <w:p w:rsidR="00E87F9D" w:rsidRDefault="00D66B77">
      <w:pPr>
        <w:pStyle w:val="Prrafodelista"/>
        <w:numPr>
          <w:ilvl w:val="1"/>
          <w:numId w:val="2"/>
        </w:numPr>
        <w:tabs>
          <w:tab w:val="left" w:pos="2250"/>
        </w:tabs>
        <w:spacing w:before="56"/>
        <w:ind w:right="386"/>
        <w:jc w:val="both"/>
      </w:pPr>
      <w:r>
        <w:t>Todo empleado que no sea afectado directamente, inmediatamente deberá activar las “Paradas de Emergencia” más próximas y dar conocimiento de la anormalidad al encargado de las instalaciones del consumidor</w:t>
      </w:r>
      <w:r>
        <w:rPr>
          <w:spacing w:val="-1"/>
        </w:rPr>
        <w:t xml:space="preserve"> </w:t>
      </w:r>
      <w:r>
        <w:t>directo.</w:t>
      </w:r>
    </w:p>
    <w:p w:rsidR="00E87F9D" w:rsidRDefault="00D66B77">
      <w:pPr>
        <w:pStyle w:val="Prrafodelista"/>
        <w:numPr>
          <w:ilvl w:val="1"/>
          <w:numId w:val="2"/>
        </w:numPr>
        <w:tabs>
          <w:tab w:val="left" w:pos="2250"/>
        </w:tabs>
        <w:ind w:right="385"/>
        <w:jc w:val="both"/>
      </w:pPr>
      <w:r>
        <w:t>Paralizar toda actividad en la Instalación de Hidrocarburos (Estará a cargo del</w:t>
      </w:r>
      <w:r>
        <w:rPr>
          <w:spacing w:val="-1"/>
        </w:rPr>
        <w:t xml:space="preserve"> </w:t>
      </w:r>
      <w:r>
        <w:t>administrador).</w:t>
      </w:r>
    </w:p>
    <w:p w:rsidR="00E87F9D" w:rsidRDefault="00D66B77">
      <w:pPr>
        <w:pStyle w:val="Prrafodelista"/>
        <w:numPr>
          <w:ilvl w:val="1"/>
          <w:numId w:val="2"/>
        </w:numPr>
        <w:tabs>
          <w:tab w:val="left" w:pos="2250"/>
        </w:tabs>
        <w:ind w:right="387"/>
        <w:jc w:val="both"/>
      </w:pPr>
      <w:r>
        <w:t>Si la explosión ocurriese mientras se realiza el llenado en los vehículos, no retirar</w:t>
      </w:r>
      <w:r>
        <w:rPr>
          <w:spacing w:val="-7"/>
        </w:rPr>
        <w:t xml:space="preserve"> </w:t>
      </w:r>
      <w:r>
        <w:t>la</w:t>
      </w:r>
      <w:r>
        <w:rPr>
          <w:spacing w:val="-9"/>
        </w:rPr>
        <w:t xml:space="preserve"> </w:t>
      </w:r>
      <w:r>
        <w:t>conexión</w:t>
      </w:r>
      <w:r>
        <w:rPr>
          <w:spacing w:val="-6"/>
        </w:rPr>
        <w:t xml:space="preserve"> </w:t>
      </w:r>
      <w:r>
        <w:t>de</w:t>
      </w:r>
      <w:r>
        <w:rPr>
          <w:spacing w:val="-6"/>
        </w:rPr>
        <w:t xml:space="preserve"> </w:t>
      </w:r>
      <w:r>
        <w:t>llenado</w:t>
      </w:r>
      <w:r>
        <w:rPr>
          <w:spacing w:val="-5"/>
        </w:rPr>
        <w:t xml:space="preserve"> </w:t>
      </w:r>
      <w:r>
        <w:t>porque</w:t>
      </w:r>
      <w:r>
        <w:rPr>
          <w:spacing w:val="-7"/>
        </w:rPr>
        <w:t xml:space="preserve"> </w:t>
      </w:r>
      <w:r>
        <w:t>habrá</w:t>
      </w:r>
      <w:r>
        <w:rPr>
          <w:spacing w:val="-7"/>
        </w:rPr>
        <w:t xml:space="preserve"> </w:t>
      </w:r>
      <w:r>
        <w:t>fuga</w:t>
      </w:r>
      <w:r>
        <w:rPr>
          <w:spacing w:val="-6"/>
        </w:rPr>
        <w:t xml:space="preserve"> </w:t>
      </w:r>
      <w:r>
        <w:t>de</w:t>
      </w:r>
      <w:r>
        <w:rPr>
          <w:spacing w:val="-8"/>
        </w:rPr>
        <w:t xml:space="preserve"> </w:t>
      </w:r>
      <w:r>
        <w:t>gas</w:t>
      </w:r>
      <w:r>
        <w:rPr>
          <w:spacing w:val="-7"/>
        </w:rPr>
        <w:t xml:space="preserve"> </w:t>
      </w:r>
      <w:r>
        <w:t>y</w:t>
      </w:r>
      <w:r>
        <w:rPr>
          <w:spacing w:val="-5"/>
        </w:rPr>
        <w:t xml:space="preserve"> </w:t>
      </w:r>
      <w:r>
        <w:t>puede</w:t>
      </w:r>
      <w:r>
        <w:rPr>
          <w:spacing w:val="-9"/>
        </w:rPr>
        <w:t xml:space="preserve"> </w:t>
      </w:r>
      <w:r>
        <w:t>ocurrir</w:t>
      </w:r>
      <w:r>
        <w:rPr>
          <w:spacing w:val="-6"/>
        </w:rPr>
        <w:t xml:space="preserve"> </w:t>
      </w:r>
      <w:r>
        <w:t>un incendio; dejar la manguera en su sitio cerrar la válvula de</w:t>
      </w:r>
      <w:r>
        <w:rPr>
          <w:spacing w:val="-14"/>
        </w:rPr>
        <w:t xml:space="preserve"> </w:t>
      </w:r>
      <w:r>
        <w:t>llenado.</w:t>
      </w:r>
    </w:p>
    <w:p w:rsidR="00E87F9D" w:rsidRDefault="00D66B77">
      <w:pPr>
        <w:pStyle w:val="Prrafodelista"/>
        <w:numPr>
          <w:ilvl w:val="1"/>
          <w:numId w:val="2"/>
        </w:numPr>
        <w:tabs>
          <w:tab w:val="left" w:pos="2250"/>
        </w:tabs>
        <w:ind w:right="385"/>
        <w:jc w:val="both"/>
      </w:pPr>
      <w:r>
        <w:t>Si la explosión sucede por influencia de la operatividad o modificación el área de combustibles líquidos se cerrará el</w:t>
      </w:r>
      <w:r>
        <w:rPr>
          <w:spacing w:val="-12"/>
        </w:rPr>
        <w:t xml:space="preserve"> </w:t>
      </w:r>
      <w:r>
        <w:t>establecimiento.</w:t>
      </w:r>
    </w:p>
    <w:p w:rsidR="00E87F9D" w:rsidRDefault="00D66B77">
      <w:pPr>
        <w:pStyle w:val="Prrafodelista"/>
        <w:numPr>
          <w:ilvl w:val="1"/>
          <w:numId w:val="2"/>
        </w:numPr>
        <w:tabs>
          <w:tab w:val="left" w:pos="2250"/>
        </w:tabs>
        <w:ind w:right="384"/>
        <w:jc w:val="both"/>
      </w:pPr>
      <w:r>
        <w:t>Sea la explosión por deflagración o detonación y si el evento no fue de consecuencias desastrosas, el administrador dará la orden por alta voz (Si se dispone del mismo), que todo el personal vecino se eche al suelo, e indicará que abran la boca para evitar la rotura de tímpanos ante una segunda</w:t>
      </w:r>
      <w:r>
        <w:rPr>
          <w:spacing w:val="-7"/>
        </w:rPr>
        <w:t xml:space="preserve"> </w:t>
      </w:r>
      <w:r>
        <w:t>explosión</w:t>
      </w:r>
      <w:r>
        <w:rPr>
          <w:spacing w:val="-7"/>
        </w:rPr>
        <w:t xml:space="preserve"> </w:t>
      </w:r>
      <w:r>
        <w:t>e</w:t>
      </w:r>
      <w:r>
        <w:rPr>
          <w:spacing w:val="-8"/>
        </w:rPr>
        <w:t xml:space="preserve"> </w:t>
      </w:r>
      <w:r>
        <w:t>inmediatamente</w:t>
      </w:r>
      <w:r>
        <w:rPr>
          <w:spacing w:val="-6"/>
        </w:rPr>
        <w:t xml:space="preserve"> </w:t>
      </w:r>
      <w:r>
        <w:t>supervisar</w:t>
      </w:r>
      <w:r>
        <w:rPr>
          <w:spacing w:val="-9"/>
        </w:rPr>
        <w:t xml:space="preserve"> </w:t>
      </w:r>
      <w:r>
        <w:t>y</w:t>
      </w:r>
      <w:r>
        <w:rPr>
          <w:spacing w:val="-6"/>
        </w:rPr>
        <w:t xml:space="preserve"> </w:t>
      </w:r>
      <w:r>
        <w:t>dirigir</w:t>
      </w:r>
      <w:r>
        <w:rPr>
          <w:spacing w:val="-7"/>
        </w:rPr>
        <w:t xml:space="preserve"> </w:t>
      </w:r>
      <w:r>
        <w:t>la</w:t>
      </w:r>
      <w:r>
        <w:rPr>
          <w:spacing w:val="-7"/>
        </w:rPr>
        <w:t xml:space="preserve"> </w:t>
      </w:r>
      <w:r>
        <w:t>evacuación</w:t>
      </w:r>
      <w:r>
        <w:rPr>
          <w:spacing w:val="-7"/>
        </w:rPr>
        <w:t xml:space="preserve"> </w:t>
      </w:r>
      <w:r>
        <w:t>del personal</w:t>
      </w:r>
      <w:r>
        <w:rPr>
          <w:spacing w:val="-7"/>
        </w:rPr>
        <w:t xml:space="preserve"> </w:t>
      </w:r>
      <w:r>
        <w:t>y</w:t>
      </w:r>
      <w:r>
        <w:rPr>
          <w:spacing w:val="-5"/>
        </w:rPr>
        <w:t xml:space="preserve"> </w:t>
      </w:r>
      <w:r>
        <w:t>clientes</w:t>
      </w:r>
      <w:r>
        <w:rPr>
          <w:spacing w:val="-6"/>
        </w:rPr>
        <w:t xml:space="preserve"> </w:t>
      </w:r>
      <w:r>
        <w:t>a</w:t>
      </w:r>
      <w:r>
        <w:rPr>
          <w:spacing w:val="-3"/>
        </w:rPr>
        <w:t xml:space="preserve"> </w:t>
      </w:r>
      <w:r>
        <w:t>las</w:t>
      </w:r>
      <w:r>
        <w:rPr>
          <w:spacing w:val="-6"/>
        </w:rPr>
        <w:t xml:space="preserve"> </w:t>
      </w:r>
      <w:r>
        <w:t>zonas</w:t>
      </w:r>
      <w:r>
        <w:rPr>
          <w:spacing w:val="-4"/>
        </w:rPr>
        <w:t xml:space="preserve"> </w:t>
      </w:r>
      <w:r>
        <w:t>de</w:t>
      </w:r>
      <w:r>
        <w:rPr>
          <w:spacing w:val="-5"/>
        </w:rPr>
        <w:t xml:space="preserve"> </w:t>
      </w:r>
      <w:r>
        <w:t>seguridad</w:t>
      </w:r>
      <w:r>
        <w:rPr>
          <w:spacing w:val="-6"/>
        </w:rPr>
        <w:t xml:space="preserve"> </w:t>
      </w:r>
      <w:r>
        <w:t>y</w:t>
      </w:r>
      <w:r>
        <w:rPr>
          <w:spacing w:val="-4"/>
        </w:rPr>
        <w:t xml:space="preserve"> </w:t>
      </w:r>
      <w:r>
        <w:t>lejos</w:t>
      </w:r>
      <w:r>
        <w:rPr>
          <w:spacing w:val="-4"/>
        </w:rPr>
        <w:t xml:space="preserve"> </w:t>
      </w:r>
      <w:r>
        <w:t>del</w:t>
      </w:r>
      <w:r>
        <w:rPr>
          <w:spacing w:val="-6"/>
        </w:rPr>
        <w:t xml:space="preserve"> </w:t>
      </w:r>
      <w:r>
        <w:t>lugar</w:t>
      </w:r>
      <w:r>
        <w:rPr>
          <w:spacing w:val="-4"/>
        </w:rPr>
        <w:t xml:space="preserve"> </w:t>
      </w:r>
      <w:r>
        <w:t>de</w:t>
      </w:r>
      <w:r>
        <w:rPr>
          <w:spacing w:val="-5"/>
        </w:rPr>
        <w:t xml:space="preserve"> </w:t>
      </w:r>
      <w:r>
        <w:t>los</w:t>
      </w:r>
      <w:r>
        <w:rPr>
          <w:spacing w:val="-4"/>
        </w:rPr>
        <w:t xml:space="preserve"> </w:t>
      </w:r>
      <w:r>
        <w:t>hechos;</w:t>
      </w:r>
    </w:p>
    <w:p w:rsidR="00E87F9D" w:rsidRDefault="00D66B77">
      <w:pPr>
        <w:pStyle w:val="Prrafodelista"/>
        <w:numPr>
          <w:ilvl w:val="1"/>
          <w:numId w:val="2"/>
        </w:numPr>
        <w:tabs>
          <w:tab w:val="left" w:pos="2250"/>
        </w:tabs>
        <w:ind w:right="386"/>
        <w:jc w:val="both"/>
      </w:pPr>
      <w:r>
        <w:t>Luego de la contingencia evaluará los daños, se realizará un barrido de inspección de un radio de 100 metros como mínimo a partir de la instalación de hidrocarburos y se formulará el informe escrito de los niveles de</w:t>
      </w:r>
      <w:r>
        <w:rPr>
          <w:spacing w:val="-3"/>
        </w:rPr>
        <w:t xml:space="preserve"> </w:t>
      </w:r>
      <w:r>
        <w:t>afectación.</w:t>
      </w:r>
    </w:p>
    <w:p w:rsidR="00E87F9D" w:rsidRDefault="00D66B77">
      <w:pPr>
        <w:pStyle w:val="Prrafodelista"/>
        <w:numPr>
          <w:ilvl w:val="1"/>
          <w:numId w:val="2"/>
        </w:numPr>
        <w:tabs>
          <w:tab w:val="left" w:pos="2250"/>
        </w:tabs>
        <w:spacing w:before="2" w:line="237" w:lineRule="auto"/>
        <w:ind w:right="388"/>
        <w:jc w:val="both"/>
      </w:pPr>
      <w:r>
        <w:t>Coordinará con el Jefe de Seguridad para la custodia de la misma en caso la decisión fuese el cierre temporal y declaración de área de</w:t>
      </w:r>
      <w:r>
        <w:rPr>
          <w:spacing w:val="-26"/>
        </w:rPr>
        <w:t xml:space="preserve"> </w:t>
      </w:r>
      <w:r>
        <w:t>emergencia.</w:t>
      </w:r>
    </w:p>
    <w:p w:rsidR="00E87F9D" w:rsidRDefault="00D66B77">
      <w:pPr>
        <w:pStyle w:val="Prrafodelista"/>
        <w:numPr>
          <w:ilvl w:val="1"/>
          <w:numId w:val="2"/>
        </w:numPr>
        <w:tabs>
          <w:tab w:val="left" w:pos="2250"/>
        </w:tabs>
        <w:spacing w:before="2"/>
        <w:ind w:right="384"/>
        <w:jc w:val="both"/>
      </w:pPr>
      <w:r>
        <w:t>Si la explosión es de consecuencias desastrosas, el ente fiscalizador y las entidades asociadas realizarán un análisis de las áreas afectadas y las pérdidas económicas consecuencias de la</w:t>
      </w:r>
      <w:r>
        <w:rPr>
          <w:spacing w:val="-4"/>
        </w:rPr>
        <w:t xml:space="preserve"> </w:t>
      </w:r>
      <w:r>
        <w:t>explosión.</w:t>
      </w:r>
    </w:p>
    <w:p w:rsidR="00E87F9D" w:rsidRDefault="00D66B77">
      <w:pPr>
        <w:pStyle w:val="Prrafodelista"/>
        <w:numPr>
          <w:ilvl w:val="1"/>
          <w:numId w:val="2"/>
        </w:numPr>
        <w:tabs>
          <w:tab w:val="left" w:pos="2250"/>
        </w:tabs>
        <w:spacing w:before="1"/>
        <w:ind w:right="387"/>
        <w:jc w:val="both"/>
      </w:pPr>
      <w:r>
        <w:t>Entrarán en actividad las entidades externas de apoyo como hospitales, bomberos,</w:t>
      </w:r>
      <w:r>
        <w:rPr>
          <w:spacing w:val="-3"/>
        </w:rPr>
        <w:t xml:space="preserve"> </w:t>
      </w:r>
      <w:r>
        <w:t>etc.</w:t>
      </w:r>
    </w:p>
    <w:p w:rsidR="00E87F9D" w:rsidRDefault="00D66B77">
      <w:pPr>
        <w:pStyle w:val="Prrafodelista"/>
        <w:numPr>
          <w:ilvl w:val="1"/>
          <w:numId w:val="2"/>
        </w:numPr>
        <w:tabs>
          <w:tab w:val="left" w:pos="2250"/>
        </w:tabs>
        <w:ind w:right="384"/>
        <w:jc w:val="both"/>
      </w:pPr>
      <w:r>
        <w:t>Si como consecuencia de la explosión se genera un incendio de procederá de acuerdo a esa</w:t>
      </w:r>
      <w:r>
        <w:rPr>
          <w:spacing w:val="-2"/>
        </w:rPr>
        <w:t xml:space="preserve"> </w:t>
      </w:r>
      <w:r>
        <w:t>situación.</w:t>
      </w:r>
    </w:p>
    <w:p w:rsidR="00E87F9D" w:rsidRDefault="00E87F9D">
      <w:pPr>
        <w:jc w:val="both"/>
        <w:sectPr w:rsidR="00E87F9D">
          <w:pgSz w:w="11910" w:h="16840"/>
          <w:pgMar w:top="1220" w:right="1080" w:bottom="1600" w:left="1600" w:header="718" w:footer="1413" w:gutter="0"/>
          <w:cols w:space="720"/>
        </w:sectPr>
      </w:pPr>
    </w:p>
    <w:p w:rsidR="00E87F9D" w:rsidRDefault="00D66B77">
      <w:pPr>
        <w:pStyle w:val="Prrafodelista"/>
        <w:numPr>
          <w:ilvl w:val="0"/>
          <w:numId w:val="2"/>
        </w:numPr>
        <w:tabs>
          <w:tab w:val="left" w:pos="1597"/>
        </w:tabs>
        <w:spacing w:before="46"/>
        <w:ind w:right="388"/>
      </w:pPr>
      <w:r>
        <w:rPr>
          <w:u w:val="single"/>
        </w:rPr>
        <w:lastRenderedPageBreak/>
        <w:t>Procedimiento ante incendio consecuencia de una explosión, fuga, derrame o ignición de material</w:t>
      </w:r>
      <w:r>
        <w:rPr>
          <w:spacing w:val="-4"/>
          <w:u w:val="single"/>
        </w:rPr>
        <w:t xml:space="preserve"> </w:t>
      </w:r>
      <w:r>
        <w:rPr>
          <w:u w:val="single"/>
        </w:rPr>
        <w:t>combustible</w:t>
      </w:r>
    </w:p>
    <w:p w:rsidR="00E87F9D" w:rsidRDefault="00E87F9D">
      <w:pPr>
        <w:pStyle w:val="Textoindependiente"/>
        <w:spacing w:before="3"/>
        <w:rPr>
          <w:sz w:val="17"/>
        </w:rPr>
      </w:pPr>
    </w:p>
    <w:p w:rsidR="00E87F9D" w:rsidRDefault="00D66B77">
      <w:pPr>
        <w:pStyle w:val="Prrafodelista"/>
        <w:numPr>
          <w:ilvl w:val="1"/>
          <w:numId w:val="2"/>
        </w:numPr>
        <w:tabs>
          <w:tab w:val="left" w:pos="2250"/>
        </w:tabs>
        <w:spacing w:before="56"/>
        <w:ind w:right="385"/>
        <w:jc w:val="both"/>
      </w:pPr>
      <w:r>
        <w:t>Detección y notificación de la emergencia. Todo empleado y/o</w:t>
      </w:r>
      <w:r>
        <w:rPr>
          <w:spacing w:val="-32"/>
        </w:rPr>
        <w:t xml:space="preserve"> </w:t>
      </w:r>
      <w:r>
        <w:t>contratista que detecte una emergencia deberá activar las “Paradas de Emergencia” más próximas y dar conocimiento de la anormalidad al Jefe de</w:t>
      </w:r>
      <w:r>
        <w:rPr>
          <w:spacing w:val="-20"/>
        </w:rPr>
        <w:t xml:space="preserve"> </w:t>
      </w:r>
      <w:r>
        <w:t>Seguridad.</w:t>
      </w:r>
    </w:p>
    <w:p w:rsidR="00E87F9D" w:rsidRDefault="00D66B77">
      <w:pPr>
        <w:pStyle w:val="Prrafodelista"/>
        <w:numPr>
          <w:ilvl w:val="1"/>
          <w:numId w:val="2"/>
        </w:numPr>
        <w:tabs>
          <w:tab w:val="left" w:pos="2250"/>
        </w:tabs>
        <w:spacing w:before="1"/>
        <w:ind w:hanging="361"/>
        <w:jc w:val="both"/>
      </w:pPr>
      <w:r>
        <w:t>Se paralizará toda actividad en la Instalación de</w:t>
      </w:r>
      <w:r>
        <w:rPr>
          <w:spacing w:val="-9"/>
        </w:rPr>
        <w:t xml:space="preserve"> </w:t>
      </w:r>
      <w:r>
        <w:t>hidrocarburos.</w:t>
      </w:r>
    </w:p>
    <w:p w:rsidR="00E87F9D" w:rsidRDefault="00D66B77">
      <w:pPr>
        <w:pStyle w:val="Prrafodelista"/>
        <w:numPr>
          <w:ilvl w:val="1"/>
          <w:numId w:val="2"/>
        </w:numPr>
        <w:tabs>
          <w:tab w:val="left" w:pos="2250"/>
        </w:tabs>
        <w:ind w:right="387"/>
        <w:jc w:val="both"/>
      </w:pPr>
      <w:r>
        <w:t>Si el incendio ocurre mientras se realiza el llenado de los vehículos, no retirar la conexión de llenado porque se extenderá el fuego; dejar la manguera en su sitio cerrar la válvula de llenado. Activar la parada de emergencia.</w:t>
      </w:r>
    </w:p>
    <w:p w:rsidR="00E87F9D" w:rsidRDefault="00D66B77">
      <w:pPr>
        <w:pStyle w:val="Prrafodelista"/>
        <w:numPr>
          <w:ilvl w:val="1"/>
          <w:numId w:val="2"/>
        </w:numPr>
        <w:tabs>
          <w:tab w:val="left" w:pos="2250"/>
        </w:tabs>
        <w:spacing w:before="1"/>
        <w:ind w:right="387"/>
        <w:jc w:val="both"/>
      </w:pPr>
      <w:r>
        <w:t>Si</w:t>
      </w:r>
      <w:r>
        <w:rPr>
          <w:spacing w:val="-14"/>
        </w:rPr>
        <w:t xml:space="preserve"> </w:t>
      </w:r>
      <w:r>
        <w:t>no</w:t>
      </w:r>
      <w:r>
        <w:rPr>
          <w:spacing w:val="-12"/>
        </w:rPr>
        <w:t xml:space="preserve"> </w:t>
      </w:r>
      <w:r>
        <w:t>se</w:t>
      </w:r>
      <w:r>
        <w:rPr>
          <w:spacing w:val="-12"/>
        </w:rPr>
        <w:t xml:space="preserve"> </w:t>
      </w:r>
      <w:r>
        <w:t>logra</w:t>
      </w:r>
      <w:r>
        <w:rPr>
          <w:spacing w:val="-13"/>
        </w:rPr>
        <w:t xml:space="preserve"> </w:t>
      </w:r>
      <w:r>
        <w:t>apagar</w:t>
      </w:r>
      <w:r>
        <w:rPr>
          <w:spacing w:val="-13"/>
        </w:rPr>
        <w:t xml:space="preserve"> </w:t>
      </w:r>
      <w:r>
        <w:t>el</w:t>
      </w:r>
      <w:r>
        <w:rPr>
          <w:spacing w:val="-14"/>
        </w:rPr>
        <w:t xml:space="preserve"> </w:t>
      </w:r>
      <w:r>
        <w:t>fuego</w:t>
      </w:r>
      <w:r>
        <w:rPr>
          <w:spacing w:val="-12"/>
        </w:rPr>
        <w:t xml:space="preserve"> </w:t>
      </w:r>
      <w:r>
        <w:t>en</w:t>
      </w:r>
      <w:r>
        <w:rPr>
          <w:spacing w:val="-14"/>
        </w:rPr>
        <w:t xml:space="preserve"> </w:t>
      </w:r>
      <w:r>
        <w:t>los</w:t>
      </w:r>
      <w:r>
        <w:rPr>
          <w:spacing w:val="-13"/>
        </w:rPr>
        <w:t xml:space="preserve"> </w:t>
      </w:r>
      <w:r>
        <w:t>primeros</w:t>
      </w:r>
      <w:r>
        <w:rPr>
          <w:spacing w:val="-13"/>
        </w:rPr>
        <w:t xml:space="preserve"> </w:t>
      </w:r>
      <w:r>
        <w:t>10</w:t>
      </w:r>
      <w:r>
        <w:rPr>
          <w:spacing w:val="-13"/>
        </w:rPr>
        <w:t xml:space="preserve"> </w:t>
      </w:r>
      <w:r>
        <w:t>segundos,</w:t>
      </w:r>
      <w:r>
        <w:rPr>
          <w:spacing w:val="-13"/>
        </w:rPr>
        <w:t xml:space="preserve"> </w:t>
      </w:r>
      <w:r>
        <w:t>se</w:t>
      </w:r>
      <w:r>
        <w:rPr>
          <w:spacing w:val="-12"/>
        </w:rPr>
        <w:t xml:space="preserve"> </w:t>
      </w:r>
      <w:r>
        <w:t>pedirá</w:t>
      </w:r>
      <w:r>
        <w:rPr>
          <w:spacing w:val="-13"/>
        </w:rPr>
        <w:t xml:space="preserve"> </w:t>
      </w:r>
      <w:r>
        <w:t>apoyo externo, a partir de este instante solo se intentará mantener aislado la zona.</w:t>
      </w:r>
    </w:p>
    <w:p w:rsidR="00E87F9D" w:rsidRDefault="00D66B77">
      <w:pPr>
        <w:pStyle w:val="Prrafodelista"/>
        <w:numPr>
          <w:ilvl w:val="1"/>
          <w:numId w:val="2"/>
        </w:numPr>
        <w:tabs>
          <w:tab w:val="left" w:pos="2250"/>
        </w:tabs>
        <w:ind w:right="385"/>
        <w:jc w:val="both"/>
      </w:pPr>
      <w:r>
        <w:t>El Jefe de Seguridad alejará a los vehículos cercanos, las brigadas usarán los extintores y baldes de arena para intentar controlar el fuego mientras no lleguen los bomberos y a la llegada de los mismos colaborará con ellos hasta la extinción del</w:t>
      </w:r>
      <w:r>
        <w:rPr>
          <w:spacing w:val="-2"/>
        </w:rPr>
        <w:t xml:space="preserve"> </w:t>
      </w:r>
      <w:r>
        <w:t>fuego.</w:t>
      </w:r>
    </w:p>
    <w:p w:rsidR="00E87F9D" w:rsidRDefault="00E87F9D">
      <w:pPr>
        <w:pStyle w:val="Textoindependiente"/>
      </w:pPr>
    </w:p>
    <w:p w:rsidR="00E87F9D" w:rsidRDefault="00E87F9D">
      <w:pPr>
        <w:pStyle w:val="Textoindependiente"/>
        <w:spacing w:before="7"/>
        <w:rPr>
          <w:sz w:val="32"/>
        </w:rPr>
      </w:pPr>
    </w:p>
    <w:p w:rsidR="00E87F9D" w:rsidRDefault="00D66B77">
      <w:pPr>
        <w:pStyle w:val="Prrafodelista"/>
        <w:numPr>
          <w:ilvl w:val="0"/>
          <w:numId w:val="2"/>
        </w:numPr>
        <w:tabs>
          <w:tab w:val="left" w:pos="1596"/>
          <w:tab w:val="left" w:pos="1597"/>
        </w:tabs>
        <w:ind w:right="388"/>
      </w:pPr>
      <w:r>
        <w:rPr>
          <w:u w:val="single"/>
        </w:rPr>
        <w:t>Procedimiento ante accidentes de personas durante cualquier operación de combustibles</w:t>
      </w:r>
      <w:r>
        <w:rPr>
          <w:spacing w:val="-1"/>
          <w:u w:val="single"/>
        </w:rPr>
        <w:t xml:space="preserve"> </w:t>
      </w:r>
      <w:r>
        <w:rPr>
          <w:u w:val="single"/>
        </w:rPr>
        <w:t>líquidos</w:t>
      </w:r>
    </w:p>
    <w:p w:rsidR="00E87F9D" w:rsidRDefault="00E87F9D">
      <w:pPr>
        <w:pStyle w:val="Textoindependiente"/>
        <w:spacing w:before="6"/>
        <w:rPr>
          <w:sz w:val="17"/>
        </w:rPr>
      </w:pPr>
    </w:p>
    <w:p w:rsidR="00E87F9D" w:rsidRDefault="00D66B77">
      <w:pPr>
        <w:pStyle w:val="Textoindependiente"/>
        <w:spacing w:before="56"/>
        <w:ind w:left="1594" w:right="355"/>
      </w:pPr>
      <w:r>
        <w:t>En caso de accidente personal, sea cual sea su origen, se deberán seguir los siguientes pasos:</w:t>
      </w:r>
    </w:p>
    <w:p w:rsidR="00E87F9D" w:rsidRDefault="00D66B77">
      <w:pPr>
        <w:pStyle w:val="Prrafodelista"/>
        <w:numPr>
          <w:ilvl w:val="1"/>
          <w:numId w:val="2"/>
        </w:numPr>
        <w:tabs>
          <w:tab w:val="left" w:pos="2249"/>
          <w:tab w:val="left" w:pos="2250"/>
        </w:tabs>
        <w:spacing w:before="1"/>
        <w:ind w:right="387"/>
      </w:pPr>
      <w:r>
        <w:t>Se analizará el tipo o grado de gravedad y se les suministrará los primeros auxilios, inmediatamente dar aviso a la emergencia médica más</w:t>
      </w:r>
      <w:r>
        <w:rPr>
          <w:spacing w:val="-21"/>
        </w:rPr>
        <w:t xml:space="preserve"> </w:t>
      </w:r>
      <w:r>
        <w:t>cercana.</w:t>
      </w:r>
    </w:p>
    <w:p w:rsidR="00E87F9D" w:rsidRDefault="00D66B77">
      <w:pPr>
        <w:pStyle w:val="Prrafodelista"/>
        <w:numPr>
          <w:ilvl w:val="1"/>
          <w:numId w:val="2"/>
        </w:numPr>
        <w:tabs>
          <w:tab w:val="left" w:pos="2249"/>
          <w:tab w:val="left" w:pos="2250"/>
        </w:tabs>
        <w:ind w:right="384"/>
      </w:pPr>
      <w:r>
        <w:t>Trasladar a los afectados inmediatamente al Centro de Salud o postas médicas.</w:t>
      </w:r>
    </w:p>
    <w:p w:rsidR="00E87F9D" w:rsidRDefault="00D66B77">
      <w:pPr>
        <w:pStyle w:val="Prrafodelista"/>
        <w:numPr>
          <w:ilvl w:val="1"/>
          <w:numId w:val="2"/>
        </w:numPr>
        <w:tabs>
          <w:tab w:val="left" w:pos="2249"/>
          <w:tab w:val="left" w:pos="2250"/>
        </w:tabs>
        <w:spacing w:line="267" w:lineRule="exact"/>
        <w:ind w:hanging="361"/>
      </w:pPr>
      <w:r>
        <w:t>Dar aviso a los familiares del</w:t>
      </w:r>
      <w:r>
        <w:rPr>
          <w:spacing w:val="-3"/>
        </w:rPr>
        <w:t xml:space="preserve"> </w:t>
      </w:r>
      <w:r>
        <w:t>accidentado.</w:t>
      </w:r>
    </w:p>
    <w:p w:rsidR="00E87F9D" w:rsidRDefault="00D66B77">
      <w:pPr>
        <w:pStyle w:val="Prrafodelista"/>
        <w:numPr>
          <w:ilvl w:val="1"/>
          <w:numId w:val="2"/>
        </w:numPr>
        <w:tabs>
          <w:tab w:val="left" w:pos="2250"/>
        </w:tabs>
        <w:ind w:right="383"/>
        <w:jc w:val="both"/>
      </w:pPr>
      <w:r>
        <w:t>Se dispondrá los equipos necesarios para la aplicación de primeros auxilios.</w:t>
      </w:r>
    </w:p>
    <w:p w:rsidR="00E87F9D" w:rsidRDefault="00D66B77">
      <w:pPr>
        <w:pStyle w:val="Prrafodelista"/>
        <w:numPr>
          <w:ilvl w:val="1"/>
          <w:numId w:val="2"/>
        </w:numPr>
        <w:tabs>
          <w:tab w:val="left" w:pos="2250"/>
        </w:tabs>
        <w:spacing w:before="1"/>
        <w:ind w:right="381"/>
        <w:jc w:val="both"/>
      </w:pPr>
      <w:r>
        <w:t>Se deberán dar recomendaciones al personal que labora sobre el empleo de maquinarias móviles, levantamiento y traslado de pesos,</w:t>
      </w:r>
      <w:r>
        <w:rPr>
          <w:spacing w:val="-33"/>
        </w:rPr>
        <w:t xml:space="preserve"> </w:t>
      </w:r>
      <w:r>
        <w:t>manipulación de materiales. Cualquier incidente debe reportarse, inmediatamente, ya que esta información será usada para mejorar la seguridad. Un reporte diario de incidentes es</w:t>
      </w:r>
      <w:r>
        <w:rPr>
          <w:spacing w:val="-2"/>
        </w:rPr>
        <w:t xml:space="preserve"> </w:t>
      </w:r>
      <w:r>
        <w:t>recomendable.</w:t>
      </w:r>
    </w:p>
    <w:p w:rsidR="00E87F9D" w:rsidRDefault="00E87F9D">
      <w:pPr>
        <w:pStyle w:val="Textoindependiente"/>
        <w:spacing w:before="3"/>
      </w:pPr>
    </w:p>
    <w:p w:rsidR="00E87F9D" w:rsidRDefault="00D66B77">
      <w:pPr>
        <w:pStyle w:val="Textoindependiente"/>
        <w:spacing w:before="1" w:line="237" w:lineRule="auto"/>
        <w:ind w:left="1594" w:right="355"/>
      </w:pPr>
      <w:r>
        <w:t>La responsabilidad que entre en acción el plan de contingencia recaerá en el Jefe de seguridad.</w:t>
      </w:r>
    </w:p>
    <w:p w:rsidR="00E87F9D" w:rsidRDefault="00E87F9D">
      <w:pPr>
        <w:pStyle w:val="Textoindependiente"/>
      </w:pPr>
    </w:p>
    <w:p w:rsidR="00E87F9D" w:rsidRDefault="00E87F9D">
      <w:pPr>
        <w:pStyle w:val="Textoindependiente"/>
        <w:spacing w:before="1"/>
      </w:pPr>
    </w:p>
    <w:p w:rsidR="00E87F9D" w:rsidRDefault="00D66B77">
      <w:pPr>
        <w:pStyle w:val="Prrafodelista"/>
        <w:numPr>
          <w:ilvl w:val="0"/>
          <w:numId w:val="2"/>
        </w:numPr>
        <w:tabs>
          <w:tab w:val="left" w:pos="1597"/>
        </w:tabs>
        <w:ind w:hanging="361"/>
      </w:pPr>
      <w:r>
        <w:rPr>
          <w:u w:val="single"/>
        </w:rPr>
        <w:t>Procedimiento después de la</w:t>
      </w:r>
      <w:r>
        <w:rPr>
          <w:spacing w:val="-1"/>
          <w:u w:val="single"/>
        </w:rPr>
        <w:t xml:space="preserve"> </w:t>
      </w:r>
      <w:r>
        <w:rPr>
          <w:u w:val="single"/>
        </w:rPr>
        <w:t>emergencia</w:t>
      </w:r>
    </w:p>
    <w:p w:rsidR="00E87F9D" w:rsidRDefault="00E87F9D">
      <w:pPr>
        <w:pStyle w:val="Textoindependiente"/>
        <w:spacing w:before="6"/>
        <w:rPr>
          <w:sz w:val="17"/>
        </w:rPr>
      </w:pPr>
    </w:p>
    <w:p w:rsidR="00E87F9D" w:rsidRDefault="00D66B77">
      <w:pPr>
        <w:pStyle w:val="Prrafodelista"/>
        <w:numPr>
          <w:ilvl w:val="1"/>
          <w:numId w:val="2"/>
        </w:numPr>
        <w:tabs>
          <w:tab w:val="left" w:pos="2250"/>
        </w:tabs>
        <w:spacing w:before="56"/>
        <w:ind w:right="382"/>
        <w:jc w:val="both"/>
      </w:pPr>
      <w:r>
        <w:t>Efectuar una inspección de las instalaciones a fin de detectar posibles efectos que puedan hacer perder la confianza en la solidez de las estructuras.</w:t>
      </w:r>
    </w:p>
    <w:p w:rsidR="00E87F9D" w:rsidRDefault="00D66B77">
      <w:pPr>
        <w:pStyle w:val="Prrafodelista"/>
        <w:numPr>
          <w:ilvl w:val="1"/>
          <w:numId w:val="2"/>
        </w:numPr>
        <w:tabs>
          <w:tab w:val="left" w:pos="2250"/>
        </w:tabs>
        <w:spacing w:before="1"/>
        <w:ind w:right="384"/>
        <w:jc w:val="both"/>
      </w:pPr>
      <w:r>
        <w:t>Ejecutar la tarea de limpieza del local. Hacer la evaluación correspondiente, sobre la magnitud de los daños y las causas que originaron el incendio o emergencia para informar al Osinergmin y a la Dirección General de Hidrocarburos del Ministerio de Energía y</w:t>
      </w:r>
      <w:r>
        <w:rPr>
          <w:spacing w:val="-17"/>
        </w:rPr>
        <w:t xml:space="preserve"> </w:t>
      </w:r>
      <w:r>
        <w:t>Minas.</w:t>
      </w:r>
    </w:p>
    <w:p w:rsidR="00E87F9D" w:rsidRDefault="00E87F9D">
      <w:pPr>
        <w:jc w:val="both"/>
        <w:sectPr w:rsidR="00E87F9D">
          <w:pgSz w:w="11910" w:h="16840"/>
          <w:pgMar w:top="1220" w:right="1080" w:bottom="1600" w:left="1600" w:header="718" w:footer="1413" w:gutter="0"/>
          <w:cols w:space="720"/>
        </w:sectPr>
      </w:pPr>
    </w:p>
    <w:p w:rsidR="00E87F9D" w:rsidRDefault="00D66B77">
      <w:pPr>
        <w:pStyle w:val="Prrafodelista"/>
        <w:numPr>
          <w:ilvl w:val="1"/>
          <w:numId w:val="2"/>
        </w:numPr>
        <w:tabs>
          <w:tab w:val="left" w:pos="2250"/>
        </w:tabs>
        <w:spacing w:before="46"/>
        <w:ind w:right="386"/>
        <w:jc w:val="both"/>
      </w:pPr>
      <w:r>
        <w:lastRenderedPageBreak/>
        <w:t>Efectuar una inspección de las instalaciones externas a fin de detectar posibles efectos que puedan hacer perder la confianza en la solidez de las estructuras.</w:t>
      </w:r>
    </w:p>
    <w:p w:rsidR="00E87F9D" w:rsidRDefault="00D66B77">
      <w:pPr>
        <w:pStyle w:val="Prrafodelista"/>
        <w:numPr>
          <w:ilvl w:val="1"/>
          <w:numId w:val="2"/>
        </w:numPr>
        <w:tabs>
          <w:tab w:val="left" w:pos="2250"/>
        </w:tabs>
        <w:ind w:right="385"/>
        <w:jc w:val="both"/>
      </w:pPr>
      <w:r>
        <w:t>La instalación de hidrocarburos cuenta con un cuadro del Plan de contingencia en caso de producirse siniestros donde se encuentren involucrados los productos de comercialización y/o los elementos de máquinas de las partes</w:t>
      </w:r>
      <w:r>
        <w:rPr>
          <w:spacing w:val="-3"/>
        </w:rPr>
        <w:t xml:space="preserve"> </w:t>
      </w:r>
      <w:r>
        <w:t>operativas</w:t>
      </w:r>
    </w:p>
    <w:p w:rsidR="00E87F9D" w:rsidRDefault="00E87F9D">
      <w:pPr>
        <w:pStyle w:val="Textoindependiente"/>
        <w:spacing w:before="2" w:after="1"/>
        <w:rPr>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985"/>
        <w:gridCol w:w="1702"/>
        <w:gridCol w:w="1493"/>
        <w:gridCol w:w="1702"/>
      </w:tblGrid>
      <w:tr w:rsidR="00E87F9D">
        <w:trPr>
          <w:trHeight w:val="659"/>
        </w:trPr>
        <w:tc>
          <w:tcPr>
            <w:tcW w:w="2122" w:type="dxa"/>
          </w:tcPr>
          <w:p w:rsidR="00E87F9D" w:rsidRDefault="00D66B77">
            <w:pPr>
              <w:pStyle w:val="TableParagraph"/>
              <w:spacing w:before="113"/>
              <w:ind w:left="381"/>
              <w:rPr>
                <w:b/>
                <w:sz w:val="20"/>
              </w:rPr>
            </w:pPr>
            <w:r>
              <w:rPr>
                <w:b/>
                <w:sz w:val="20"/>
              </w:rPr>
              <w:t>ACTIVIDADES</w:t>
            </w:r>
          </w:p>
        </w:tc>
        <w:tc>
          <w:tcPr>
            <w:tcW w:w="1985" w:type="dxa"/>
          </w:tcPr>
          <w:p w:rsidR="00E87F9D" w:rsidRDefault="00D66B77">
            <w:pPr>
              <w:pStyle w:val="TableParagraph"/>
              <w:spacing w:before="113"/>
              <w:ind w:left="144" w:right="142"/>
              <w:jc w:val="center"/>
              <w:rPr>
                <w:b/>
                <w:sz w:val="20"/>
              </w:rPr>
            </w:pPr>
            <w:r>
              <w:rPr>
                <w:b/>
                <w:sz w:val="20"/>
              </w:rPr>
              <w:t>RESPONSABLE</w:t>
            </w:r>
          </w:p>
        </w:tc>
        <w:tc>
          <w:tcPr>
            <w:tcW w:w="1702" w:type="dxa"/>
          </w:tcPr>
          <w:p w:rsidR="00E87F9D" w:rsidRDefault="00D66B77">
            <w:pPr>
              <w:pStyle w:val="TableParagraph"/>
              <w:spacing w:before="113"/>
              <w:ind w:left="359"/>
              <w:rPr>
                <w:b/>
                <w:sz w:val="20"/>
              </w:rPr>
            </w:pPr>
            <w:r>
              <w:rPr>
                <w:b/>
                <w:sz w:val="20"/>
              </w:rPr>
              <w:t>ALCANCE</w:t>
            </w:r>
          </w:p>
        </w:tc>
        <w:tc>
          <w:tcPr>
            <w:tcW w:w="1493" w:type="dxa"/>
          </w:tcPr>
          <w:p w:rsidR="00E87F9D" w:rsidRDefault="00D66B77">
            <w:pPr>
              <w:pStyle w:val="TableParagraph"/>
              <w:spacing w:before="113"/>
              <w:ind w:left="90"/>
              <w:rPr>
                <w:b/>
                <w:sz w:val="20"/>
              </w:rPr>
            </w:pPr>
            <w:r>
              <w:rPr>
                <w:b/>
                <w:sz w:val="20"/>
              </w:rPr>
              <w:t>FRECUENCIA</w:t>
            </w:r>
          </w:p>
        </w:tc>
        <w:tc>
          <w:tcPr>
            <w:tcW w:w="1702" w:type="dxa"/>
          </w:tcPr>
          <w:p w:rsidR="00E87F9D" w:rsidRDefault="00D66B77">
            <w:pPr>
              <w:pStyle w:val="TableParagraph"/>
              <w:spacing w:line="242" w:lineRule="auto"/>
              <w:ind w:left="281" w:hanging="111"/>
              <w:rPr>
                <w:b/>
                <w:sz w:val="20"/>
              </w:rPr>
            </w:pPr>
            <w:r>
              <w:rPr>
                <w:b/>
                <w:w w:val="95"/>
                <w:sz w:val="20"/>
              </w:rPr>
              <w:t xml:space="preserve">MATERIALES/ </w:t>
            </w:r>
            <w:r>
              <w:rPr>
                <w:b/>
                <w:sz w:val="20"/>
              </w:rPr>
              <w:t>RECURSOS</w:t>
            </w:r>
          </w:p>
        </w:tc>
      </w:tr>
      <w:tr w:rsidR="00E87F9D">
        <w:trPr>
          <w:trHeight w:val="1661"/>
        </w:trPr>
        <w:tc>
          <w:tcPr>
            <w:tcW w:w="2122" w:type="dxa"/>
            <w:tcBorders>
              <w:bottom w:val="nil"/>
            </w:tcBorders>
          </w:tcPr>
          <w:p w:rsidR="00E87F9D" w:rsidRDefault="00D66B77">
            <w:pPr>
              <w:pStyle w:val="TableParagraph"/>
              <w:tabs>
                <w:tab w:val="left" w:pos="1693"/>
              </w:tabs>
              <w:spacing w:line="242" w:lineRule="auto"/>
              <w:ind w:left="69" w:right="61"/>
              <w:rPr>
                <w:b/>
                <w:sz w:val="20"/>
              </w:rPr>
            </w:pPr>
            <w:r>
              <w:rPr>
                <w:b/>
                <w:sz w:val="20"/>
              </w:rPr>
              <w:t>Incendios</w:t>
            </w:r>
            <w:r>
              <w:rPr>
                <w:b/>
                <w:sz w:val="20"/>
              </w:rPr>
              <w:tab/>
            </w:r>
            <w:r>
              <w:rPr>
                <w:b/>
                <w:spacing w:val="-6"/>
                <w:sz w:val="20"/>
              </w:rPr>
              <w:t xml:space="preserve">que </w:t>
            </w:r>
            <w:r>
              <w:rPr>
                <w:b/>
                <w:sz w:val="20"/>
              </w:rPr>
              <w:t>involucren materiales</w:t>
            </w:r>
            <w:r>
              <w:rPr>
                <w:b/>
                <w:spacing w:val="-3"/>
                <w:sz w:val="20"/>
              </w:rPr>
              <w:t xml:space="preserve"> </w:t>
            </w:r>
            <w:r>
              <w:rPr>
                <w:b/>
                <w:sz w:val="20"/>
              </w:rPr>
              <w:t>tóxicos</w:t>
            </w:r>
          </w:p>
          <w:p w:rsidR="00E87F9D" w:rsidRDefault="00D66B77">
            <w:pPr>
              <w:pStyle w:val="TableParagraph"/>
              <w:spacing w:before="194"/>
              <w:ind w:left="129"/>
              <w:rPr>
                <w:sz w:val="20"/>
              </w:rPr>
            </w:pPr>
            <w:r>
              <w:rPr>
                <w:sz w:val="20"/>
              </w:rPr>
              <w:t>Conatos de Incendio</w:t>
            </w:r>
          </w:p>
        </w:tc>
        <w:tc>
          <w:tcPr>
            <w:tcW w:w="1985" w:type="dxa"/>
            <w:tcBorders>
              <w:bottom w:val="nil"/>
            </w:tcBorders>
          </w:tcPr>
          <w:p w:rsidR="00E87F9D" w:rsidRDefault="00E87F9D">
            <w:pPr>
              <w:pStyle w:val="TableParagraph"/>
              <w:rPr>
                <w:rFonts w:ascii="Calibri"/>
              </w:rPr>
            </w:pPr>
          </w:p>
          <w:p w:rsidR="00E87F9D" w:rsidRDefault="00E87F9D">
            <w:pPr>
              <w:pStyle w:val="TableParagraph"/>
              <w:spacing w:before="11"/>
              <w:rPr>
                <w:rFonts w:ascii="Calibri"/>
                <w:sz w:val="31"/>
              </w:rPr>
            </w:pPr>
          </w:p>
          <w:p w:rsidR="00E87F9D" w:rsidRDefault="00D66B77">
            <w:pPr>
              <w:pStyle w:val="TableParagraph"/>
              <w:spacing w:line="242" w:lineRule="auto"/>
              <w:ind w:left="210" w:right="188" w:firstLine="86"/>
              <w:rPr>
                <w:sz w:val="20"/>
              </w:rPr>
            </w:pPr>
            <w:r>
              <w:rPr>
                <w:sz w:val="20"/>
              </w:rPr>
              <w:t>Administrador y personal de turno</w:t>
            </w:r>
          </w:p>
        </w:tc>
        <w:tc>
          <w:tcPr>
            <w:tcW w:w="1702" w:type="dxa"/>
            <w:tcBorders>
              <w:bottom w:val="nil"/>
            </w:tcBorders>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D66B77">
            <w:pPr>
              <w:pStyle w:val="TableParagraph"/>
              <w:spacing w:before="169"/>
              <w:ind w:left="121" w:right="94" w:firstLine="309"/>
              <w:rPr>
                <w:sz w:val="20"/>
              </w:rPr>
            </w:pPr>
            <w:r>
              <w:rPr>
                <w:sz w:val="20"/>
              </w:rPr>
              <w:t>Tanques, dispensadores y</w:t>
            </w:r>
          </w:p>
          <w:p w:rsidR="00E87F9D" w:rsidRDefault="00D66B77">
            <w:pPr>
              <w:pStyle w:val="TableParagraph"/>
              <w:spacing w:before="1" w:line="205" w:lineRule="exact"/>
              <w:ind w:left="164"/>
              <w:rPr>
                <w:sz w:val="20"/>
              </w:rPr>
            </w:pPr>
            <w:r>
              <w:rPr>
                <w:sz w:val="20"/>
              </w:rPr>
              <w:t>zonas de carga</w:t>
            </w:r>
          </w:p>
        </w:tc>
        <w:tc>
          <w:tcPr>
            <w:tcW w:w="1493" w:type="dxa"/>
            <w:tcBorders>
              <w:bottom w:val="nil"/>
            </w:tcBorders>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1"/>
              <w:rPr>
                <w:rFonts w:ascii="Calibri"/>
                <w:sz w:val="23"/>
              </w:rPr>
            </w:pPr>
          </w:p>
          <w:p w:rsidR="00E87F9D" w:rsidRDefault="00D66B77">
            <w:pPr>
              <w:pStyle w:val="TableParagraph"/>
              <w:spacing w:line="242" w:lineRule="auto"/>
              <w:ind w:left="277" w:right="233" w:hanging="15"/>
              <w:rPr>
                <w:sz w:val="20"/>
              </w:rPr>
            </w:pPr>
            <w:r>
              <w:rPr>
                <w:sz w:val="20"/>
              </w:rPr>
              <w:t>Cuando se produzcan</w:t>
            </w:r>
          </w:p>
        </w:tc>
        <w:tc>
          <w:tcPr>
            <w:tcW w:w="1702" w:type="dxa"/>
            <w:tcBorders>
              <w:bottom w:val="nil"/>
            </w:tcBorders>
          </w:tcPr>
          <w:p w:rsidR="00E87F9D" w:rsidRDefault="00E87F9D">
            <w:pPr>
              <w:pStyle w:val="TableParagraph"/>
              <w:rPr>
                <w:rFonts w:ascii="Calibri"/>
              </w:rPr>
            </w:pPr>
          </w:p>
          <w:p w:rsidR="00E87F9D" w:rsidRDefault="00E87F9D">
            <w:pPr>
              <w:pStyle w:val="TableParagraph"/>
              <w:spacing w:before="3"/>
              <w:rPr>
                <w:rFonts w:ascii="Calibri"/>
                <w:sz w:val="21"/>
              </w:rPr>
            </w:pPr>
          </w:p>
          <w:p w:rsidR="00E87F9D" w:rsidRDefault="00D66B77">
            <w:pPr>
              <w:pStyle w:val="TableParagraph"/>
              <w:spacing w:line="242" w:lineRule="auto"/>
              <w:ind w:left="231" w:right="224" w:hanging="3"/>
              <w:jc w:val="center"/>
              <w:rPr>
                <w:sz w:val="20"/>
              </w:rPr>
            </w:pPr>
            <w:r>
              <w:rPr>
                <w:sz w:val="20"/>
              </w:rPr>
              <w:t>Extintores de polvo químico seco; arena, agua, etc.</w:t>
            </w:r>
          </w:p>
        </w:tc>
      </w:tr>
      <w:tr w:rsidR="00E87F9D">
        <w:trPr>
          <w:trHeight w:val="1180"/>
        </w:trPr>
        <w:tc>
          <w:tcPr>
            <w:tcW w:w="2122" w:type="dxa"/>
            <w:tcBorders>
              <w:top w:val="nil"/>
            </w:tcBorders>
          </w:tcPr>
          <w:p w:rsidR="00E87F9D" w:rsidRDefault="00D66B77">
            <w:pPr>
              <w:pStyle w:val="TableParagraph"/>
              <w:tabs>
                <w:tab w:val="left" w:pos="1149"/>
                <w:tab w:val="left" w:pos="1636"/>
              </w:tabs>
              <w:spacing w:before="86" w:line="242" w:lineRule="auto"/>
              <w:ind w:left="129" w:right="62"/>
              <w:rPr>
                <w:sz w:val="20"/>
              </w:rPr>
            </w:pPr>
            <w:r>
              <w:rPr>
                <w:sz w:val="20"/>
              </w:rPr>
              <w:t>Incendio</w:t>
            </w:r>
            <w:r>
              <w:rPr>
                <w:sz w:val="20"/>
              </w:rPr>
              <w:tab/>
              <w:t>de</w:t>
            </w:r>
            <w:r>
              <w:rPr>
                <w:sz w:val="20"/>
              </w:rPr>
              <w:tab/>
            </w:r>
            <w:r>
              <w:rPr>
                <w:spacing w:val="-4"/>
                <w:sz w:val="20"/>
              </w:rPr>
              <w:t xml:space="preserve">nivel </w:t>
            </w:r>
            <w:r>
              <w:rPr>
                <w:sz w:val="20"/>
              </w:rPr>
              <w:t>Mayor</w:t>
            </w:r>
          </w:p>
        </w:tc>
        <w:tc>
          <w:tcPr>
            <w:tcW w:w="1985" w:type="dxa"/>
            <w:tcBorders>
              <w:top w:val="nil"/>
            </w:tcBorders>
          </w:tcPr>
          <w:p w:rsidR="00E87F9D" w:rsidRDefault="00D66B77">
            <w:pPr>
              <w:pStyle w:val="TableParagraph"/>
              <w:spacing w:before="89"/>
              <w:ind w:left="147" w:right="142"/>
              <w:jc w:val="center"/>
              <w:rPr>
                <w:sz w:val="20"/>
              </w:rPr>
            </w:pPr>
            <w:r>
              <w:rPr>
                <w:sz w:val="20"/>
              </w:rPr>
              <w:t>Cía. De Bomberos</w:t>
            </w:r>
          </w:p>
        </w:tc>
        <w:tc>
          <w:tcPr>
            <w:tcW w:w="1702" w:type="dxa"/>
            <w:tcBorders>
              <w:top w:val="nil"/>
            </w:tcBorders>
          </w:tcPr>
          <w:p w:rsidR="00E87F9D" w:rsidRDefault="00E87F9D">
            <w:pPr>
              <w:pStyle w:val="TableParagraph"/>
              <w:rPr>
                <w:rFonts w:ascii="Times New Roman"/>
                <w:sz w:val="20"/>
              </w:rPr>
            </w:pPr>
          </w:p>
        </w:tc>
        <w:tc>
          <w:tcPr>
            <w:tcW w:w="1493" w:type="dxa"/>
            <w:tcBorders>
              <w:top w:val="nil"/>
            </w:tcBorders>
          </w:tcPr>
          <w:p w:rsidR="00E87F9D" w:rsidRDefault="00E87F9D">
            <w:pPr>
              <w:pStyle w:val="TableParagraph"/>
              <w:rPr>
                <w:rFonts w:ascii="Times New Roman"/>
                <w:sz w:val="20"/>
              </w:rPr>
            </w:pPr>
          </w:p>
        </w:tc>
        <w:tc>
          <w:tcPr>
            <w:tcW w:w="1702" w:type="dxa"/>
            <w:tcBorders>
              <w:top w:val="nil"/>
            </w:tcBorders>
          </w:tcPr>
          <w:p w:rsidR="00E87F9D" w:rsidRDefault="00D66B77">
            <w:pPr>
              <w:pStyle w:val="TableParagraph"/>
              <w:spacing w:line="242" w:lineRule="auto"/>
              <w:ind w:left="624" w:right="234" w:hanging="365"/>
              <w:rPr>
                <w:sz w:val="20"/>
              </w:rPr>
            </w:pPr>
            <w:r>
              <w:rPr>
                <w:sz w:val="20"/>
              </w:rPr>
              <w:t>Manguera de agua</w:t>
            </w:r>
          </w:p>
        </w:tc>
      </w:tr>
      <w:tr w:rsidR="00E87F9D">
        <w:trPr>
          <w:trHeight w:val="561"/>
        </w:trPr>
        <w:tc>
          <w:tcPr>
            <w:tcW w:w="2122" w:type="dxa"/>
            <w:tcBorders>
              <w:bottom w:val="nil"/>
            </w:tcBorders>
          </w:tcPr>
          <w:p w:rsidR="00E87F9D" w:rsidRDefault="00D66B77">
            <w:pPr>
              <w:pStyle w:val="TableParagraph"/>
              <w:tabs>
                <w:tab w:val="left" w:pos="1814"/>
              </w:tabs>
              <w:spacing w:line="242" w:lineRule="auto"/>
              <w:ind w:left="129" w:right="63"/>
              <w:rPr>
                <w:b/>
                <w:sz w:val="20"/>
              </w:rPr>
            </w:pPr>
            <w:r>
              <w:rPr>
                <w:b/>
                <w:sz w:val="20"/>
              </w:rPr>
              <w:t>Derrame</w:t>
            </w:r>
            <w:r>
              <w:rPr>
                <w:b/>
                <w:sz w:val="20"/>
              </w:rPr>
              <w:tab/>
            </w:r>
            <w:r>
              <w:rPr>
                <w:b/>
                <w:spacing w:val="-9"/>
                <w:sz w:val="20"/>
              </w:rPr>
              <w:t xml:space="preserve">de </w:t>
            </w:r>
            <w:r>
              <w:rPr>
                <w:b/>
                <w:sz w:val="20"/>
              </w:rPr>
              <w:t>hidrocarburos</w:t>
            </w:r>
          </w:p>
        </w:tc>
        <w:tc>
          <w:tcPr>
            <w:tcW w:w="1985" w:type="dxa"/>
            <w:tcBorders>
              <w:bottom w:val="nil"/>
            </w:tcBorders>
          </w:tcPr>
          <w:p w:rsidR="00E87F9D" w:rsidRDefault="00E87F9D">
            <w:pPr>
              <w:pStyle w:val="TableParagraph"/>
              <w:rPr>
                <w:rFonts w:ascii="Times New Roman"/>
                <w:sz w:val="20"/>
              </w:rPr>
            </w:pPr>
          </w:p>
        </w:tc>
        <w:tc>
          <w:tcPr>
            <w:tcW w:w="1702" w:type="dxa"/>
            <w:tcBorders>
              <w:bottom w:val="nil"/>
            </w:tcBorders>
          </w:tcPr>
          <w:p w:rsidR="00E87F9D" w:rsidRDefault="00E87F9D">
            <w:pPr>
              <w:pStyle w:val="TableParagraph"/>
              <w:rPr>
                <w:rFonts w:ascii="Times New Roman"/>
                <w:sz w:val="20"/>
              </w:rPr>
            </w:pPr>
          </w:p>
        </w:tc>
        <w:tc>
          <w:tcPr>
            <w:tcW w:w="1493" w:type="dxa"/>
            <w:tcBorders>
              <w:bottom w:val="nil"/>
            </w:tcBorders>
          </w:tcPr>
          <w:p w:rsidR="00E87F9D" w:rsidRDefault="00E87F9D">
            <w:pPr>
              <w:pStyle w:val="TableParagraph"/>
              <w:rPr>
                <w:rFonts w:ascii="Times New Roman"/>
                <w:sz w:val="20"/>
              </w:rPr>
            </w:pPr>
          </w:p>
        </w:tc>
        <w:tc>
          <w:tcPr>
            <w:tcW w:w="1702" w:type="dxa"/>
            <w:tcBorders>
              <w:bottom w:val="nil"/>
            </w:tcBorders>
          </w:tcPr>
          <w:p w:rsidR="00E87F9D" w:rsidRDefault="00E87F9D">
            <w:pPr>
              <w:pStyle w:val="TableParagraph"/>
              <w:rPr>
                <w:rFonts w:ascii="Times New Roman"/>
                <w:sz w:val="20"/>
              </w:rPr>
            </w:pPr>
          </w:p>
        </w:tc>
      </w:tr>
      <w:tr w:rsidR="00E87F9D">
        <w:trPr>
          <w:trHeight w:val="2968"/>
        </w:trPr>
        <w:tc>
          <w:tcPr>
            <w:tcW w:w="2122" w:type="dxa"/>
            <w:tcBorders>
              <w:top w:val="nil"/>
            </w:tcBorders>
          </w:tcPr>
          <w:p w:rsidR="00E87F9D" w:rsidRDefault="00D66B77">
            <w:pPr>
              <w:pStyle w:val="TableParagraph"/>
              <w:spacing w:before="96"/>
              <w:ind w:left="129" w:right="62"/>
              <w:jc w:val="both"/>
              <w:rPr>
                <w:sz w:val="20"/>
              </w:rPr>
            </w:pPr>
            <w:r>
              <w:rPr>
                <w:sz w:val="20"/>
              </w:rPr>
              <w:t>De nivel 1, se</w:t>
            </w:r>
            <w:r>
              <w:rPr>
                <w:spacing w:val="-13"/>
                <w:sz w:val="20"/>
              </w:rPr>
              <w:t xml:space="preserve"> </w:t>
            </w:r>
            <w:r>
              <w:rPr>
                <w:sz w:val="20"/>
              </w:rPr>
              <w:t>atiende contingencia</w:t>
            </w:r>
            <w:r>
              <w:rPr>
                <w:spacing w:val="20"/>
                <w:sz w:val="20"/>
              </w:rPr>
              <w:t xml:space="preserve"> </w:t>
            </w:r>
            <w:r>
              <w:rPr>
                <w:sz w:val="20"/>
              </w:rPr>
              <w:t>con</w:t>
            </w:r>
          </w:p>
          <w:p w:rsidR="00E87F9D" w:rsidRDefault="00D66B77">
            <w:pPr>
              <w:pStyle w:val="TableParagraph"/>
              <w:tabs>
                <w:tab w:val="left" w:pos="1783"/>
              </w:tabs>
              <w:spacing w:line="242" w:lineRule="auto"/>
              <w:ind w:left="129" w:right="61"/>
              <w:jc w:val="both"/>
              <w:rPr>
                <w:sz w:val="20"/>
              </w:rPr>
            </w:pPr>
            <w:r>
              <w:rPr>
                <w:sz w:val="20"/>
              </w:rPr>
              <w:t>personal</w:t>
            </w:r>
            <w:r>
              <w:rPr>
                <w:sz w:val="20"/>
              </w:rPr>
              <w:tab/>
            </w:r>
            <w:r>
              <w:rPr>
                <w:spacing w:val="-7"/>
                <w:sz w:val="20"/>
              </w:rPr>
              <w:t xml:space="preserve">del </w:t>
            </w:r>
            <w:r>
              <w:rPr>
                <w:sz w:val="20"/>
              </w:rPr>
              <w:t>establecimiento</w:t>
            </w:r>
          </w:p>
          <w:p w:rsidR="00E87F9D" w:rsidRDefault="00E87F9D">
            <w:pPr>
              <w:pStyle w:val="TableParagraph"/>
              <w:rPr>
                <w:rFonts w:ascii="Calibri"/>
              </w:rPr>
            </w:pPr>
          </w:p>
          <w:p w:rsidR="00E87F9D" w:rsidRDefault="00E87F9D">
            <w:pPr>
              <w:pStyle w:val="TableParagraph"/>
              <w:spacing w:before="3"/>
              <w:rPr>
                <w:rFonts w:ascii="Calibri"/>
                <w:sz w:val="29"/>
              </w:rPr>
            </w:pPr>
          </w:p>
          <w:p w:rsidR="00E87F9D" w:rsidRDefault="00D66B77">
            <w:pPr>
              <w:pStyle w:val="TableParagraph"/>
              <w:ind w:left="129" w:right="61"/>
              <w:jc w:val="both"/>
              <w:rPr>
                <w:sz w:val="20"/>
              </w:rPr>
            </w:pPr>
            <w:r>
              <w:rPr>
                <w:sz w:val="20"/>
              </w:rPr>
              <w:t>De nivel 2 se activa</w:t>
            </w:r>
            <w:r>
              <w:rPr>
                <w:spacing w:val="-34"/>
                <w:sz w:val="20"/>
              </w:rPr>
              <w:t xml:space="preserve"> </w:t>
            </w:r>
            <w:r>
              <w:rPr>
                <w:sz w:val="20"/>
              </w:rPr>
              <w:t>el Plan de Contingencia Local</w:t>
            </w:r>
          </w:p>
        </w:tc>
        <w:tc>
          <w:tcPr>
            <w:tcW w:w="1985" w:type="dxa"/>
            <w:tcBorders>
              <w:top w:val="nil"/>
            </w:tcBorders>
          </w:tcPr>
          <w:p w:rsidR="00E87F9D" w:rsidRDefault="00E87F9D">
            <w:pPr>
              <w:pStyle w:val="TableParagraph"/>
              <w:rPr>
                <w:rFonts w:ascii="Calibri"/>
              </w:rPr>
            </w:pPr>
          </w:p>
          <w:p w:rsidR="00E87F9D" w:rsidRDefault="00D66B77">
            <w:pPr>
              <w:pStyle w:val="TableParagraph"/>
              <w:spacing w:before="173"/>
              <w:ind w:left="210" w:right="206" w:firstLine="8"/>
              <w:jc w:val="center"/>
              <w:rPr>
                <w:sz w:val="20"/>
              </w:rPr>
            </w:pPr>
            <w:r>
              <w:rPr>
                <w:sz w:val="20"/>
              </w:rPr>
              <w:t>Administrador y personal de turno</w:t>
            </w:r>
          </w:p>
          <w:p w:rsidR="00E87F9D" w:rsidRDefault="00E87F9D">
            <w:pPr>
              <w:pStyle w:val="TableParagraph"/>
              <w:rPr>
                <w:rFonts w:ascii="Calibri"/>
              </w:rPr>
            </w:pPr>
          </w:p>
          <w:p w:rsidR="00E87F9D" w:rsidRDefault="00E87F9D">
            <w:pPr>
              <w:pStyle w:val="TableParagraph"/>
              <w:spacing w:before="9"/>
              <w:rPr>
                <w:rFonts w:ascii="Calibri"/>
                <w:sz w:val="29"/>
              </w:rPr>
            </w:pPr>
          </w:p>
          <w:p w:rsidR="00E87F9D" w:rsidRDefault="00D66B77">
            <w:pPr>
              <w:pStyle w:val="TableParagraph"/>
              <w:ind w:left="147" w:right="142"/>
              <w:jc w:val="center"/>
              <w:rPr>
                <w:sz w:val="20"/>
              </w:rPr>
            </w:pPr>
            <w:r>
              <w:rPr>
                <w:sz w:val="20"/>
              </w:rPr>
              <w:t>Cía. De Bomberos</w:t>
            </w:r>
          </w:p>
        </w:tc>
        <w:tc>
          <w:tcPr>
            <w:tcW w:w="1702" w:type="dxa"/>
            <w:tcBorders>
              <w:top w:val="nil"/>
            </w:tcBorders>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D66B77">
            <w:pPr>
              <w:pStyle w:val="TableParagraph"/>
              <w:spacing w:before="164" w:line="242" w:lineRule="auto"/>
              <w:ind w:left="99" w:right="92"/>
              <w:jc w:val="center"/>
              <w:rPr>
                <w:sz w:val="20"/>
              </w:rPr>
            </w:pPr>
            <w:r>
              <w:rPr>
                <w:sz w:val="20"/>
              </w:rPr>
              <w:t>Camión cisterna, dispensador, manguera, etc.</w:t>
            </w:r>
          </w:p>
        </w:tc>
        <w:tc>
          <w:tcPr>
            <w:tcW w:w="1493" w:type="dxa"/>
            <w:tcBorders>
              <w:top w:val="nil"/>
            </w:tcBorders>
          </w:tcPr>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rPr>
                <w:rFonts w:ascii="Calibri"/>
              </w:rPr>
            </w:pPr>
          </w:p>
          <w:p w:rsidR="00E87F9D" w:rsidRDefault="00E87F9D">
            <w:pPr>
              <w:pStyle w:val="TableParagraph"/>
              <w:spacing w:before="10"/>
              <w:rPr>
                <w:rFonts w:ascii="Calibri"/>
              </w:rPr>
            </w:pPr>
          </w:p>
          <w:p w:rsidR="00E87F9D" w:rsidRDefault="00D66B77">
            <w:pPr>
              <w:pStyle w:val="TableParagraph"/>
              <w:spacing w:before="1" w:line="242" w:lineRule="auto"/>
              <w:ind w:left="277" w:right="233" w:hanging="15"/>
              <w:rPr>
                <w:sz w:val="20"/>
              </w:rPr>
            </w:pPr>
            <w:r>
              <w:rPr>
                <w:sz w:val="20"/>
              </w:rPr>
              <w:t>Cuando se produzcan</w:t>
            </w:r>
          </w:p>
        </w:tc>
        <w:tc>
          <w:tcPr>
            <w:tcW w:w="1702" w:type="dxa"/>
            <w:tcBorders>
              <w:top w:val="nil"/>
            </w:tcBorders>
          </w:tcPr>
          <w:p w:rsidR="00E87F9D" w:rsidRDefault="00E87F9D">
            <w:pPr>
              <w:pStyle w:val="TableParagraph"/>
              <w:rPr>
                <w:rFonts w:ascii="Calibri"/>
              </w:rPr>
            </w:pPr>
          </w:p>
          <w:p w:rsidR="00E87F9D" w:rsidRDefault="00E87F9D">
            <w:pPr>
              <w:pStyle w:val="TableParagraph"/>
              <w:rPr>
                <w:rFonts w:ascii="Calibri"/>
                <w:sz w:val="21"/>
              </w:rPr>
            </w:pPr>
          </w:p>
          <w:p w:rsidR="00E87F9D" w:rsidRDefault="00D66B77">
            <w:pPr>
              <w:pStyle w:val="TableParagraph"/>
              <w:spacing w:before="1" w:line="242" w:lineRule="auto"/>
              <w:ind w:left="99" w:right="92"/>
              <w:jc w:val="center"/>
              <w:rPr>
                <w:sz w:val="20"/>
              </w:rPr>
            </w:pPr>
            <w:r>
              <w:rPr>
                <w:sz w:val="20"/>
              </w:rPr>
              <w:t xml:space="preserve">Arena seca, material </w:t>
            </w:r>
            <w:r>
              <w:rPr>
                <w:w w:val="95"/>
                <w:sz w:val="20"/>
              </w:rPr>
              <w:t>absorbente.</w:t>
            </w:r>
          </w:p>
          <w:p w:rsidR="00E87F9D" w:rsidRDefault="00D66B77">
            <w:pPr>
              <w:pStyle w:val="TableParagraph"/>
              <w:spacing w:before="193"/>
              <w:ind w:left="95" w:right="92"/>
              <w:jc w:val="center"/>
              <w:rPr>
                <w:sz w:val="20"/>
              </w:rPr>
            </w:pPr>
            <w:r>
              <w:rPr>
                <w:sz w:val="20"/>
              </w:rPr>
              <w:t>Bombas absorbentes, secado.</w:t>
            </w:r>
          </w:p>
        </w:tc>
      </w:tr>
      <w:tr w:rsidR="00E87F9D">
        <w:trPr>
          <w:trHeight w:val="1518"/>
        </w:trPr>
        <w:tc>
          <w:tcPr>
            <w:tcW w:w="2122" w:type="dxa"/>
          </w:tcPr>
          <w:p w:rsidR="00E87F9D" w:rsidRDefault="00D66B77">
            <w:pPr>
              <w:pStyle w:val="TableParagraph"/>
              <w:tabs>
                <w:tab w:val="left" w:pos="1816"/>
              </w:tabs>
              <w:spacing w:line="242" w:lineRule="auto"/>
              <w:ind w:left="136" w:right="60"/>
              <w:rPr>
                <w:b/>
                <w:sz w:val="20"/>
              </w:rPr>
            </w:pPr>
            <w:r>
              <w:rPr>
                <w:b/>
                <w:sz w:val="20"/>
              </w:rPr>
              <w:t>Derrame</w:t>
            </w:r>
            <w:r>
              <w:rPr>
                <w:b/>
                <w:sz w:val="20"/>
              </w:rPr>
              <w:tab/>
            </w:r>
            <w:r>
              <w:rPr>
                <w:b/>
                <w:spacing w:val="-9"/>
                <w:sz w:val="20"/>
              </w:rPr>
              <w:t xml:space="preserve">de </w:t>
            </w:r>
            <w:r>
              <w:rPr>
                <w:b/>
                <w:sz w:val="20"/>
              </w:rPr>
              <w:t>residuos</w:t>
            </w:r>
            <w:r>
              <w:rPr>
                <w:b/>
                <w:spacing w:val="-2"/>
                <w:sz w:val="20"/>
              </w:rPr>
              <w:t xml:space="preserve"> </w:t>
            </w:r>
            <w:r>
              <w:rPr>
                <w:b/>
                <w:sz w:val="20"/>
              </w:rPr>
              <w:t>oleosos</w:t>
            </w:r>
          </w:p>
          <w:p w:rsidR="00E87F9D" w:rsidRDefault="00D66B77">
            <w:pPr>
              <w:pStyle w:val="TableParagraph"/>
              <w:spacing w:before="193" w:line="242" w:lineRule="auto"/>
              <w:ind w:left="630" w:right="494" w:hanging="44"/>
              <w:rPr>
                <w:sz w:val="20"/>
              </w:rPr>
            </w:pPr>
            <w:r>
              <w:rPr>
                <w:sz w:val="20"/>
              </w:rPr>
              <w:t>Vertimiento Accidental</w:t>
            </w:r>
          </w:p>
        </w:tc>
        <w:tc>
          <w:tcPr>
            <w:tcW w:w="1985" w:type="dxa"/>
          </w:tcPr>
          <w:p w:rsidR="00E87F9D" w:rsidRDefault="00E87F9D">
            <w:pPr>
              <w:pStyle w:val="TableParagraph"/>
              <w:rPr>
                <w:rFonts w:ascii="Calibri"/>
              </w:rPr>
            </w:pPr>
          </w:p>
          <w:p w:rsidR="00E87F9D" w:rsidRDefault="00D66B77">
            <w:pPr>
              <w:pStyle w:val="TableParagraph"/>
              <w:spacing w:before="159" w:line="242" w:lineRule="auto"/>
              <w:ind w:left="210" w:right="188" w:firstLine="86"/>
              <w:rPr>
                <w:sz w:val="20"/>
              </w:rPr>
            </w:pPr>
            <w:r>
              <w:rPr>
                <w:sz w:val="20"/>
              </w:rPr>
              <w:t>Administrador y personal de turno</w:t>
            </w:r>
          </w:p>
        </w:tc>
        <w:tc>
          <w:tcPr>
            <w:tcW w:w="1702" w:type="dxa"/>
          </w:tcPr>
          <w:p w:rsidR="00E87F9D" w:rsidRDefault="00E87F9D">
            <w:pPr>
              <w:pStyle w:val="TableParagraph"/>
              <w:spacing w:before="7"/>
              <w:rPr>
                <w:rFonts w:ascii="Calibri"/>
                <w:sz w:val="25"/>
              </w:rPr>
            </w:pPr>
          </w:p>
          <w:p w:rsidR="00E87F9D" w:rsidRDefault="00D66B77">
            <w:pPr>
              <w:pStyle w:val="TableParagraph"/>
              <w:spacing w:line="242" w:lineRule="auto"/>
              <w:ind w:left="299" w:right="287" w:hanging="6"/>
              <w:jc w:val="center"/>
              <w:rPr>
                <w:sz w:val="20"/>
              </w:rPr>
            </w:pPr>
            <w:r>
              <w:rPr>
                <w:sz w:val="20"/>
              </w:rPr>
              <w:t>Cilindros de Recepción y limpieza</w:t>
            </w:r>
          </w:p>
        </w:tc>
        <w:tc>
          <w:tcPr>
            <w:tcW w:w="1493" w:type="dxa"/>
          </w:tcPr>
          <w:p w:rsidR="00E87F9D" w:rsidRDefault="00E87F9D">
            <w:pPr>
              <w:pStyle w:val="TableParagraph"/>
              <w:spacing w:before="7"/>
              <w:rPr>
                <w:rFonts w:ascii="Calibri"/>
                <w:sz w:val="25"/>
              </w:rPr>
            </w:pPr>
          </w:p>
          <w:p w:rsidR="00E87F9D" w:rsidRDefault="00D66B77">
            <w:pPr>
              <w:pStyle w:val="TableParagraph"/>
              <w:spacing w:line="242" w:lineRule="auto"/>
              <w:ind w:left="106" w:right="163" w:hanging="1"/>
              <w:jc w:val="center"/>
              <w:rPr>
                <w:sz w:val="20"/>
              </w:rPr>
            </w:pPr>
            <w:r>
              <w:rPr>
                <w:sz w:val="20"/>
              </w:rPr>
              <w:t>Cuando se produzcan en trasbordo</w:t>
            </w:r>
          </w:p>
        </w:tc>
        <w:tc>
          <w:tcPr>
            <w:tcW w:w="1702" w:type="dxa"/>
          </w:tcPr>
          <w:p w:rsidR="00E87F9D" w:rsidRDefault="00E87F9D">
            <w:pPr>
              <w:pStyle w:val="TableParagraph"/>
              <w:rPr>
                <w:rFonts w:ascii="Calibri"/>
              </w:rPr>
            </w:pPr>
          </w:p>
          <w:p w:rsidR="00E87F9D" w:rsidRDefault="00E87F9D">
            <w:pPr>
              <w:pStyle w:val="TableParagraph"/>
              <w:spacing w:before="3"/>
              <w:rPr>
                <w:rFonts w:ascii="Calibri"/>
                <w:sz w:val="21"/>
              </w:rPr>
            </w:pPr>
          </w:p>
          <w:p w:rsidR="00E87F9D" w:rsidRDefault="00D66B77">
            <w:pPr>
              <w:pStyle w:val="TableParagraph"/>
              <w:ind w:left="97" w:right="94" w:firstLine="4"/>
              <w:jc w:val="center"/>
              <w:rPr>
                <w:sz w:val="20"/>
              </w:rPr>
            </w:pPr>
            <w:r>
              <w:rPr>
                <w:sz w:val="20"/>
              </w:rPr>
              <w:t>Recipientes, detergente y utensilios, trapos</w:t>
            </w:r>
          </w:p>
        </w:tc>
      </w:tr>
      <w:tr w:rsidR="00E87F9D">
        <w:trPr>
          <w:trHeight w:val="1780"/>
        </w:trPr>
        <w:tc>
          <w:tcPr>
            <w:tcW w:w="2122" w:type="dxa"/>
          </w:tcPr>
          <w:p w:rsidR="00E87F9D" w:rsidRDefault="00D66B77">
            <w:pPr>
              <w:pStyle w:val="TableParagraph"/>
              <w:spacing w:line="228" w:lineRule="exact"/>
              <w:ind w:left="136"/>
              <w:rPr>
                <w:b/>
                <w:sz w:val="20"/>
              </w:rPr>
            </w:pPr>
            <w:r>
              <w:rPr>
                <w:b/>
                <w:sz w:val="20"/>
              </w:rPr>
              <w:t>Explosión</w:t>
            </w:r>
          </w:p>
          <w:p w:rsidR="00E87F9D" w:rsidRDefault="00E87F9D">
            <w:pPr>
              <w:pStyle w:val="TableParagraph"/>
              <w:spacing w:before="4"/>
              <w:rPr>
                <w:rFonts w:ascii="Calibri"/>
                <w:sz w:val="16"/>
              </w:rPr>
            </w:pPr>
          </w:p>
          <w:p w:rsidR="00E87F9D" w:rsidRDefault="00D66B77">
            <w:pPr>
              <w:pStyle w:val="TableParagraph"/>
              <w:spacing w:line="242" w:lineRule="auto"/>
              <w:ind w:left="136" w:right="59"/>
              <w:jc w:val="both"/>
              <w:rPr>
                <w:sz w:val="20"/>
              </w:rPr>
            </w:pPr>
            <w:r>
              <w:rPr>
                <w:sz w:val="20"/>
              </w:rPr>
              <w:t>Suceso inesperado o fuego alrededor de las zonas de almacenamiento</w:t>
            </w:r>
          </w:p>
        </w:tc>
        <w:tc>
          <w:tcPr>
            <w:tcW w:w="1985" w:type="dxa"/>
          </w:tcPr>
          <w:p w:rsidR="00E87F9D" w:rsidRDefault="00E87F9D">
            <w:pPr>
              <w:pStyle w:val="TableParagraph"/>
              <w:spacing w:before="6"/>
              <w:rPr>
                <w:rFonts w:ascii="Calibri"/>
                <w:sz w:val="17"/>
              </w:rPr>
            </w:pPr>
          </w:p>
          <w:p w:rsidR="00E87F9D" w:rsidRDefault="00D66B77">
            <w:pPr>
              <w:pStyle w:val="TableParagraph"/>
              <w:ind w:left="146" w:right="142"/>
              <w:jc w:val="center"/>
              <w:rPr>
                <w:sz w:val="20"/>
              </w:rPr>
            </w:pPr>
            <w:r>
              <w:rPr>
                <w:sz w:val="20"/>
              </w:rPr>
              <w:t>Bomberos y apoyo del personal preparado de la Instalación de hidrocarburos</w:t>
            </w:r>
          </w:p>
        </w:tc>
        <w:tc>
          <w:tcPr>
            <w:tcW w:w="1702" w:type="dxa"/>
          </w:tcPr>
          <w:p w:rsidR="00E87F9D" w:rsidRDefault="00D66B77">
            <w:pPr>
              <w:pStyle w:val="TableParagraph"/>
              <w:spacing w:before="99"/>
              <w:ind w:left="203" w:right="199" w:firstLine="2"/>
              <w:jc w:val="center"/>
              <w:rPr>
                <w:sz w:val="20"/>
              </w:rPr>
            </w:pPr>
            <w:r>
              <w:rPr>
                <w:sz w:val="20"/>
              </w:rPr>
              <w:t>Vapores inflamables de los tanques, tuberías rotas, válvulas vencidas, etc.</w:t>
            </w:r>
          </w:p>
        </w:tc>
        <w:tc>
          <w:tcPr>
            <w:tcW w:w="1493" w:type="dxa"/>
          </w:tcPr>
          <w:p w:rsidR="00E87F9D" w:rsidRDefault="00E87F9D">
            <w:pPr>
              <w:pStyle w:val="TableParagraph"/>
              <w:spacing w:before="6"/>
              <w:rPr>
                <w:rFonts w:ascii="Calibri"/>
                <w:sz w:val="17"/>
              </w:rPr>
            </w:pPr>
          </w:p>
          <w:p w:rsidR="00E87F9D" w:rsidRDefault="00D66B77">
            <w:pPr>
              <w:pStyle w:val="TableParagraph"/>
              <w:ind w:left="133" w:right="126" w:firstLine="3"/>
              <w:jc w:val="center"/>
              <w:rPr>
                <w:sz w:val="20"/>
              </w:rPr>
            </w:pPr>
            <w:r>
              <w:rPr>
                <w:sz w:val="20"/>
              </w:rPr>
              <w:t>Cuando se produzcan en la instalación de      hidrocarburos</w:t>
            </w:r>
          </w:p>
        </w:tc>
        <w:tc>
          <w:tcPr>
            <w:tcW w:w="1702" w:type="dxa"/>
          </w:tcPr>
          <w:p w:rsidR="00E87F9D" w:rsidRDefault="00E87F9D">
            <w:pPr>
              <w:pStyle w:val="TableParagraph"/>
              <w:rPr>
                <w:rFonts w:ascii="Calibri"/>
              </w:rPr>
            </w:pPr>
          </w:p>
          <w:p w:rsidR="00E87F9D" w:rsidRDefault="00D66B77">
            <w:pPr>
              <w:pStyle w:val="TableParagraph"/>
              <w:spacing w:before="159"/>
              <w:ind w:left="98" w:right="92"/>
              <w:jc w:val="center"/>
              <w:rPr>
                <w:sz w:val="20"/>
              </w:rPr>
            </w:pPr>
            <w:r>
              <w:rPr>
                <w:sz w:val="20"/>
              </w:rPr>
              <w:t>Después de la explosión cercar y cerrar toda emisión de operatividad.</w:t>
            </w:r>
          </w:p>
        </w:tc>
      </w:tr>
    </w:tbl>
    <w:p w:rsidR="00E87F9D" w:rsidRDefault="00E87F9D">
      <w:pPr>
        <w:jc w:val="center"/>
        <w:rPr>
          <w:sz w:val="20"/>
        </w:rPr>
        <w:sectPr w:rsidR="00E87F9D">
          <w:pgSz w:w="11910" w:h="16840"/>
          <w:pgMar w:top="1220" w:right="1080" w:bottom="1600" w:left="1600" w:header="718" w:footer="1413" w:gutter="0"/>
          <w:cols w:space="720"/>
        </w:sectPr>
      </w:pPr>
    </w:p>
    <w:p w:rsidR="00B82D7D" w:rsidRDefault="00B82D7D">
      <w:pPr>
        <w:pStyle w:val="Textoindependiente"/>
        <w:spacing w:before="48"/>
        <w:ind w:left="1236"/>
        <w:rPr>
          <w:u w:val="single"/>
        </w:rPr>
      </w:pPr>
    </w:p>
    <w:p w:rsidR="00E87F9D" w:rsidRPr="00B82D7D" w:rsidRDefault="00D66B77">
      <w:pPr>
        <w:pStyle w:val="Textoindependiente"/>
        <w:spacing w:before="48"/>
        <w:ind w:left="1236"/>
        <w:rPr>
          <w:b/>
          <w:sz w:val="24"/>
          <w:szCs w:val="24"/>
        </w:rPr>
      </w:pPr>
      <w:r w:rsidRPr="00B82D7D">
        <w:rPr>
          <w:b/>
          <w:sz w:val="24"/>
          <w:szCs w:val="24"/>
          <w:u w:val="single"/>
        </w:rPr>
        <w:t>Listado del personal y entidades que forman parte de la organización de respuesta</w:t>
      </w:r>
    </w:p>
    <w:p w:rsidR="00E87F9D" w:rsidRDefault="00E87F9D">
      <w:pPr>
        <w:pStyle w:val="Textoindependiente"/>
        <w:spacing w:before="5"/>
        <w:rPr>
          <w:sz w:val="16"/>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3404"/>
        <w:gridCol w:w="1798"/>
      </w:tblGrid>
      <w:tr w:rsidR="00E87F9D">
        <w:trPr>
          <w:trHeight w:val="299"/>
        </w:trPr>
        <w:tc>
          <w:tcPr>
            <w:tcW w:w="2830" w:type="dxa"/>
            <w:shd w:val="clear" w:color="auto" w:fill="FFFF00"/>
          </w:tcPr>
          <w:p w:rsidR="00E87F9D" w:rsidRDefault="00D66B77">
            <w:pPr>
              <w:pStyle w:val="TableParagraph"/>
              <w:spacing w:before="24"/>
              <w:ind w:left="316" w:right="281"/>
              <w:jc w:val="center"/>
              <w:rPr>
                <w:b/>
                <w:sz w:val="20"/>
              </w:rPr>
            </w:pPr>
            <w:r>
              <w:rPr>
                <w:b/>
                <w:sz w:val="20"/>
              </w:rPr>
              <w:t>NOMBRE</w:t>
            </w:r>
          </w:p>
        </w:tc>
        <w:tc>
          <w:tcPr>
            <w:tcW w:w="3404" w:type="dxa"/>
            <w:shd w:val="clear" w:color="auto" w:fill="FFFF00"/>
          </w:tcPr>
          <w:p w:rsidR="00E87F9D" w:rsidRDefault="00D66B77">
            <w:pPr>
              <w:pStyle w:val="TableParagraph"/>
              <w:spacing w:before="24"/>
              <w:ind w:left="244" w:right="240"/>
              <w:jc w:val="center"/>
              <w:rPr>
                <w:b/>
                <w:sz w:val="20"/>
              </w:rPr>
            </w:pPr>
            <w:r>
              <w:rPr>
                <w:b/>
                <w:sz w:val="20"/>
              </w:rPr>
              <w:t>DIRECCION</w:t>
            </w:r>
          </w:p>
        </w:tc>
        <w:tc>
          <w:tcPr>
            <w:tcW w:w="1798" w:type="dxa"/>
            <w:shd w:val="clear" w:color="auto" w:fill="FFFF00"/>
          </w:tcPr>
          <w:p w:rsidR="00E87F9D" w:rsidRDefault="00D66B77">
            <w:pPr>
              <w:pStyle w:val="TableParagraph"/>
              <w:spacing w:before="24"/>
              <w:ind w:left="168" w:right="168"/>
              <w:jc w:val="center"/>
              <w:rPr>
                <w:b/>
                <w:sz w:val="20"/>
              </w:rPr>
            </w:pPr>
            <w:r>
              <w:rPr>
                <w:b/>
                <w:sz w:val="20"/>
              </w:rPr>
              <w:t>TELEFONO (S)</w:t>
            </w:r>
          </w:p>
        </w:tc>
      </w:tr>
      <w:tr w:rsidR="00E87F9D">
        <w:trPr>
          <w:trHeight w:val="645"/>
        </w:trPr>
        <w:tc>
          <w:tcPr>
            <w:tcW w:w="2830" w:type="dxa"/>
          </w:tcPr>
          <w:p w:rsidR="00E87F9D" w:rsidRDefault="00D66B77">
            <w:pPr>
              <w:pStyle w:val="TableParagraph"/>
              <w:spacing w:before="96" w:line="216" w:lineRule="exact"/>
              <w:ind w:left="784"/>
              <w:rPr>
                <w:sz w:val="20"/>
              </w:rPr>
            </w:pPr>
            <w:r>
              <w:rPr>
                <w:sz w:val="20"/>
              </w:rPr>
              <w:t>OSINERGMIN</w:t>
            </w:r>
          </w:p>
          <w:p w:rsidR="00E87F9D" w:rsidRDefault="00D66B77" w:rsidP="00BD5C15">
            <w:pPr>
              <w:pStyle w:val="TableParagraph"/>
              <w:spacing w:line="216" w:lineRule="exact"/>
              <w:ind w:left="688"/>
              <w:rPr>
                <w:sz w:val="20"/>
              </w:rPr>
            </w:pPr>
            <w:r>
              <w:rPr>
                <w:sz w:val="20"/>
              </w:rPr>
              <w:t xml:space="preserve">Oficina Lima </w:t>
            </w:r>
            <w:r w:rsidR="00BD5C15">
              <w:rPr>
                <w:sz w:val="20"/>
              </w:rPr>
              <w:t>Norte</w:t>
            </w:r>
          </w:p>
        </w:tc>
        <w:tc>
          <w:tcPr>
            <w:tcW w:w="3404" w:type="dxa"/>
          </w:tcPr>
          <w:p w:rsidR="00E87F9D" w:rsidRDefault="00BB4C82" w:rsidP="00BD5C15">
            <w:pPr>
              <w:pStyle w:val="TableParagraph"/>
              <w:spacing w:before="119" w:line="211" w:lineRule="auto"/>
              <w:ind w:left="877" w:right="129" w:hanging="526"/>
              <w:rPr>
                <w:sz w:val="20"/>
              </w:rPr>
            </w:pPr>
            <w:r>
              <w:rPr>
                <w:sz w:val="20"/>
              </w:rPr>
              <w:t>Av. Antú</w:t>
            </w:r>
            <w:r w:rsidR="00BD5C15">
              <w:rPr>
                <w:sz w:val="20"/>
              </w:rPr>
              <w:t>nez de Mayolo</w:t>
            </w:r>
            <w:r w:rsidR="003D55EF">
              <w:rPr>
                <w:sz w:val="20"/>
              </w:rPr>
              <w:t>-Los Olivos</w:t>
            </w:r>
          </w:p>
        </w:tc>
        <w:tc>
          <w:tcPr>
            <w:tcW w:w="1798" w:type="dxa"/>
          </w:tcPr>
          <w:p w:rsidR="00E87F9D" w:rsidRDefault="00D66B77" w:rsidP="00BD5C15">
            <w:pPr>
              <w:pStyle w:val="TableParagraph"/>
              <w:spacing w:before="197"/>
              <w:ind w:left="168" w:right="165"/>
              <w:jc w:val="center"/>
              <w:rPr>
                <w:sz w:val="20"/>
              </w:rPr>
            </w:pPr>
            <w:r>
              <w:rPr>
                <w:sz w:val="20"/>
              </w:rPr>
              <w:t>(01) 2</w:t>
            </w:r>
            <w:r w:rsidR="00BD5C15">
              <w:rPr>
                <w:sz w:val="20"/>
              </w:rPr>
              <w:t>193400</w:t>
            </w:r>
          </w:p>
        </w:tc>
      </w:tr>
      <w:tr w:rsidR="00E87F9D">
        <w:trPr>
          <w:trHeight w:val="561"/>
        </w:trPr>
        <w:tc>
          <w:tcPr>
            <w:tcW w:w="2830" w:type="dxa"/>
          </w:tcPr>
          <w:p w:rsidR="00E87F9D" w:rsidRDefault="00D66B77">
            <w:pPr>
              <w:pStyle w:val="TableParagraph"/>
              <w:spacing w:before="156"/>
              <w:ind w:left="316" w:right="278"/>
              <w:jc w:val="center"/>
              <w:rPr>
                <w:sz w:val="20"/>
              </w:rPr>
            </w:pPr>
            <w:r>
              <w:rPr>
                <w:sz w:val="20"/>
              </w:rPr>
              <w:t>OEFA – Oficina Lima</w:t>
            </w:r>
          </w:p>
        </w:tc>
        <w:tc>
          <w:tcPr>
            <w:tcW w:w="3404" w:type="dxa"/>
          </w:tcPr>
          <w:p w:rsidR="00E87F9D" w:rsidRDefault="00D66B77">
            <w:pPr>
              <w:pStyle w:val="TableParagraph"/>
              <w:spacing w:before="80" w:line="208" w:lineRule="auto"/>
              <w:ind w:left="265" w:right="129" w:hanging="111"/>
              <w:rPr>
                <w:sz w:val="20"/>
              </w:rPr>
            </w:pPr>
            <w:r>
              <w:rPr>
                <w:sz w:val="20"/>
              </w:rPr>
              <w:t>Avenida Faustino Sánchez Carrión N° 603, 607 y 615 - Jesús María</w:t>
            </w:r>
          </w:p>
        </w:tc>
        <w:tc>
          <w:tcPr>
            <w:tcW w:w="1798" w:type="dxa"/>
          </w:tcPr>
          <w:p w:rsidR="00E87F9D" w:rsidRDefault="00D66B77">
            <w:pPr>
              <w:pStyle w:val="TableParagraph"/>
              <w:spacing w:before="56" w:line="215" w:lineRule="exact"/>
              <w:ind w:left="190"/>
              <w:rPr>
                <w:sz w:val="20"/>
              </w:rPr>
            </w:pPr>
            <w:r>
              <w:rPr>
                <w:sz w:val="20"/>
              </w:rPr>
              <w:t>204-9278 /</w:t>
            </w:r>
            <w:r>
              <w:rPr>
                <w:spacing w:val="-9"/>
                <w:sz w:val="20"/>
              </w:rPr>
              <w:t xml:space="preserve"> </w:t>
            </w:r>
            <w:r>
              <w:rPr>
                <w:sz w:val="20"/>
              </w:rPr>
              <w:t>204-</w:t>
            </w:r>
          </w:p>
          <w:p w:rsidR="00E87F9D" w:rsidRDefault="00D66B77">
            <w:pPr>
              <w:pStyle w:val="TableParagraph"/>
              <w:spacing w:line="215" w:lineRule="exact"/>
              <w:ind w:left="169"/>
              <w:rPr>
                <w:sz w:val="20"/>
              </w:rPr>
            </w:pPr>
            <w:r>
              <w:rPr>
                <w:sz w:val="20"/>
              </w:rPr>
              <w:t>9279 /</w:t>
            </w:r>
            <w:r>
              <w:rPr>
                <w:spacing w:val="-9"/>
                <w:sz w:val="20"/>
              </w:rPr>
              <w:t xml:space="preserve"> </w:t>
            </w:r>
            <w:r>
              <w:rPr>
                <w:sz w:val="20"/>
              </w:rPr>
              <w:t>204-9975</w:t>
            </w:r>
          </w:p>
        </w:tc>
      </w:tr>
      <w:tr w:rsidR="00E87F9D">
        <w:trPr>
          <w:trHeight w:val="671"/>
        </w:trPr>
        <w:tc>
          <w:tcPr>
            <w:tcW w:w="2830" w:type="dxa"/>
          </w:tcPr>
          <w:p w:rsidR="00E87F9D" w:rsidRDefault="00D66B77">
            <w:pPr>
              <w:pStyle w:val="TableParagraph"/>
              <w:spacing w:before="135" w:line="208" w:lineRule="auto"/>
              <w:ind w:left="856" w:right="347" w:hanging="449"/>
              <w:rPr>
                <w:sz w:val="20"/>
              </w:rPr>
            </w:pPr>
            <w:r>
              <w:rPr>
                <w:sz w:val="20"/>
              </w:rPr>
              <w:t>Ministerio de Energía y Minas - Lima</w:t>
            </w:r>
          </w:p>
        </w:tc>
        <w:tc>
          <w:tcPr>
            <w:tcW w:w="3404" w:type="dxa"/>
          </w:tcPr>
          <w:p w:rsidR="00E87F9D" w:rsidRDefault="00D66B77">
            <w:pPr>
              <w:pStyle w:val="TableParagraph"/>
              <w:spacing w:before="135" w:line="208" w:lineRule="auto"/>
              <w:ind w:left="1465" w:right="340" w:hanging="1100"/>
              <w:rPr>
                <w:sz w:val="20"/>
              </w:rPr>
            </w:pPr>
            <w:proofErr w:type="spellStart"/>
            <w:r>
              <w:rPr>
                <w:sz w:val="20"/>
              </w:rPr>
              <w:t>Av</w:t>
            </w:r>
            <w:proofErr w:type="spellEnd"/>
            <w:r>
              <w:rPr>
                <w:sz w:val="20"/>
              </w:rPr>
              <w:t xml:space="preserve"> De Las Artes Sur 260, San Borja</w:t>
            </w:r>
          </w:p>
        </w:tc>
        <w:tc>
          <w:tcPr>
            <w:tcW w:w="1798" w:type="dxa"/>
          </w:tcPr>
          <w:p w:rsidR="00E87F9D" w:rsidRDefault="00E87F9D">
            <w:pPr>
              <w:pStyle w:val="TableParagraph"/>
              <w:spacing w:before="4"/>
              <w:rPr>
                <w:rFonts w:ascii="Calibri"/>
                <w:sz w:val="17"/>
              </w:rPr>
            </w:pPr>
          </w:p>
          <w:p w:rsidR="00E87F9D" w:rsidRDefault="00D66B77">
            <w:pPr>
              <w:pStyle w:val="TableParagraph"/>
              <w:ind w:left="168" w:right="167"/>
              <w:jc w:val="center"/>
              <w:rPr>
                <w:sz w:val="20"/>
              </w:rPr>
            </w:pPr>
            <w:r>
              <w:rPr>
                <w:sz w:val="20"/>
              </w:rPr>
              <w:t>(01) 4111100</w:t>
            </w:r>
          </w:p>
        </w:tc>
      </w:tr>
      <w:tr w:rsidR="00E87F9D">
        <w:trPr>
          <w:trHeight w:val="587"/>
        </w:trPr>
        <w:tc>
          <w:tcPr>
            <w:tcW w:w="2830" w:type="dxa"/>
          </w:tcPr>
          <w:p w:rsidR="00E87F9D" w:rsidRDefault="00B82D7D" w:rsidP="00B82D7D">
            <w:pPr>
              <w:pStyle w:val="TableParagraph"/>
              <w:spacing w:before="168"/>
              <w:ind w:left="316" w:right="281"/>
              <w:jc w:val="center"/>
              <w:rPr>
                <w:sz w:val="20"/>
              </w:rPr>
            </w:pPr>
            <w:r>
              <w:rPr>
                <w:sz w:val="20"/>
              </w:rPr>
              <w:t>EE SSA</w:t>
            </w:r>
          </w:p>
        </w:tc>
        <w:tc>
          <w:tcPr>
            <w:tcW w:w="3404" w:type="dxa"/>
          </w:tcPr>
          <w:p w:rsidR="00E87F9D" w:rsidRDefault="00E87F9D">
            <w:pPr>
              <w:pStyle w:val="TableParagraph"/>
              <w:spacing w:before="90" w:line="211" w:lineRule="auto"/>
              <w:ind w:left="1261" w:right="129" w:hanging="1001"/>
              <w:rPr>
                <w:sz w:val="20"/>
              </w:rPr>
            </w:pPr>
          </w:p>
        </w:tc>
        <w:tc>
          <w:tcPr>
            <w:tcW w:w="1798" w:type="dxa"/>
          </w:tcPr>
          <w:p w:rsidR="00E87F9D" w:rsidRDefault="00D66B77" w:rsidP="00B82D7D">
            <w:pPr>
              <w:pStyle w:val="TableParagraph"/>
              <w:spacing w:before="168"/>
              <w:ind w:left="168" w:right="167"/>
              <w:jc w:val="center"/>
              <w:rPr>
                <w:sz w:val="20"/>
              </w:rPr>
            </w:pPr>
            <w:r>
              <w:rPr>
                <w:sz w:val="20"/>
              </w:rPr>
              <w:t xml:space="preserve">(01) </w:t>
            </w:r>
            <w:r w:rsidR="00B82D7D">
              <w:rPr>
                <w:sz w:val="20"/>
              </w:rPr>
              <w:t>5485800</w:t>
            </w:r>
          </w:p>
        </w:tc>
      </w:tr>
      <w:tr w:rsidR="00E87F9D">
        <w:trPr>
          <w:trHeight w:val="587"/>
        </w:trPr>
        <w:tc>
          <w:tcPr>
            <w:tcW w:w="2830" w:type="dxa"/>
          </w:tcPr>
          <w:p w:rsidR="00E87F9D" w:rsidRDefault="00B82D7D" w:rsidP="00B82D7D">
            <w:pPr>
              <w:pStyle w:val="TableParagraph"/>
              <w:spacing w:before="168"/>
              <w:ind w:left="316" w:right="284"/>
              <w:jc w:val="center"/>
              <w:rPr>
                <w:sz w:val="20"/>
              </w:rPr>
            </w:pPr>
            <w:r>
              <w:rPr>
                <w:sz w:val="20"/>
              </w:rPr>
              <w:t xml:space="preserve">Hospital </w:t>
            </w:r>
            <w:proofErr w:type="spellStart"/>
            <w:r>
              <w:rPr>
                <w:sz w:val="20"/>
              </w:rPr>
              <w:t>Lanfranco</w:t>
            </w:r>
            <w:proofErr w:type="spellEnd"/>
            <w:r>
              <w:rPr>
                <w:sz w:val="20"/>
              </w:rPr>
              <w:t xml:space="preserve"> La Hoz</w:t>
            </w:r>
          </w:p>
        </w:tc>
        <w:tc>
          <w:tcPr>
            <w:tcW w:w="3404" w:type="dxa"/>
          </w:tcPr>
          <w:p w:rsidR="00E87F9D" w:rsidRDefault="00E87F9D">
            <w:pPr>
              <w:pStyle w:val="TableParagraph"/>
              <w:spacing w:before="168"/>
              <w:ind w:left="244" w:right="240"/>
              <w:jc w:val="center"/>
              <w:rPr>
                <w:sz w:val="20"/>
              </w:rPr>
            </w:pPr>
          </w:p>
        </w:tc>
        <w:tc>
          <w:tcPr>
            <w:tcW w:w="1798" w:type="dxa"/>
          </w:tcPr>
          <w:p w:rsidR="00E87F9D" w:rsidRDefault="00D66B77" w:rsidP="00B82D7D">
            <w:pPr>
              <w:pStyle w:val="TableParagraph"/>
              <w:spacing w:before="168"/>
              <w:ind w:left="168" w:right="167"/>
              <w:jc w:val="center"/>
              <w:rPr>
                <w:sz w:val="20"/>
              </w:rPr>
            </w:pPr>
            <w:r>
              <w:rPr>
                <w:sz w:val="20"/>
              </w:rPr>
              <w:t xml:space="preserve">(01) </w:t>
            </w:r>
            <w:r w:rsidR="00B82D7D">
              <w:rPr>
                <w:sz w:val="20"/>
              </w:rPr>
              <w:t>5485334</w:t>
            </w:r>
          </w:p>
        </w:tc>
      </w:tr>
      <w:tr w:rsidR="00B82D7D">
        <w:trPr>
          <w:trHeight w:val="587"/>
        </w:trPr>
        <w:tc>
          <w:tcPr>
            <w:tcW w:w="2830" w:type="dxa"/>
          </w:tcPr>
          <w:p w:rsidR="00B82D7D" w:rsidRDefault="00B82D7D" w:rsidP="00B82D7D">
            <w:pPr>
              <w:pStyle w:val="TableParagraph"/>
              <w:spacing w:before="168"/>
              <w:ind w:left="316" w:right="284"/>
              <w:jc w:val="center"/>
              <w:rPr>
                <w:sz w:val="20"/>
              </w:rPr>
            </w:pPr>
            <w:proofErr w:type="spellStart"/>
            <w:r>
              <w:rPr>
                <w:sz w:val="20"/>
              </w:rPr>
              <w:t>Minsa</w:t>
            </w:r>
            <w:proofErr w:type="spellEnd"/>
            <w:r>
              <w:rPr>
                <w:sz w:val="20"/>
              </w:rPr>
              <w:t xml:space="preserve"> La Ensenada</w:t>
            </w:r>
          </w:p>
        </w:tc>
        <w:tc>
          <w:tcPr>
            <w:tcW w:w="3404" w:type="dxa"/>
          </w:tcPr>
          <w:p w:rsidR="00B82D7D" w:rsidRDefault="00B82D7D">
            <w:pPr>
              <w:pStyle w:val="TableParagraph"/>
              <w:spacing w:before="168"/>
              <w:ind w:left="244" w:right="240"/>
              <w:jc w:val="center"/>
              <w:rPr>
                <w:sz w:val="20"/>
              </w:rPr>
            </w:pPr>
          </w:p>
        </w:tc>
        <w:tc>
          <w:tcPr>
            <w:tcW w:w="1798" w:type="dxa"/>
          </w:tcPr>
          <w:p w:rsidR="00B82D7D" w:rsidRDefault="00B82D7D" w:rsidP="00B82D7D">
            <w:pPr>
              <w:pStyle w:val="TableParagraph"/>
              <w:numPr>
                <w:ilvl w:val="0"/>
                <w:numId w:val="41"/>
              </w:numPr>
              <w:spacing w:before="168"/>
              <w:ind w:right="167"/>
              <w:jc w:val="center"/>
              <w:rPr>
                <w:sz w:val="20"/>
              </w:rPr>
            </w:pPr>
            <w:r>
              <w:rPr>
                <w:sz w:val="20"/>
              </w:rPr>
              <w:t>5510159</w:t>
            </w:r>
          </w:p>
        </w:tc>
      </w:tr>
      <w:tr w:rsidR="00E87F9D">
        <w:trPr>
          <w:trHeight w:val="508"/>
        </w:trPr>
        <w:tc>
          <w:tcPr>
            <w:tcW w:w="2830" w:type="dxa"/>
          </w:tcPr>
          <w:p w:rsidR="00E87F9D" w:rsidRDefault="00D66B77" w:rsidP="00BB4C82">
            <w:pPr>
              <w:pStyle w:val="TableParagraph"/>
              <w:spacing w:before="53" w:line="208" w:lineRule="auto"/>
              <w:ind w:left="506" w:right="171" w:hanging="279"/>
              <w:rPr>
                <w:sz w:val="20"/>
              </w:rPr>
            </w:pPr>
            <w:r>
              <w:rPr>
                <w:sz w:val="20"/>
              </w:rPr>
              <w:t xml:space="preserve">Policía Nacional del Perú – Comisaría </w:t>
            </w:r>
            <w:r w:rsidR="00BB4C82">
              <w:rPr>
                <w:sz w:val="20"/>
              </w:rPr>
              <w:t>Puente Piedra</w:t>
            </w:r>
          </w:p>
        </w:tc>
        <w:tc>
          <w:tcPr>
            <w:tcW w:w="3404" w:type="dxa"/>
          </w:tcPr>
          <w:p w:rsidR="00E87F9D" w:rsidRDefault="00E87F9D">
            <w:pPr>
              <w:pStyle w:val="TableParagraph"/>
              <w:spacing w:before="128"/>
              <w:ind w:left="244" w:right="239"/>
              <w:jc w:val="center"/>
              <w:rPr>
                <w:sz w:val="20"/>
              </w:rPr>
            </w:pPr>
          </w:p>
        </w:tc>
        <w:tc>
          <w:tcPr>
            <w:tcW w:w="1798" w:type="dxa"/>
          </w:tcPr>
          <w:p w:rsidR="00E87F9D" w:rsidRDefault="00D66B77" w:rsidP="00BB4C82">
            <w:pPr>
              <w:pStyle w:val="TableParagraph"/>
              <w:spacing w:before="128"/>
              <w:ind w:left="168" w:right="167"/>
              <w:jc w:val="center"/>
              <w:rPr>
                <w:sz w:val="20"/>
              </w:rPr>
            </w:pPr>
            <w:r>
              <w:rPr>
                <w:sz w:val="20"/>
              </w:rPr>
              <w:t>(01) 5</w:t>
            </w:r>
            <w:r w:rsidR="00BB4C82">
              <w:rPr>
                <w:sz w:val="20"/>
              </w:rPr>
              <w:t>4</w:t>
            </w:r>
            <w:r>
              <w:rPr>
                <w:sz w:val="20"/>
              </w:rPr>
              <w:t>8</w:t>
            </w:r>
            <w:r w:rsidR="00BB4C82">
              <w:rPr>
                <w:sz w:val="20"/>
              </w:rPr>
              <w:t>4216</w:t>
            </w:r>
          </w:p>
        </w:tc>
      </w:tr>
      <w:tr w:rsidR="00E87F9D">
        <w:trPr>
          <w:trHeight w:val="505"/>
        </w:trPr>
        <w:tc>
          <w:tcPr>
            <w:tcW w:w="2830" w:type="dxa"/>
          </w:tcPr>
          <w:p w:rsidR="00E87F9D" w:rsidRDefault="00BB4C82" w:rsidP="00BB4C82">
            <w:pPr>
              <w:pStyle w:val="TableParagraph"/>
              <w:spacing w:before="51" w:line="208" w:lineRule="auto"/>
              <w:ind w:left="556" w:right="171" w:hanging="329"/>
              <w:rPr>
                <w:sz w:val="20"/>
              </w:rPr>
            </w:pPr>
            <w:proofErr w:type="spellStart"/>
            <w:r>
              <w:rPr>
                <w:sz w:val="20"/>
              </w:rPr>
              <w:t>Serenazgo</w:t>
            </w:r>
            <w:proofErr w:type="spellEnd"/>
            <w:r>
              <w:rPr>
                <w:sz w:val="20"/>
              </w:rPr>
              <w:t xml:space="preserve"> </w:t>
            </w:r>
          </w:p>
          <w:p w:rsidR="00BB4C82" w:rsidRDefault="00BB4C82" w:rsidP="00BB4C82">
            <w:pPr>
              <w:pStyle w:val="TableParagraph"/>
              <w:spacing w:before="51" w:line="208" w:lineRule="auto"/>
              <w:ind w:left="556" w:right="171" w:hanging="329"/>
              <w:rPr>
                <w:sz w:val="20"/>
              </w:rPr>
            </w:pPr>
            <w:r>
              <w:rPr>
                <w:sz w:val="20"/>
              </w:rPr>
              <w:t>Puente Piedra</w:t>
            </w:r>
          </w:p>
        </w:tc>
        <w:tc>
          <w:tcPr>
            <w:tcW w:w="3404" w:type="dxa"/>
          </w:tcPr>
          <w:p w:rsidR="00E87F9D" w:rsidRDefault="00E87F9D">
            <w:pPr>
              <w:pStyle w:val="TableParagraph"/>
              <w:spacing w:before="128"/>
              <w:ind w:left="244" w:right="240"/>
              <w:jc w:val="center"/>
              <w:rPr>
                <w:sz w:val="20"/>
              </w:rPr>
            </w:pPr>
          </w:p>
        </w:tc>
        <w:tc>
          <w:tcPr>
            <w:tcW w:w="1798" w:type="dxa"/>
          </w:tcPr>
          <w:p w:rsidR="00E87F9D" w:rsidRDefault="00D66B77" w:rsidP="00BB4C82">
            <w:pPr>
              <w:pStyle w:val="TableParagraph"/>
              <w:spacing w:before="128"/>
              <w:ind w:left="168" w:right="167"/>
              <w:jc w:val="center"/>
              <w:rPr>
                <w:sz w:val="20"/>
              </w:rPr>
            </w:pPr>
            <w:r>
              <w:rPr>
                <w:sz w:val="20"/>
              </w:rPr>
              <w:t xml:space="preserve">(01) </w:t>
            </w:r>
            <w:r w:rsidR="00BB4C82">
              <w:rPr>
                <w:sz w:val="20"/>
              </w:rPr>
              <w:t xml:space="preserve">2196200 </w:t>
            </w:r>
            <w:proofErr w:type="spellStart"/>
            <w:r w:rsidR="00BB4C82">
              <w:rPr>
                <w:sz w:val="20"/>
              </w:rPr>
              <w:t>Anex</w:t>
            </w:r>
            <w:proofErr w:type="spellEnd"/>
            <w:r w:rsidR="00BB4C82">
              <w:rPr>
                <w:sz w:val="20"/>
              </w:rPr>
              <w:t xml:space="preserve"> 6220</w:t>
            </w:r>
          </w:p>
        </w:tc>
      </w:tr>
      <w:tr w:rsidR="00E87F9D">
        <w:trPr>
          <w:trHeight w:val="502"/>
        </w:trPr>
        <w:tc>
          <w:tcPr>
            <w:tcW w:w="2830" w:type="dxa"/>
          </w:tcPr>
          <w:p w:rsidR="00E87F9D" w:rsidRDefault="00D66B77" w:rsidP="00BB4C82">
            <w:pPr>
              <w:pStyle w:val="TableParagraph"/>
              <w:spacing w:before="46" w:line="211" w:lineRule="auto"/>
              <w:ind w:left="592" w:right="288" w:hanging="248"/>
              <w:rPr>
                <w:sz w:val="20"/>
              </w:rPr>
            </w:pPr>
            <w:r>
              <w:rPr>
                <w:sz w:val="20"/>
              </w:rPr>
              <w:t xml:space="preserve">Compañía de Bomberos </w:t>
            </w:r>
            <w:r w:rsidR="00BB4C82">
              <w:rPr>
                <w:sz w:val="20"/>
              </w:rPr>
              <w:t>Puente Piedra</w:t>
            </w:r>
          </w:p>
        </w:tc>
        <w:tc>
          <w:tcPr>
            <w:tcW w:w="3404" w:type="dxa"/>
          </w:tcPr>
          <w:p w:rsidR="00E87F9D" w:rsidRDefault="00E87F9D">
            <w:pPr>
              <w:pStyle w:val="TableParagraph"/>
              <w:spacing w:before="124"/>
              <w:ind w:left="244" w:right="239"/>
              <w:jc w:val="center"/>
              <w:rPr>
                <w:sz w:val="20"/>
              </w:rPr>
            </w:pPr>
          </w:p>
        </w:tc>
        <w:tc>
          <w:tcPr>
            <w:tcW w:w="1798" w:type="dxa"/>
          </w:tcPr>
          <w:p w:rsidR="00BB4C82" w:rsidRDefault="00BB4C82" w:rsidP="00BB4C82">
            <w:pPr>
              <w:pStyle w:val="TableParagraph"/>
              <w:spacing w:before="124"/>
              <w:ind w:left="168" w:right="167"/>
              <w:jc w:val="center"/>
              <w:rPr>
                <w:sz w:val="20"/>
              </w:rPr>
            </w:pPr>
            <w:r>
              <w:rPr>
                <w:sz w:val="20"/>
              </w:rPr>
              <w:t>116</w:t>
            </w:r>
          </w:p>
          <w:p w:rsidR="00E87F9D" w:rsidRDefault="00D66B77" w:rsidP="00BB4C82">
            <w:pPr>
              <w:pStyle w:val="TableParagraph"/>
              <w:spacing w:before="124"/>
              <w:ind w:left="168" w:right="167"/>
              <w:jc w:val="center"/>
              <w:rPr>
                <w:sz w:val="20"/>
              </w:rPr>
            </w:pPr>
            <w:r>
              <w:rPr>
                <w:sz w:val="20"/>
              </w:rPr>
              <w:t xml:space="preserve">(01) </w:t>
            </w:r>
            <w:r w:rsidR="00BB4C82">
              <w:rPr>
                <w:sz w:val="20"/>
              </w:rPr>
              <w:t>222-0222</w:t>
            </w:r>
          </w:p>
        </w:tc>
      </w:tr>
    </w:tbl>
    <w:p w:rsidR="00E87F9D" w:rsidRDefault="00E87F9D">
      <w:pPr>
        <w:jc w:val="center"/>
        <w:rPr>
          <w:sz w:val="20"/>
        </w:rPr>
        <w:sectPr w:rsidR="00E87F9D">
          <w:pgSz w:w="11910" w:h="16840"/>
          <w:pgMar w:top="1220" w:right="1080" w:bottom="1600" w:left="1600" w:header="718" w:footer="1413" w:gutter="0"/>
          <w:cols w:space="720"/>
        </w:sectPr>
      </w:pPr>
    </w:p>
    <w:p w:rsidR="00E87F9D" w:rsidRDefault="00E87F9D">
      <w:pPr>
        <w:pStyle w:val="Textoindependiente"/>
        <w:rPr>
          <w:sz w:val="20"/>
        </w:rPr>
      </w:pPr>
    </w:p>
    <w:p w:rsidR="00E87F9D" w:rsidRDefault="00E87F9D">
      <w:pPr>
        <w:pStyle w:val="Textoindependiente"/>
        <w:spacing w:before="4"/>
        <w:rPr>
          <w:sz w:val="19"/>
        </w:rPr>
      </w:pPr>
    </w:p>
    <w:p w:rsidR="00E87F9D" w:rsidRDefault="00D66B77">
      <w:pPr>
        <w:pStyle w:val="Ttulo1"/>
        <w:numPr>
          <w:ilvl w:val="0"/>
          <w:numId w:val="39"/>
        </w:numPr>
        <w:tabs>
          <w:tab w:val="left" w:pos="2076"/>
          <w:tab w:val="left" w:pos="2077"/>
        </w:tabs>
        <w:ind w:left="2076" w:hanging="721"/>
        <w:jc w:val="left"/>
      </w:pPr>
      <w:bookmarkStart w:id="24" w:name="_TOC_250000"/>
      <w:bookmarkEnd w:id="24"/>
      <w:r>
        <w:t>CONCLUSIONES Y RECOMENDACIONES</w:t>
      </w:r>
    </w:p>
    <w:p w:rsidR="00E87F9D" w:rsidRDefault="00E87F9D">
      <w:pPr>
        <w:pStyle w:val="Textoindependiente"/>
        <w:spacing w:before="3"/>
        <w:rPr>
          <w:b/>
          <w:sz w:val="38"/>
        </w:rPr>
      </w:pPr>
    </w:p>
    <w:p w:rsidR="00E87F9D" w:rsidRDefault="00D66B77">
      <w:pPr>
        <w:pStyle w:val="Prrafodelista"/>
        <w:numPr>
          <w:ilvl w:val="0"/>
          <w:numId w:val="1"/>
        </w:numPr>
        <w:tabs>
          <w:tab w:val="left" w:pos="822"/>
        </w:tabs>
        <w:ind w:right="383"/>
        <w:jc w:val="both"/>
      </w:pPr>
      <w:r>
        <w:t xml:space="preserve">El Plan de abandono parcial considera el retiro de </w:t>
      </w:r>
      <w:r w:rsidR="00B82D7D">
        <w:t xml:space="preserve">cinco (05) </w:t>
      </w:r>
      <w:r w:rsidR="00BD5C15">
        <w:t xml:space="preserve">tanques de almacenamiento  </w:t>
      </w:r>
      <w:r>
        <w:t>metálic</w:t>
      </w:r>
      <w:r w:rsidR="00B82D7D">
        <w:t>o</w:t>
      </w:r>
      <w:r>
        <w:t xml:space="preserve">s de combustibles líquidos totalmente </w:t>
      </w:r>
      <w:proofErr w:type="spellStart"/>
      <w:r>
        <w:t>desgasificadas</w:t>
      </w:r>
      <w:proofErr w:type="spellEnd"/>
      <w:r>
        <w:t xml:space="preserve"> y lavadas, las que serán abandonadas mediante el sistema de retiro y</w:t>
      </w:r>
      <w:r>
        <w:rPr>
          <w:spacing w:val="-3"/>
        </w:rPr>
        <w:t xml:space="preserve"> </w:t>
      </w:r>
      <w:r>
        <w:t>chatarreo.</w:t>
      </w:r>
    </w:p>
    <w:p w:rsidR="00E87F9D" w:rsidRDefault="00E87F9D">
      <w:pPr>
        <w:pStyle w:val="Textoindependiente"/>
        <w:spacing w:before="11"/>
        <w:rPr>
          <w:sz w:val="21"/>
        </w:rPr>
      </w:pPr>
    </w:p>
    <w:p w:rsidR="00E87F9D" w:rsidRDefault="00D66B77">
      <w:pPr>
        <w:pStyle w:val="Prrafodelista"/>
        <w:numPr>
          <w:ilvl w:val="0"/>
          <w:numId w:val="1"/>
        </w:numPr>
        <w:tabs>
          <w:tab w:val="left" w:pos="822"/>
        </w:tabs>
        <w:ind w:hanging="361"/>
      </w:pPr>
      <w:r>
        <w:t>Las tuberías serán comercializadas como chatarra, previa limpieza y</w:t>
      </w:r>
      <w:r>
        <w:rPr>
          <w:spacing w:val="-12"/>
        </w:rPr>
        <w:t xml:space="preserve"> </w:t>
      </w:r>
      <w:r>
        <w:t>desgasificación.</w:t>
      </w:r>
    </w:p>
    <w:p w:rsidR="00E87F9D" w:rsidRDefault="00E87F9D">
      <w:pPr>
        <w:pStyle w:val="Textoindependiente"/>
        <w:spacing w:before="1"/>
      </w:pPr>
    </w:p>
    <w:p w:rsidR="00E87F9D" w:rsidRDefault="00D66B77">
      <w:pPr>
        <w:pStyle w:val="Prrafodelista"/>
        <w:numPr>
          <w:ilvl w:val="0"/>
          <w:numId w:val="1"/>
        </w:numPr>
        <w:tabs>
          <w:tab w:val="left" w:pos="822"/>
        </w:tabs>
        <w:ind w:right="384"/>
        <w:jc w:val="both"/>
      </w:pPr>
      <w:r>
        <w:t xml:space="preserve">El plazo de ejecución del cronograma del Plan de Abandono propuesto será de 24 días calendario y empezará tentativamente el día 04 de </w:t>
      </w:r>
      <w:r w:rsidR="00BD5C15">
        <w:t>noviembre</w:t>
      </w:r>
      <w:r>
        <w:t xml:space="preserve"> de</w:t>
      </w:r>
      <w:r>
        <w:rPr>
          <w:spacing w:val="-11"/>
        </w:rPr>
        <w:t xml:space="preserve"> </w:t>
      </w:r>
      <w:r>
        <w:t>2019.</w:t>
      </w:r>
    </w:p>
    <w:p w:rsidR="00E87F9D" w:rsidRDefault="00E87F9D">
      <w:pPr>
        <w:pStyle w:val="Textoindependiente"/>
      </w:pPr>
    </w:p>
    <w:p w:rsidR="00E87F9D" w:rsidRDefault="00D66B77">
      <w:pPr>
        <w:pStyle w:val="Prrafodelista"/>
        <w:numPr>
          <w:ilvl w:val="0"/>
          <w:numId w:val="1"/>
        </w:numPr>
        <w:tabs>
          <w:tab w:val="left" w:pos="822"/>
        </w:tabs>
        <w:ind w:hanging="361"/>
      </w:pPr>
      <w:r>
        <w:t>Se cercará las áreas de</w:t>
      </w:r>
      <w:r>
        <w:rPr>
          <w:spacing w:val="-1"/>
        </w:rPr>
        <w:t xml:space="preserve"> </w:t>
      </w:r>
      <w:r>
        <w:t>trabajo.</w:t>
      </w:r>
    </w:p>
    <w:p w:rsidR="00E87F9D" w:rsidRDefault="00E87F9D">
      <w:pPr>
        <w:pStyle w:val="Textoindependiente"/>
        <w:spacing w:before="1"/>
      </w:pPr>
    </w:p>
    <w:p w:rsidR="00E87F9D" w:rsidRDefault="00D66B77">
      <w:pPr>
        <w:pStyle w:val="Prrafodelista"/>
        <w:numPr>
          <w:ilvl w:val="0"/>
          <w:numId w:val="1"/>
        </w:numPr>
        <w:tabs>
          <w:tab w:val="left" w:pos="822"/>
        </w:tabs>
        <w:ind w:right="383"/>
        <w:jc w:val="both"/>
      </w:pPr>
      <w:r>
        <w:t>Los residuos sólidos domésticos serán trasladados al relleno sanitario municipal para su disposición</w:t>
      </w:r>
      <w:r>
        <w:rPr>
          <w:spacing w:val="-4"/>
        </w:rPr>
        <w:t xml:space="preserve"> </w:t>
      </w:r>
      <w:r>
        <w:t>final.</w:t>
      </w:r>
    </w:p>
    <w:p w:rsidR="00E87F9D" w:rsidRDefault="00E87F9D">
      <w:pPr>
        <w:pStyle w:val="Textoindependiente"/>
        <w:spacing w:before="10"/>
        <w:rPr>
          <w:sz w:val="21"/>
        </w:rPr>
      </w:pPr>
    </w:p>
    <w:p w:rsidR="00E87F9D" w:rsidRDefault="00D66B77">
      <w:pPr>
        <w:pStyle w:val="Prrafodelista"/>
        <w:numPr>
          <w:ilvl w:val="0"/>
          <w:numId w:val="1"/>
        </w:numPr>
        <w:tabs>
          <w:tab w:val="left" w:pos="822"/>
        </w:tabs>
        <w:spacing w:before="1"/>
        <w:ind w:right="383"/>
        <w:jc w:val="both"/>
      </w:pPr>
      <w:r>
        <w:t>Los residuos sólidos contaminados serán trasladados por una Empresa Operadora de Residuos Sólidos (OP</w:t>
      </w:r>
      <w:r w:rsidR="00B82D7D">
        <w:t>-R</w:t>
      </w:r>
      <w:r>
        <w:t>S) para su recojo y disposición según lo indicado en el D. L. N° 1278 “Decreto</w:t>
      </w:r>
      <w:r>
        <w:rPr>
          <w:spacing w:val="-4"/>
        </w:rPr>
        <w:t xml:space="preserve"> </w:t>
      </w:r>
      <w:r>
        <w:t>Legislativo</w:t>
      </w:r>
      <w:r>
        <w:rPr>
          <w:spacing w:val="-3"/>
        </w:rPr>
        <w:t xml:space="preserve"> </w:t>
      </w:r>
      <w:r>
        <w:t>que</w:t>
      </w:r>
      <w:r>
        <w:rPr>
          <w:spacing w:val="-2"/>
        </w:rPr>
        <w:t xml:space="preserve"> </w:t>
      </w:r>
      <w:r>
        <w:t>Aprueba</w:t>
      </w:r>
      <w:r>
        <w:rPr>
          <w:spacing w:val="-2"/>
        </w:rPr>
        <w:t xml:space="preserve"> </w:t>
      </w:r>
      <w:r>
        <w:t>la</w:t>
      </w:r>
      <w:r>
        <w:rPr>
          <w:spacing w:val="-4"/>
        </w:rPr>
        <w:t xml:space="preserve"> </w:t>
      </w:r>
      <w:r>
        <w:t>Ley</w:t>
      </w:r>
      <w:r>
        <w:rPr>
          <w:spacing w:val="-1"/>
        </w:rPr>
        <w:t xml:space="preserve"> </w:t>
      </w:r>
      <w:r>
        <w:t>de</w:t>
      </w:r>
      <w:r>
        <w:rPr>
          <w:spacing w:val="-4"/>
        </w:rPr>
        <w:t xml:space="preserve"> </w:t>
      </w:r>
      <w:r>
        <w:t>Gestión</w:t>
      </w:r>
      <w:r>
        <w:rPr>
          <w:spacing w:val="-5"/>
        </w:rPr>
        <w:t xml:space="preserve"> </w:t>
      </w:r>
      <w:r>
        <w:t>Integral</w:t>
      </w:r>
      <w:r>
        <w:rPr>
          <w:spacing w:val="-2"/>
        </w:rPr>
        <w:t xml:space="preserve"> </w:t>
      </w:r>
      <w:r>
        <w:t>de</w:t>
      </w:r>
      <w:r>
        <w:rPr>
          <w:spacing w:val="-4"/>
        </w:rPr>
        <w:t xml:space="preserve"> </w:t>
      </w:r>
      <w:r>
        <w:t>Residuos</w:t>
      </w:r>
      <w:r>
        <w:rPr>
          <w:spacing w:val="-4"/>
        </w:rPr>
        <w:t xml:space="preserve"> </w:t>
      </w:r>
      <w:r>
        <w:t>Sólidos”</w:t>
      </w:r>
      <w:r>
        <w:rPr>
          <w:spacing w:val="-2"/>
        </w:rPr>
        <w:t xml:space="preserve"> </w:t>
      </w:r>
      <w:r>
        <w:t>para</w:t>
      </w:r>
      <w:r>
        <w:rPr>
          <w:spacing w:val="-2"/>
        </w:rPr>
        <w:t xml:space="preserve"> </w:t>
      </w:r>
      <w:r>
        <w:t>su disposición</w:t>
      </w:r>
      <w:r>
        <w:rPr>
          <w:spacing w:val="-4"/>
        </w:rPr>
        <w:t xml:space="preserve"> </w:t>
      </w:r>
      <w:r>
        <w:t>final.</w:t>
      </w:r>
    </w:p>
    <w:p w:rsidR="00E87F9D" w:rsidRDefault="00E87F9D">
      <w:pPr>
        <w:pStyle w:val="Textoindependiente"/>
        <w:spacing w:before="1"/>
      </w:pPr>
    </w:p>
    <w:p w:rsidR="00E87F9D" w:rsidRDefault="00D66B77">
      <w:pPr>
        <w:pStyle w:val="Prrafodelista"/>
        <w:numPr>
          <w:ilvl w:val="0"/>
          <w:numId w:val="1"/>
        </w:numPr>
        <w:tabs>
          <w:tab w:val="left" w:pos="822"/>
        </w:tabs>
        <w:ind w:right="387"/>
        <w:jc w:val="both"/>
      </w:pPr>
      <w:r>
        <w:t xml:space="preserve">La empresa </w:t>
      </w:r>
      <w:r w:rsidR="00BD5C15">
        <w:t>ENERGY OIL COMPANY S.A.C.</w:t>
      </w:r>
      <w:r>
        <w:t>, se compromete mediante carta de compromiso adjunta a cumplir</w:t>
      </w:r>
      <w:r>
        <w:rPr>
          <w:spacing w:val="-13"/>
        </w:rPr>
        <w:t xml:space="preserve"> </w:t>
      </w:r>
      <w:r>
        <w:t>con</w:t>
      </w:r>
      <w:r>
        <w:rPr>
          <w:spacing w:val="-12"/>
        </w:rPr>
        <w:t xml:space="preserve"> </w:t>
      </w:r>
      <w:r>
        <w:t>lo</w:t>
      </w:r>
      <w:r>
        <w:rPr>
          <w:spacing w:val="-10"/>
        </w:rPr>
        <w:t xml:space="preserve"> </w:t>
      </w:r>
      <w:r>
        <w:t>dispuesto</w:t>
      </w:r>
      <w:r>
        <w:rPr>
          <w:spacing w:val="-13"/>
        </w:rPr>
        <w:t xml:space="preserve"> </w:t>
      </w:r>
      <w:r>
        <w:t>en</w:t>
      </w:r>
      <w:r>
        <w:rPr>
          <w:spacing w:val="-16"/>
        </w:rPr>
        <w:t xml:space="preserve"> </w:t>
      </w:r>
      <w:r>
        <w:t>el</w:t>
      </w:r>
      <w:r>
        <w:rPr>
          <w:spacing w:val="-14"/>
        </w:rPr>
        <w:t xml:space="preserve"> </w:t>
      </w:r>
      <w:r>
        <w:t>D.S.</w:t>
      </w:r>
      <w:r>
        <w:rPr>
          <w:spacing w:val="-12"/>
        </w:rPr>
        <w:t xml:space="preserve"> </w:t>
      </w:r>
      <w:r>
        <w:t>0</w:t>
      </w:r>
      <w:r w:rsidR="00BD5C15">
        <w:t>14</w:t>
      </w:r>
      <w:r>
        <w:t>-20</w:t>
      </w:r>
      <w:r w:rsidR="00BD5C15">
        <w:t>17</w:t>
      </w:r>
      <w:r>
        <w:t>-</w:t>
      </w:r>
      <w:r w:rsidR="00BD5C15">
        <w:t>MINAM</w:t>
      </w:r>
      <w:r>
        <w:t>,</w:t>
      </w:r>
      <w:r>
        <w:rPr>
          <w:spacing w:val="-12"/>
        </w:rPr>
        <w:t xml:space="preserve"> </w:t>
      </w:r>
      <w:r>
        <w:t>Reglamento</w:t>
      </w:r>
      <w:r>
        <w:rPr>
          <w:spacing w:val="-10"/>
        </w:rPr>
        <w:t xml:space="preserve"> </w:t>
      </w:r>
      <w:r>
        <w:t>de</w:t>
      </w:r>
      <w:r>
        <w:rPr>
          <w:spacing w:val="-12"/>
        </w:rPr>
        <w:t xml:space="preserve"> </w:t>
      </w:r>
      <w:r>
        <w:t>la</w:t>
      </w:r>
      <w:r>
        <w:rPr>
          <w:spacing w:val="-14"/>
        </w:rPr>
        <w:t xml:space="preserve"> </w:t>
      </w:r>
      <w:r>
        <w:t>Ley</w:t>
      </w:r>
      <w:r w:rsidR="00B82D7D">
        <w:t xml:space="preserve"> Integral </w:t>
      </w:r>
      <w:r>
        <w:t>General</w:t>
      </w:r>
      <w:r>
        <w:rPr>
          <w:spacing w:val="-12"/>
        </w:rPr>
        <w:t xml:space="preserve"> </w:t>
      </w:r>
      <w:r>
        <w:t>de</w:t>
      </w:r>
      <w:r>
        <w:rPr>
          <w:spacing w:val="-12"/>
        </w:rPr>
        <w:t xml:space="preserve"> </w:t>
      </w:r>
      <w:r>
        <w:t>RR.SS., Ley</w:t>
      </w:r>
      <w:r>
        <w:rPr>
          <w:spacing w:val="-2"/>
        </w:rPr>
        <w:t xml:space="preserve"> </w:t>
      </w:r>
      <w:r>
        <w:t>27314.</w:t>
      </w:r>
    </w:p>
    <w:p w:rsidR="00E87F9D" w:rsidRDefault="00E87F9D">
      <w:pPr>
        <w:jc w:val="both"/>
        <w:sectPr w:rsidR="00E87F9D">
          <w:pgSz w:w="11910" w:h="16840"/>
          <w:pgMar w:top="1220" w:right="1080" w:bottom="1600" w:left="1600" w:header="718" w:footer="1413" w:gutter="0"/>
          <w:cols w:space="720"/>
        </w:sectPr>
      </w:pPr>
    </w:p>
    <w:p w:rsidR="00E87F9D" w:rsidRDefault="00E87F9D">
      <w:pPr>
        <w:pStyle w:val="Textoindependiente"/>
        <w:spacing w:before="2"/>
        <w:rPr>
          <w:sz w:val="21"/>
        </w:rPr>
      </w:pPr>
    </w:p>
    <w:p w:rsidR="00F90BAB" w:rsidRDefault="00F90BAB">
      <w:pPr>
        <w:pStyle w:val="Ttulo2"/>
        <w:spacing w:before="56"/>
        <w:ind w:left="2239" w:right="1818" w:firstLine="0"/>
        <w:jc w:val="center"/>
      </w:pPr>
    </w:p>
    <w:p w:rsidR="00F90BAB" w:rsidRDefault="00F90BAB">
      <w:pPr>
        <w:pStyle w:val="Ttulo2"/>
        <w:spacing w:before="56"/>
        <w:ind w:left="2239" w:right="1818" w:firstLine="0"/>
        <w:jc w:val="center"/>
      </w:pPr>
    </w:p>
    <w:p w:rsidR="00E87F9D" w:rsidRDefault="00D66B77">
      <w:pPr>
        <w:pStyle w:val="Ttulo2"/>
        <w:spacing w:before="56"/>
        <w:ind w:left="2239" w:right="1818" w:firstLine="0"/>
        <w:jc w:val="center"/>
        <w:rPr>
          <w:u w:val="none"/>
        </w:rPr>
      </w:pPr>
      <w:r>
        <w:t>SUSCRIBEN EL PRESENTE PLAN DE ABANDONO PARCIAL</w:t>
      </w:r>
      <w:r>
        <w:rPr>
          <w:u w:val="none"/>
        </w:rPr>
        <w:t>:</w:t>
      </w:r>
    </w:p>
    <w:p w:rsidR="00E87F9D" w:rsidRDefault="00E87F9D">
      <w:pPr>
        <w:pStyle w:val="Textoindependiente"/>
        <w:rPr>
          <w:b/>
          <w:sz w:val="20"/>
        </w:rPr>
      </w:pPr>
    </w:p>
    <w:p w:rsidR="00E87F9D" w:rsidRDefault="00E87F9D">
      <w:pPr>
        <w:pStyle w:val="Textoindependiente"/>
        <w:spacing w:before="3"/>
        <w:rPr>
          <w:b/>
          <w:sz w:val="19"/>
        </w:rPr>
      </w:pPr>
    </w:p>
    <w:p w:rsidR="00E87F9D" w:rsidRDefault="00D66B77">
      <w:pPr>
        <w:pStyle w:val="Textoindependiente"/>
        <w:spacing w:before="57"/>
        <w:ind w:left="821" w:right="381"/>
        <w:jc w:val="both"/>
      </w:pPr>
      <w:r>
        <w:t>RESPONSABLES</w:t>
      </w:r>
      <w:r>
        <w:rPr>
          <w:spacing w:val="-13"/>
        </w:rPr>
        <w:t xml:space="preserve"> </w:t>
      </w:r>
      <w:r>
        <w:t>DE</w:t>
      </w:r>
      <w:r>
        <w:rPr>
          <w:spacing w:val="-12"/>
        </w:rPr>
        <w:t xml:space="preserve"> </w:t>
      </w:r>
      <w:r>
        <w:t>LA</w:t>
      </w:r>
      <w:r>
        <w:rPr>
          <w:spacing w:val="-14"/>
        </w:rPr>
        <w:t xml:space="preserve"> </w:t>
      </w:r>
      <w:r>
        <w:t>ELABORACION</w:t>
      </w:r>
      <w:r>
        <w:rPr>
          <w:spacing w:val="-13"/>
        </w:rPr>
        <w:t xml:space="preserve"> </w:t>
      </w:r>
      <w:r>
        <w:t>DEL</w:t>
      </w:r>
      <w:r>
        <w:rPr>
          <w:spacing w:val="-13"/>
        </w:rPr>
        <w:t xml:space="preserve"> </w:t>
      </w:r>
      <w:r>
        <w:t>PROYECTO</w:t>
      </w:r>
      <w:r>
        <w:rPr>
          <w:spacing w:val="-14"/>
        </w:rPr>
        <w:t xml:space="preserve"> </w:t>
      </w:r>
      <w:r>
        <w:t>DEL</w:t>
      </w:r>
      <w:r>
        <w:rPr>
          <w:spacing w:val="-13"/>
        </w:rPr>
        <w:t xml:space="preserve"> </w:t>
      </w:r>
      <w:r>
        <w:t>PLAN</w:t>
      </w:r>
      <w:r>
        <w:rPr>
          <w:spacing w:val="-15"/>
        </w:rPr>
        <w:t xml:space="preserve"> </w:t>
      </w:r>
      <w:r>
        <w:t>DE</w:t>
      </w:r>
      <w:r>
        <w:rPr>
          <w:spacing w:val="-13"/>
        </w:rPr>
        <w:t xml:space="preserve"> </w:t>
      </w:r>
      <w:r>
        <w:t>ABANDONO</w:t>
      </w:r>
      <w:r>
        <w:rPr>
          <w:spacing w:val="-14"/>
        </w:rPr>
        <w:t xml:space="preserve"> </w:t>
      </w:r>
      <w:r>
        <w:t>PARCIAL</w:t>
      </w:r>
      <w:r>
        <w:rPr>
          <w:spacing w:val="-11"/>
        </w:rPr>
        <w:t xml:space="preserve"> </w:t>
      </w:r>
      <w:r>
        <w:t xml:space="preserve">DE </w:t>
      </w:r>
      <w:r w:rsidR="00E20FCE">
        <w:t>CINCO (05) TANQUES DE ALMACENAMIENTO METÁLICOS DE COMBUSTIBLES LIQUIDOS</w:t>
      </w:r>
      <w:r>
        <w:t xml:space="preserve"> </w:t>
      </w:r>
      <w:r w:rsidR="00E20FCE">
        <w:t>DE LA ESTACI</w:t>
      </w:r>
      <w:r>
        <w:t>ÓN DE</w:t>
      </w:r>
      <w:r>
        <w:rPr>
          <w:spacing w:val="-4"/>
        </w:rPr>
        <w:t xml:space="preserve"> </w:t>
      </w:r>
      <w:r>
        <w:t>SERVICIOS</w:t>
      </w:r>
      <w:r w:rsidR="004D245F">
        <w:t xml:space="preserve"> “SAN PEDRO”</w:t>
      </w:r>
      <w:r w:rsidR="00E20FCE">
        <w:t xml:space="preserve"> </w:t>
      </w:r>
      <w:r w:rsidR="00596587">
        <w:t>DE LA EMPRESA</w:t>
      </w:r>
      <w:r w:rsidR="00E20FCE">
        <w:t xml:space="preserve"> ENERGY OIL COMPANY S.A.C.</w:t>
      </w:r>
      <w:r>
        <w:rPr>
          <w:spacing w:val="-5"/>
        </w:rPr>
        <w:t xml:space="preserve"> </w:t>
      </w:r>
      <w:r>
        <w:t>UBICA</w:t>
      </w:r>
      <w:r w:rsidR="00596587">
        <w:t>DA</w:t>
      </w:r>
      <w:r>
        <w:rPr>
          <w:spacing w:val="-5"/>
        </w:rPr>
        <w:t xml:space="preserve"> </w:t>
      </w:r>
      <w:r>
        <w:t>EN</w:t>
      </w:r>
      <w:r>
        <w:rPr>
          <w:spacing w:val="-4"/>
        </w:rPr>
        <w:t xml:space="preserve"> </w:t>
      </w:r>
      <w:r w:rsidR="00E20FCE">
        <w:rPr>
          <w:spacing w:val="-4"/>
        </w:rPr>
        <w:t xml:space="preserve">CARRETERA PANAMERICANA NORTE KM. 33.5. </w:t>
      </w:r>
      <w:r>
        <w:t xml:space="preserve">DISTRITO DE </w:t>
      </w:r>
      <w:r w:rsidR="00E20FCE">
        <w:t>PUENTE PIEDRA</w:t>
      </w:r>
      <w:r>
        <w:t>, PROVINCIA Y DEPARTAMENTO DE</w:t>
      </w:r>
      <w:r>
        <w:rPr>
          <w:spacing w:val="-3"/>
        </w:rPr>
        <w:t xml:space="preserve"> </w:t>
      </w:r>
      <w:r>
        <w:t>LIMA</w:t>
      </w:r>
    </w:p>
    <w:p w:rsidR="00E87F9D" w:rsidRDefault="00E87F9D">
      <w:pPr>
        <w:pStyle w:val="Textoindependiente"/>
      </w:pPr>
    </w:p>
    <w:p w:rsidR="00E87F9D" w:rsidRDefault="00E87F9D">
      <w:pPr>
        <w:pStyle w:val="Textoindependiente"/>
        <w:spacing w:before="1"/>
      </w:pPr>
    </w:p>
    <w:p w:rsidR="00E87F9D" w:rsidRDefault="00D66B77">
      <w:pPr>
        <w:pStyle w:val="Textoindependiente"/>
        <w:ind w:left="821"/>
        <w:jc w:val="both"/>
      </w:pPr>
      <w:r>
        <w:t>PROFESIONALES QUE INTERVINIERON:</w:t>
      </w: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391024">
      <w:pPr>
        <w:pStyle w:val="Textoindependiente"/>
        <w:spacing w:before="12"/>
        <w:rPr>
          <w:sz w:val="11"/>
        </w:rPr>
      </w:pPr>
      <w:r>
        <w:rPr>
          <w:noProof/>
          <w:lang w:val="es-PE" w:eastAsia="es-PE" w:bidi="ar-SA"/>
        </w:rPr>
        <w:pict>
          <v:line id="Line 3" o:spid="_x0000_s1060"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5pt,9.65pt" to="406.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Ce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" strokeweight=".25292mm">
            <w10:wrap type="topAndBottom" anchorx="page"/>
          </v:line>
        </w:pict>
      </w:r>
    </w:p>
    <w:p w:rsidR="00E87F9D" w:rsidRDefault="00D66B77">
      <w:pPr>
        <w:pStyle w:val="Textoindependiente"/>
        <w:spacing w:line="237" w:lineRule="auto"/>
        <w:ind w:left="3298" w:right="2865"/>
        <w:jc w:val="center"/>
      </w:pPr>
      <w:r>
        <w:t xml:space="preserve">ING. </w:t>
      </w:r>
      <w:r w:rsidR="00AA6FC2">
        <w:t>FERNANDO ALFREDO MELLY ARRUNATEGUI</w:t>
      </w:r>
      <w:r>
        <w:t xml:space="preserve"> CIP Nº</w:t>
      </w:r>
      <w:r w:rsidR="00AA6FC2">
        <w:t>25252</w:t>
      </w:r>
    </w:p>
    <w:p w:rsidR="00E87F9D" w:rsidRDefault="00D66B77">
      <w:pPr>
        <w:pStyle w:val="Textoindependiente"/>
        <w:ind w:left="2239" w:right="1807"/>
        <w:jc w:val="center"/>
      </w:pPr>
      <w:r>
        <w:t xml:space="preserve">INGENIERO </w:t>
      </w:r>
      <w:r w:rsidR="00AA6FC2">
        <w:t>INDUSTRIAL</w:t>
      </w: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E87F9D">
      <w:pPr>
        <w:pStyle w:val="Textoindependiente"/>
        <w:rPr>
          <w:sz w:val="20"/>
        </w:rPr>
      </w:pPr>
    </w:p>
    <w:p w:rsidR="00E87F9D" w:rsidRDefault="00391024">
      <w:pPr>
        <w:pStyle w:val="Textoindependiente"/>
        <w:spacing w:before="5"/>
        <w:rPr>
          <w:sz w:val="15"/>
        </w:rPr>
      </w:pPr>
      <w:r>
        <w:rPr>
          <w:noProof/>
          <w:lang w:val="es-PE" w:eastAsia="es-PE" w:bidi="ar-SA"/>
        </w:rPr>
        <w:pict>
          <v:line id="Line 2" o:spid="_x0000_s1059"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1pt,11.8pt" to="422.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6xHgIAAEI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" strokeweight=".25292mm">
            <w10:wrap type="topAndBottom" anchorx="page"/>
          </v:line>
        </w:pict>
      </w:r>
    </w:p>
    <w:p w:rsidR="00E87F9D" w:rsidRDefault="00D66B77">
      <w:pPr>
        <w:pStyle w:val="Textoindependiente"/>
        <w:ind w:left="3435" w:right="3002"/>
        <w:jc w:val="center"/>
      </w:pPr>
      <w:r>
        <w:t xml:space="preserve">ING. </w:t>
      </w:r>
      <w:r w:rsidR="00AA6FC2">
        <w:t>CARLOS LLAJA ABANTO</w:t>
      </w:r>
      <w:r>
        <w:t xml:space="preserve"> </w:t>
      </w:r>
      <w:r w:rsidR="00AA6FC2">
        <w:t>CIPNº:13228</w:t>
      </w:r>
    </w:p>
    <w:p w:rsidR="00E87F9D" w:rsidRDefault="002044AB">
      <w:pPr>
        <w:pStyle w:val="Textoindependiente"/>
        <w:ind w:left="2239" w:right="1807"/>
        <w:jc w:val="center"/>
      </w:pPr>
      <w:r>
        <w:t>INGENIERO QUIMICO</w:t>
      </w:r>
    </w:p>
    <w:p w:rsidR="002044AB" w:rsidRDefault="002044AB">
      <w:pPr>
        <w:pStyle w:val="Textoindependiente"/>
        <w:ind w:left="2239" w:right="1807"/>
        <w:jc w:val="center"/>
      </w:pPr>
    </w:p>
    <w:p w:rsidR="002044AB" w:rsidRDefault="002044AB">
      <w:pPr>
        <w:pStyle w:val="Textoindependiente"/>
        <w:ind w:left="2239" w:right="1807"/>
        <w:jc w:val="center"/>
      </w:pPr>
    </w:p>
    <w:p w:rsidR="002044AB" w:rsidRDefault="002044AB">
      <w:pPr>
        <w:pStyle w:val="Textoindependiente"/>
        <w:ind w:left="2239" w:right="1807"/>
        <w:jc w:val="center"/>
      </w:pPr>
    </w:p>
    <w:p w:rsidR="002044AB" w:rsidRDefault="002044AB">
      <w:pPr>
        <w:pStyle w:val="Textoindependiente"/>
        <w:ind w:left="2239" w:right="1807"/>
        <w:jc w:val="center"/>
      </w:pPr>
    </w:p>
    <w:p w:rsidR="002044AB" w:rsidRDefault="002044AB">
      <w:pPr>
        <w:pStyle w:val="Textoindependiente"/>
        <w:ind w:left="2239" w:right="1807"/>
        <w:jc w:val="center"/>
      </w:pPr>
    </w:p>
    <w:p w:rsidR="002044AB" w:rsidRDefault="002044AB">
      <w:pPr>
        <w:pStyle w:val="Textoindependiente"/>
        <w:ind w:left="2239" w:right="1807"/>
        <w:jc w:val="center"/>
      </w:pPr>
    </w:p>
    <w:p w:rsidR="002044AB" w:rsidRDefault="002044AB">
      <w:pPr>
        <w:pStyle w:val="Textoindependiente"/>
        <w:ind w:left="2239" w:right="1807"/>
        <w:jc w:val="center"/>
      </w:pPr>
      <w:r>
        <w:t>______________________________</w:t>
      </w:r>
    </w:p>
    <w:p w:rsidR="002044AB" w:rsidRDefault="002044AB" w:rsidP="002044AB">
      <w:pPr>
        <w:pStyle w:val="Textoindependiente"/>
        <w:spacing w:before="12"/>
        <w:rPr>
          <w:sz w:val="11"/>
        </w:rPr>
      </w:pPr>
    </w:p>
    <w:p w:rsidR="002044AB" w:rsidRDefault="002044AB" w:rsidP="002044AB">
      <w:pPr>
        <w:pStyle w:val="Textoindependiente"/>
        <w:spacing w:line="237" w:lineRule="auto"/>
        <w:ind w:left="3298" w:right="2865"/>
        <w:jc w:val="center"/>
      </w:pPr>
      <w:r>
        <w:t xml:space="preserve">ING. </w:t>
      </w:r>
      <w:r>
        <w:t>ALIAS SOTO TUERO</w:t>
      </w:r>
    </w:p>
    <w:p w:rsidR="002044AB" w:rsidRDefault="002044AB" w:rsidP="002044AB">
      <w:pPr>
        <w:pStyle w:val="Textoindependiente"/>
        <w:spacing w:line="237" w:lineRule="auto"/>
        <w:ind w:left="3298" w:right="2865"/>
        <w:jc w:val="center"/>
      </w:pPr>
      <w:r>
        <w:t xml:space="preserve"> CIP Nº</w:t>
      </w:r>
      <w:r>
        <w:t>121649</w:t>
      </w:r>
    </w:p>
    <w:p w:rsidR="002044AB" w:rsidRDefault="002044AB" w:rsidP="002044AB">
      <w:pPr>
        <w:pStyle w:val="Textoindependiente"/>
        <w:ind w:left="2239" w:right="1807"/>
        <w:jc w:val="center"/>
      </w:pPr>
      <w:r>
        <w:t xml:space="preserve">INGENIERO </w:t>
      </w:r>
      <w:r>
        <w:t>AMBIENTAL Y DE RECURSOS NATURALES</w:t>
      </w:r>
    </w:p>
    <w:p w:rsidR="002044AB" w:rsidRDefault="002044AB">
      <w:pPr>
        <w:pStyle w:val="Textoindependiente"/>
        <w:ind w:left="2239" w:right="1807"/>
        <w:jc w:val="center"/>
      </w:pPr>
    </w:p>
    <w:sectPr w:rsidR="002044AB" w:rsidSect="00BF2D6C">
      <w:pgSz w:w="11910" w:h="16840"/>
      <w:pgMar w:top="1220" w:right="1080" w:bottom="1600" w:left="1600" w:header="718" w:footer="14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24" w:rsidRDefault="00391024">
      <w:r>
        <w:separator/>
      </w:r>
    </w:p>
  </w:endnote>
  <w:endnote w:type="continuationSeparator" w:id="0">
    <w:p w:rsidR="00391024" w:rsidRDefault="0039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shapetype id="_x0000_t202" coordsize="21600,21600" o:spt="202" path="m,l,21600r21600,l21600,xe">
          <v:stroke joinstyle="miter"/>
          <v:path gradientshapeok="t" o:connecttype="rect"/>
        </v:shapetype>
        <v:shape id="Text Box 10" o:spid="_x0000_s4106" type="#_x0000_t202" style="position:absolute;margin-left:514.35pt;margin-top:760.3pt;width:9.6pt;height:13.05pt;z-index:-2590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1brw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" filled="f" stroked="f">
          <v:textbox inset="0,0,0,0">
            <w:txbxContent>
              <w:p w:rsidR="00391024" w:rsidRDefault="00391024">
                <w:pPr>
                  <w:pStyle w:val="Textoindependiente"/>
                  <w:spacing w:line="245" w:lineRule="exact"/>
                  <w:ind w:left="40"/>
                </w:pPr>
                <w:r>
                  <w:fldChar w:fldCharType="begin"/>
                </w:r>
                <w:r>
                  <w:instrText xml:space="preserve"> PAGE </w:instrText>
                </w:r>
                <w:r>
                  <w:fldChar w:fldCharType="separate"/>
                </w:r>
                <w:r w:rsidR="00C26252">
                  <w:rPr>
                    <w:noProof/>
                  </w:rPr>
                  <w:t>4</w:t>
                </w:r>
                <w:r>
                  <w:rPr>
                    <w:noProof/>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shapetype id="_x0000_t202" coordsize="21600,21600" o:spt="202" path="m,l,21600r21600,l21600,xe">
          <v:stroke joinstyle="miter"/>
          <v:path gradientshapeok="t" o:connecttype="rect"/>
        </v:shapetype>
        <v:shape id="Text Box 2" o:spid="_x0000_s4098" type="#_x0000_t202" style="position:absolute;margin-left:508.7pt;margin-top:760.3pt;width:15.25pt;height:13.05pt;z-index:-2590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Rw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" filled="f" stroked="f">
          <v:textbox inset="0,0,0,0">
            <w:txbxContent>
              <w:p w:rsidR="00391024" w:rsidRDefault="00391024">
                <w:pPr>
                  <w:pStyle w:val="Textoindependiente"/>
                  <w:spacing w:line="245" w:lineRule="exact"/>
                  <w:ind w:left="40"/>
                </w:pPr>
                <w:r>
                  <w:fldChar w:fldCharType="begin"/>
                </w:r>
                <w:r>
                  <w:instrText xml:space="preserve"> PAGE </w:instrText>
                </w:r>
                <w:r>
                  <w:fldChar w:fldCharType="separate"/>
                </w:r>
                <w:r w:rsidR="00C26252">
                  <w:rPr>
                    <w:noProof/>
                  </w:rPr>
                  <w:t>39</w:t>
                </w:r>
                <w:r>
                  <w:rPr>
                    <w:noProof/>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shapetype id="_x0000_t202" coordsize="21600,21600" o:spt="202" path="m,l,21600r21600,l21600,xe">
          <v:stroke joinstyle="miter"/>
          <v:path gradientshapeok="t" o:connecttype="rect"/>
        </v:shapetype>
        <v:shape id="Text Box 1" o:spid="_x0000_s4097" type="#_x0000_t202" style="position:absolute;margin-left:508.7pt;margin-top:760.3pt;width:15.25pt;height:13.05pt;z-index:-25903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jTrw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" filled="f" stroked="f">
          <v:textbox inset="0,0,0,0">
            <w:txbxContent>
              <w:p w:rsidR="00391024" w:rsidRDefault="00391024">
                <w:pPr>
                  <w:pStyle w:val="Textoindependiente"/>
                  <w:spacing w:line="245" w:lineRule="exact"/>
                  <w:ind w:left="40"/>
                </w:pPr>
                <w:r>
                  <w:fldChar w:fldCharType="begin"/>
                </w:r>
                <w:r>
                  <w:instrText xml:space="preserve"> PAGE </w:instrText>
                </w:r>
                <w:r>
                  <w:fldChar w:fldCharType="separate"/>
                </w:r>
                <w:r w:rsidR="00C26252">
                  <w:rPr>
                    <w:noProof/>
                  </w:rPr>
                  <w:t>48</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shapetype id="_x0000_t202" coordsize="21600,21600" o:spt="202" path="m,l,21600r21600,l21600,xe">
          <v:stroke joinstyle="miter"/>
          <v:path gradientshapeok="t" o:connecttype="rect"/>
        </v:shapetype>
        <v:shape id="Text Box 9" o:spid="_x0000_s4105" type="#_x0000_t202" style="position:absolute;margin-left:508.7pt;margin-top:760.3pt;width:15.25pt;height:13.05pt;z-index:-2590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jk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" filled="f" stroked="f">
          <v:textbox inset="0,0,0,0">
            <w:txbxContent>
              <w:p w:rsidR="00391024" w:rsidRDefault="00391024">
                <w:pPr>
                  <w:pStyle w:val="Textoindependiente"/>
                  <w:spacing w:line="245" w:lineRule="exact"/>
                  <w:ind w:left="40"/>
                </w:pPr>
                <w:r>
                  <w:fldChar w:fldCharType="begin"/>
                </w:r>
                <w:r>
                  <w:instrText xml:space="preserve"> PAGE </w:instrText>
                </w:r>
                <w:r>
                  <w:fldChar w:fldCharType="separate"/>
                </w:r>
                <w:r w:rsidR="00C26252">
                  <w:rPr>
                    <w:noProof/>
                  </w:rPr>
                  <w:t>20</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shapetype id="_x0000_t202" coordsize="21600,21600" o:spt="202" path="m,l,21600r21600,l21600,xe">
          <v:stroke joinstyle="miter"/>
          <v:path gradientshapeok="t" o:connecttype="rect"/>
        </v:shapetype>
        <v:shape id="Text Box 6" o:spid="_x0000_s4102" type="#_x0000_t202" style="position:absolute;margin-left:508.7pt;margin-top:760.3pt;width:15.25pt;height:13.05pt;z-index:-2590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1N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" filled="f" stroked="f">
          <v:textbox inset="0,0,0,0">
            <w:txbxContent>
              <w:p w:rsidR="00391024" w:rsidRDefault="00391024">
                <w:pPr>
                  <w:pStyle w:val="Textoindependiente"/>
                  <w:spacing w:line="245" w:lineRule="exact"/>
                  <w:ind w:left="40"/>
                </w:pPr>
                <w:r>
                  <w:fldChar w:fldCharType="begin"/>
                </w:r>
                <w:r>
                  <w:instrText xml:space="preserve"> PAGE </w:instrText>
                </w:r>
                <w:r>
                  <w:fldChar w:fldCharType="separate"/>
                </w:r>
                <w:r w:rsidR="00C26252">
                  <w:rPr>
                    <w:noProof/>
                  </w:rPr>
                  <w:t>29</w:t>
                </w:r>
                <w:r>
                  <w:rPr>
                    <w:noProof/>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shapetype id="_x0000_t202" coordsize="21600,21600" o:spt="202" path="m,l,21600r21600,l21600,xe">
          <v:stroke joinstyle="miter"/>
          <v:path gradientshapeok="t" o:connecttype="rect"/>
        </v:shapetype>
        <v:shape id="Text Box 5" o:spid="_x0000_s4101" type="#_x0000_t202" style="position:absolute;margin-left:508.7pt;margin-top:760.3pt;width:15.25pt;height:13.05pt;z-index:-2590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" filled="f" stroked="f">
          <v:textbox inset="0,0,0,0">
            <w:txbxContent>
              <w:p w:rsidR="00391024" w:rsidRDefault="00391024">
                <w:pPr>
                  <w:pStyle w:val="Textoindependiente"/>
                  <w:spacing w:line="245" w:lineRule="exact"/>
                  <w:ind w:left="40"/>
                </w:pPr>
                <w:r>
                  <w:fldChar w:fldCharType="begin"/>
                </w:r>
                <w:r>
                  <w:instrText xml:space="preserve"> PAGE </w:instrText>
                </w:r>
                <w:r>
                  <w:fldChar w:fldCharType="separate"/>
                </w:r>
                <w:r w:rsidR="00C26252">
                  <w:rPr>
                    <w:noProof/>
                  </w:rPr>
                  <w:t>36</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24" w:rsidRDefault="00391024">
      <w:r>
        <w:separator/>
      </w:r>
    </w:p>
  </w:footnote>
  <w:footnote w:type="continuationSeparator" w:id="0">
    <w:p w:rsidR="00391024" w:rsidRDefault="00391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shapetype id="_x0000_t202" coordsize="21600,21600" o:spt="202" path="m,l,21600r21600,l21600,xe">
          <v:stroke joinstyle="miter"/>
          <v:path gradientshapeok="t" o:connecttype="rect"/>
        </v:shapetype>
        <v:shape id="Text Box 11" o:spid="_x0000_s4108" type="#_x0000_t202" style="position:absolute;margin-left:84.1pt;margin-top:34.9pt;width:439.85pt;height:20.35pt;z-index:-25904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YLrQIAAKs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" filled="f" stroked="f">
          <v:textbox inset="0,0,0,0">
            <w:txbxContent>
              <w:p w:rsidR="00391024" w:rsidRDefault="00391024" w:rsidP="00D66B77">
                <w:pPr>
                  <w:pStyle w:val="Textoindependiente"/>
                  <w:rPr>
                    <w:rFonts w:ascii="Arial" w:hAnsi="Arial"/>
                    <w:b/>
                    <w:sz w:val="16"/>
                  </w:rPr>
                </w:pPr>
                <w:r>
                  <w:rPr>
                    <w:rFonts w:ascii="Arial" w:hAnsi="Arial"/>
                    <w:b/>
                    <w:sz w:val="16"/>
                  </w:rPr>
                  <w:t>PLAN DE ABANDONO PARCIAL DE TANQUES DE ALMACENAMIENTO DE COMBUSTIBLES LÍQUIDOS</w:t>
                </w:r>
              </w:p>
              <w:p w:rsidR="00391024" w:rsidRPr="00B611CA" w:rsidRDefault="00391024" w:rsidP="00D66B77">
                <w:pPr>
                  <w:pStyle w:val="Textoindependiente"/>
                  <w:rPr>
                    <w:rFonts w:ascii="Arial" w:hAnsi="Arial"/>
                    <w:b/>
                    <w:sz w:val="16"/>
                    <w:lang w:val="en-US"/>
                  </w:rPr>
                </w:pPr>
                <w:r w:rsidRPr="00D66B77">
                  <w:rPr>
                    <w:rFonts w:ascii="Arial" w:hAnsi="Arial"/>
                    <w:b/>
                    <w:sz w:val="16"/>
                    <w:lang w:val="en-US"/>
                  </w:rPr>
                  <w:t>ENERGY OIL COMPANY</w:t>
                </w:r>
                <w:r w:rsidRPr="00D66B77">
                  <w:rPr>
                    <w:rFonts w:ascii="Arial"/>
                    <w:b/>
                    <w:sz w:val="40"/>
                    <w:lang w:val="en-US"/>
                  </w:rPr>
                  <w:t xml:space="preserve"> </w:t>
                </w:r>
                <w:r w:rsidRPr="00B611CA">
                  <w:rPr>
                    <w:rFonts w:ascii="Arial" w:hAnsi="Arial"/>
                    <w:b/>
                    <w:sz w:val="16"/>
                    <w:lang w:val="en-US"/>
                  </w:rPr>
                  <w:t>S.A.C.</w:t>
                </w:r>
              </w:p>
              <w:p w:rsidR="00391024" w:rsidRPr="00D66B77" w:rsidRDefault="00391024">
                <w:pPr>
                  <w:spacing w:before="15" w:line="244" w:lineRule="auto"/>
                  <w:ind w:left="20" w:right="7"/>
                  <w:rPr>
                    <w:rFonts w:ascii="Arial" w:hAnsi="Arial"/>
                    <w:b/>
                    <w:sz w:val="16"/>
                    <w:lang w:val="en-US"/>
                  </w:rPr>
                </w:pPr>
              </w:p>
            </w:txbxContent>
          </v:textbox>
          <w10:wrap anchorx="page" anchory="page"/>
        </v:shape>
      </w:pict>
    </w:r>
    <w:r>
      <w:rPr>
        <w:noProof/>
        <w:lang w:val="es-PE" w:eastAsia="es-PE" w:bidi="ar-SA"/>
      </w:rPr>
      <w:pict>
        <v:line id="Line 12" o:spid="_x0000_s4107" style="position:absolute;z-index:-2590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55.6pt" to="523.2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Ydl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" strokeweight=".36pt">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line id="Line 8" o:spid="_x0000_s4104" style="position:absolute;z-index:-2590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55.6pt" to="523.2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" strokeweight=".36pt">
          <w10:wrap anchorx="page" anchory="page"/>
        </v:line>
      </w:pict>
    </w:r>
    <w:r>
      <w:rPr>
        <w:noProof/>
        <w:lang w:val="es-PE" w:eastAsia="es-PE" w:bidi="ar-SA"/>
      </w:rPr>
      <w:pict>
        <v:shapetype id="_x0000_t202" coordsize="21600,21600" o:spt="202" path="m,l,21600r21600,l21600,xe">
          <v:stroke joinstyle="miter"/>
          <v:path gradientshapeok="t" o:connecttype="rect"/>
        </v:shapetype>
        <v:shape id="Text Box 7" o:spid="_x0000_s4103" type="#_x0000_t202" style="position:absolute;margin-left:84.1pt;margin-top:34.9pt;width:301.5pt;height:20.35pt;z-index:-2590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7pB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" filled="f" stroked="f">
          <v:textbox inset="0,0,0,0">
            <w:txbxContent>
              <w:p w:rsidR="00391024" w:rsidRDefault="00391024">
                <w:pPr>
                  <w:spacing w:before="15" w:line="244" w:lineRule="auto"/>
                  <w:ind w:left="20" w:right="7"/>
                  <w:rPr>
                    <w:rFonts w:ascii="Arial" w:hAnsi="Arial"/>
                    <w:b/>
                    <w:sz w:val="16"/>
                  </w:rPr>
                </w:pPr>
                <w:r>
                  <w:rPr>
                    <w:rFonts w:ascii="Arial" w:hAnsi="Arial"/>
                    <w:b/>
                    <w:sz w:val="16"/>
                  </w:rPr>
                  <w:t>PLAN DE ABANDONO PARCIAL DE TANQUES DE ALMACENAMIENTO DE COMBUSTIBLES LÍQUIDOS - ENERGY OIL COMPANY S.A.C.</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24" w:rsidRDefault="00391024">
    <w:pPr>
      <w:pStyle w:val="Textoindependiente"/>
      <w:spacing w:line="14" w:lineRule="auto"/>
      <w:rPr>
        <w:sz w:val="20"/>
      </w:rPr>
    </w:pPr>
    <w:r>
      <w:rPr>
        <w:noProof/>
        <w:lang w:val="es-PE" w:eastAsia="es-PE" w:bidi="ar-SA"/>
      </w:rPr>
      <w:pict>
        <v:line id="Line 4" o:spid="_x0000_s4100" style="position:absolute;z-index:-2590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55.6pt" to="523.2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mcHQIAAEEEAAAOAAAAZHJzL2Uyb0RvYy54bWysU02P2yAQvVfqf0DcE3/UyW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" strokeweight=".36pt">
          <w10:wrap anchorx="page" anchory="page"/>
        </v:line>
      </w:pict>
    </w:r>
    <w:r>
      <w:rPr>
        <w:noProof/>
        <w:lang w:val="es-PE" w:eastAsia="es-PE" w:bidi="ar-SA"/>
      </w:rPr>
      <w:pict>
        <v:shapetype id="_x0000_t202" coordsize="21600,21600" o:spt="202" path="m,l,21600r21600,l21600,xe">
          <v:stroke joinstyle="miter"/>
          <v:path gradientshapeok="t" o:connecttype="rect"/>
        </v:shapetype>
        <v:shape id="Text Box 3" o:spid="_x0000_s4099" type="#_x0000_t202" style="position:absolute;margin-left:84.1pt;margin-top:34.9pt;width:301.5pt;height:20.35pt;z-index:-2590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yf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" filled="f" stroked="f">
          <v:textbox inset="0,0,0,0">
            <w:txbxContent>
              <w:p w:rsidR="00391024" w:rsidRDefault="00391024">
                <w:pPr>
                  <w:spacing w:before="15" w:line="244" w:lineRule="auto"/>
                  <w:ind w:left="20" w:right="7"/>
                  <w:rPr>
                    <w:rFonts w:ascii="Arial" w:hAnsi="Arial"/>
                    <w:b/>
                    <w:sz w:val="16"/>
                  </w:rPr>
                </w:pPr>
                <w:r>
                  <w:rPr>
                    <w:rFonts w:ascii="Arial" w:hAnsi="Arial"/>
                    <w:b/>
                    <w:sz w:val="16"/>
                  </w:rPr>
                  <w:t>PLAN DE ABANDONO PARCIAL DE TANQUES DE ALMACENAMIENTO DE COMBUSTIBLES LIQUIDOS – ENERGY OIL COMPANY S.A.C.</w:t>
                </w:r>
              </w:p>
              <w:p w:rsidR="00391024" w:rsidRPr="00391024" w:rsidRDefault="00391024">
                <w:pPr>
                  <w:spacing w:before="15" w:line="244" w:lineRule="auto"/>
                  <w:ind w:left="20" w:right="7"/>
                  <w:rPr>
                    <w:rFonts w:ascii="Arial" w:hAnsi="Arial"/>
                    <w:b/>
                    <w:sz w:val="16"/>
                    <w:lang w:val="en-US"/>
                  </w:rPr>
                </w:pPr>
                <w:proofErr w:type="gramStart"/>
                <w:r w:rsidRPr="00391024">
                  <w:rPr>
                    <w:rFonts w:ascii="Arial" w:hAnsi="Arial"/>
                    <w:b/>
                    <w:sz w:val="16"/>
                    <w:lang w:val="en-US"/>
                  </w:rPr>
                  <w:t>ENERGY OIL COMPANY S.A.C.</w:t>
                </w:r>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A9A"/>
    <w:multiLevelType w:val="multilevel"/>
    <w:tmpl w:val="83C802D2"/>
    <w:lvl w:ilvl="0">
      <w:start w:val="3"/>
      <w:numFmt w:val="upperRoman"/>
      <w:lvlText w:val="%1"/>
      <w:lvlJc w:val="left"/>
      <w:pPr>
        <w:ind w:left="668" w:hanging="567"/>
        <w:jc w:val="left"/>
      </w:pPr>
      <w:rPr>
        <w:rFonts w:hint="default"/>
        <w:lang w:val="es-ES" w:eastAsia="es-ES" w:bidi="es-ES"/>
      </w:rPr>
    </w:lvl>
    <w:lvl w:ilvl="1">
      <w:start w:val="1"/>
      <w:numFmt w:val="decimal"/>
      <w:lvlText w:val="%1.%2"/>
      <w:lvlJc w:val="left"/>
      <w:pPr>
        <w:ind w:left="668" w:hanging="567"/>
        <w:jc w:val="left"/>
      </w:pPr>
      <w:rPr>
        <w:rFonts w:ascii="Calibri" w:eastAsia="Calibri" w:hAnsi="Calibri" w:cs="Calibri" w:hint="default"/>
        <w:b/>
        <w:bCs/>
        <w:spacing w:val="-2"/>
        <w:w w:val="100"/>
        <w:sz w:val="22"/>
        <w:szCs w:val="22"/>
        <w:lang w:val="es-ES" w:eastAsia="es-ES" w:bidi="es-ES"/>
      </w:rPr>
    </w:lvl>
    <w:lvl w:ilvl="2">
      <w:start w:val="1"/>
      <w:numFmt w:val="lowerLetter"/>
      <w:lvlText w:val="%3)"/>
      <w:lvlJc w:val="left"/>
      <w:pPr>
        <w:ind w:left="853" w:hanging="286"/>
        <w:jc w:val="left"/>
      </w:pPr>
      <w:rPr>
        <w:rFonts w:ascii="Calibri" w:eastAsia="Calibri" w:hAnsi="Calibri" w:cs="Calibri" w:hint="default"/>
        <w:b/>
        <w:bCs/>
        <w:spacing w:val="-2"/>
        <w:w w:val="100"/>
        <w:sz w:val="22"/>
        <w:szCs w:val="22"/>
        <w:lang w:val="es-ES" w:eastAsia="es-ES" w:bidi="es-ES"/>
      </w:rPr>
    </w:lvl>
    <w:lvl w:ilvl="3">
      <w:numFmt w:val="bullet"/>
      <w:lvlText w:val=""/>
      <w:lvlJc w:val="left"/>
      <w:pPr>
        <w:ind w:left="1520" w:hanging="425"/>
      </w:pPr>
      <w:rPr>
        <w:rFonts w:ascii="Symbol" w:eastAsia="Symbol" w:hAnsi="Symbol" w:cs="Symbol" w:hint="default"/>
        <w:w w:val="100"/>
        <w:sz w:val="22"/>
        <w:szCs w:val="22"/>
        <w:lang w:val="es-ES" w:eastAsia="es-ES" w:bidi="es-ES"/>
      </w:rPr>
    </w:lvl>
    <w:lvl w:ilvl="4">
      <w:numFmt w:val="bullet"/>
      <w:lvlText w:val="•"/>
      <w:lvlJc w:val="left"/>
      <w:pPr>
        <w:ind w:left="3406" w:hanging="425"/>
      </w:pPr>
      <w:rPr>
        <w:rFonts w:hint="default"/>
        <w:lang w:val="es-ES" w:eastAsia="es-ES" w:bidi="es-ES"/>
      </w:rPr>
    </w:lvl>
    <w:lvl w:ilvl="5">
      <w:numFmt w:val="bullet"/>
      <w:lvlText w:val="•"/>
      <w:lvlJc w:val="left"/>
      <w:pPr>
        <w:ind w:left="4349" w:hanging="425"/>
      </w:pPr>
      <w:rPr>
        <w:rFonts w:hint="default"/>
        <w:lang w:val="es-ES" w:eastAsia="es-ES" w:bidi="es-ES"/>
      </w:rPr>
    </w:lvl>
    <w:lvl w:ilvl="6">
      <w:numFmt w:val="bullet"/>
      <w:lvlText w:val="•"/>
      <w:lvlJc w:val="left"/>
      <w:pPr>
        <w:ind w:left="5293" w:hanging="425"/>
      </w:pPr>
      <w:rPr>
        <w:rFonts w:hint="default"/>
        <w:lang w:val="es-ES" w:eastAsia="es-ES" w:bidi="es-ES"/>
      </w:rPr>
    </w:lvl>
    <w:lvl w:ilvl="7">
      <w:numFmt w:val="bullet"/>
      <w:lvlText w:val="•"/>
      <w:lvlJc w:val="left"/>
      <w:pPr>
        <w:ind w:left="6236" w:hanging="425"/>
      </w:pPr>
      <w:rPr>
        <w:rFonts w:hint="default"/>
        <w:lang w:val="es-ES" w:eastAsia="es-ES" w:bidi="es-ES"/>
      </w:rPr>
    </w:lvl>
    <w:lvl w:ilvl="8">
      <w:numFmt w:val="bullet"/>
      <w:lvlText w:val="•"/>
      <w:lvlJc w:val="left"/>
      <w:pPr>
        <w:ind w:left="7179" w:hanging="425"/>
      </w:pPr>
      <w:rPr>
        <w:rFonts w:hint="default"/>
        <w:lang w:val="es-ES" w:eastAsia="es-ES" w:bidi="es-ES"/>
      </w:rPr>
    </w:lvl>
  </w:abstractNum>
  <w:abstractNum w:abstractNumId="1">
    <w:nsid w:val="07AA31CA"/>
    <w:multiLevelType w:val="hybridMultilevel"/>
    <w:tmpl w:val="893E70D4"/>
    <w:lvl w:ilvl="0" w:tplc="D21057A6">
      <w:numFmt w:val="bullet"/>
      <w:lvlText w:val="•"/>
      <w:lvlJc w:val="left"/>
      <w:pPr>
        <w:ind w:left="980" w:hanging="130"/>
      </w:pPr>
      <w:rPr>
        <w:rFonts w:ascii="Calibri" w:eastAsia="Calibri" w:hAnsi="Calibri" w:cs="Calibri" w:hint="default"/>
        <w:w w:val="100"/>
        <w:sz w:val="22"/>
        <w:szCs w:val="22"/>
        <w:lang w:val="es-ES" w:eastAsia="es-ES" w:bidi="es-ES"/>
      </w:rPr>
    </w:lvl>
    <w:lvl w:ilvl="1" w:tplc="053A0016">
      <w:numFmt w:val="bullet"/>
      <w:lvlText w:val="•"/>
      <w:lvlJc w:val="left"/>
      <w:pPr>
        <w:ind w:left="1868" w:hanging="130"/>
      </w:pPr>
      <w:rPr>
        <w:rFonts w:hint="default"/>
        <w:lang w:val="es-ES" w:eastAsia="es-ES" w:bidi="es-ES"/>
      </w:rPr>
    </w:lvl>
    <w:lvl w:ilvl="2" w:tplc="B5344294">
      <w:numFmt w:val="bullet"/>
      <w:lvlText w:val="•"/>
      <w:lvlJc w:val="left"/>
      <w:pPr>
        <w:ind w:left="2757" w:hanging="130"/>
      </w:pPr>
      <w:rPr>
        <w:rFonts w:hint="default"/>
        <w:lang w:val="es-ES" w:eastAsia="es-ES" w:bidi="es-ES"/>
      </w:rPr>
    </w:lvl>
    <w:lvl w:ilvl="3" w:tplc="A8901A1C">
      <w:numFmt w:val="bullet"/>
      <w:lvlText w:val="•"/>
      <w:lvlJc w:val="left"/>
      <w:pPr>
        <w:ind w:left="3645" w:hanging="130"/>
      </w:pPr>
      <w:rPr>
        <w:rFonts w:hint="default"/>
        <w:lang w:val="es-ES" w:eastAsia="es-ES" w:bidi="es-ES"/>
      </w:rPr>
    </w:lvl>
    <w:lvl w:ilvl="4" w:tplc="014E755C">
      <w:numFmt w:val="bullet"/>
      <w:lvlText w:val="•"/>
      <w:lvlJc w:val="left"/>
      <w:pPr>
        <w:ind w:left="4534" w:hanging="130"/>
      </w:pPr>
      <w:rPr>
        <w:rFonts w:hint="default"/>
        <w:lang w:val="es-ES" w:eastAsia="es-ES" w:bidi="es-ES"/>
      </w:rPr>
    </w:lvl>
    <w:lvl w:ilvl="5" w:tplc="C6E2525E">
      <w:numFmt w:val="bullet"/>
      <w:lvlText w:val="•"/>
      <w:lvlJc w:val="left"/>
      <w:pPr>
        <w:ind w:left="5423" w:hanging="130"/>
      </w:pPr>
      <w:rPr>
        <w:rFonts w:hint="default"/>
        <w:lang w:val="es-ES" w:eastAsia="es-ES" w:bidi="es-ES"/>
      </w:rPr>
    </w:lvl>
    <w:lvl w:ilvl="6" w:tplc="52E455F2">
      <w:numFmt w:val="bullet"/>
      <w:lvlText w:val="•"/>
      <w:lvlJc w:val="left"/>
      <w:pPr>
        <w:ind w:left="6311" w:hanging="130"/>
      </w:pPr>
      <w:rPr>
        <w:rFonts w:hint="default"/>
        <w:lang w:val="es-ES" w:eastAsia="es-ES" w:bidi="es-ES"/>
      </w:rPr>
    </w:lvl>
    <w:lvl w:ilvl="7" w:tplc="9BCC7CE2">
      <w:numFmt w:val="bullet"/>
      <w:lvlText w:val="•"/>
      <w:lvlJc w:val="left"/>
      <w:pPr>
        <w:ind w:left="7200" w:hanging="130"/>
      </w:pPr>
      <w:rPr>
        <w:rFonts w:hint="default"/>
        <w:lang w:val="es-ES" w:eastAsia="es-ES" w:bidi="es-ES"/>
      </w:rPr>
    </w:lvl>
    <w:lvl w:ilvl="8" w:tplc="465EFF62">
      <w:numFmt w:val="bullet"/>
      <w:lvlText w:val="•"/>
      <w:lvlJc w:val="left"/>
      <w:pPr>
        <w:ind w:left="8089" w:hanging="130"/>
      </w:pPr>
      <w:rPr>
        <w:rFonts w:hint="default"/>
        <w:lang w:val="es-ES" w:eastAsia="es-ES" w:bidi="es-ES"/>
      </w:rPr>
    </w:lvl>
  </w:abstractNum>
  <w:abstractNum w:abstractNumId="2">
    <w:nsid w:val="0B6C4DBC"/>
    <w:multiLevelType w:val="hybridMultilevel"/>
    <w:tmpl w:val="C9729FB8"/>
    <w:lvl w:ilvl="0" w:tplc="BC221822">
      <w:start w:val="1"/>
      <w:numFmt w:val="lowerLetter"/>
      <w:lvlText w:val="%1."/>
      <w:lvlJc w:val="left"/>
      <w:pPr>
        <w:ind w:left="1596" w:hanging="360"/>
        <w:jc w:val="left"/>
      </w:pPr>
      <w:rPr>
        <w:rFonts w:ascii="Calibri" w:eastAsia="Calibri" w:hAnsi="Calibri" w:cs="Calibri" w:hint="default"/>
        <w:w w:val="100"/>
        <w:sz w:val="22"/>
        <w:szCs w:val="22"/>
        <w:lang w:val="es-ES" w:eastAsia="es-ES" w:bidi="es-ES"/>
      </w:rPr>
    </w:lvl>
    <w:lvl w:ilvl="1" w:tplc="3DCE537E">
      <w:numFmt w:val="bullet"/>
      <w:lvlText w:val="•"/>
      <w:lvlJc w:val="left"/>
      <w:pPr>
        <w:ind w:left="2249" w:hanging="360"/>
      </w:pPr>
      <w:rPr>
        <w:rFonts w:ascii="Calibri" w:eastAsia="Calibri" w:hAnsi="Calibri" w:cs="Calibri" w:hint="default"/>
        <w:w w:val="100"/>
        <w:sz w:val="22"/>
        <w:szCs w:val="22"/>
        <w:lang w:val="es-ES" w:eastAsia="es-ES" w:bidi="es-ES"/>
      </w:rPr>
    </w:lvl>
    <w:lvl w:ilvl="2" w:tplc="916C843E">
      <w:numFmt w:val="bullet"/>
      <w:lvlText w:val="•"/>
      <w:lvlJc w:val="left"/>
      <w:pPr>
        <w:ind w:left="3016" w:hanging="360"/>
      </w:pPr>
      <w:rPr>
        <w:rFonts w:hint="default"/>
        <w:lang w:val="es-ES" w:eastAsia="es-ES" w:bidi="es-ES"/>
      </w:rPr>
    </w:lvl>
    <w:lvl w:ilvl="3" w:tplc="9F807ECC">
      <w:numFmt w:val="bullet"/>
      <w:lvlText w:val="•"/>
      <w:lvlJc w:val="left"/>
      <w:pPr>
        <w:ind w:left="3792" w:hanging="360"/>
      </w:pPr>
      <w:rPr>
        <w:rFonts w:hint="default"/>
        <w:lang w:val="es-ES" w:eastAsia="es-ES" w:bidi="es-ES"/>
      </w:rPr>
    </w:lvl>
    <w:lvl w:ilvl="4" w:tplc="B5A4E24A">
      <w:numFmt w:val="bullet"/>
      <w:lvlText w:val="•"/>
      <w:lvlJc w:val="left"/>
      <w:pPr>
        <w:ind w:left="4568" w:hanging="360"/>
      </w:pPr>
      <w:rPr>
        <w:rFonts w:hint="default"/>
        <w:lang w:val="es-ES" w:eastAsia="es-ES" w:bidi="es-ES"/>
      </w:rPr>
    </w:lvl>
    <w:lvl w:ilvl="5" w:tplc="D3D04A1E">
      <w:numFmt w:val="bullet"/>
      <w:lvlText w:val="•"/>
      <w:lvlJc w:val="left"/>
      <w:pPr>
        <w:ind w:left="5345" w:hanging="360"/>
      </w:pPr>
      <w:rPr>
        <w:rFonts w:hint="default"/>
        <w:lang w:val="es-ES" w:eastAsia="es-ES" w:bidi="es-ES"/>
      </w:rPr>
    </w:lvl>
    <w:lvl w:ilvl="6" w:tplc="C8F4E982">
      <w:numFmt w:val="bullet"/>
      <w:lvlText w:val="•"/>
      <w:lvlJc w:val="left"/>
      <w:pPr>
        <w:ind w:left="6121" w:hanging="360"/>
      </w:pPr>
      <w:rPr>
        <w:rFonts w:hint="default"/>
        <w:lang w:val="es-ES" w:eastAsia="es-ES" w:bidi="es-ES"/>
      </w:rPr>
    </w:lvl>
    <w:lvl w:ilvl="7" w:tplc="A022B46C">
      <w:numFmt w:val="bullet"/>
      <w:lvlText w:val="•"/>
      <w:lvlJc w:val="left"/>
      <w:pPr>
        <w:ind w:left="6897" w:hanging="360"/>
      </w:pPr>
      <w:rPr>
        <w:rFonts w:hint="default"/>
        <w:lang w:val="es-ES" w:eastAsia="es-ES" w:bidi="es-ES"/>
      </w:rPr>
    </w:lvl>
    <w:lvl w:ilvl="8" w:tplc="3780B590">
      <w:numFmt w:val="bullet"/>
      <w:lvlText w:val="•"/>
      <w:lvlJc w:val="left"/>
      <w:pPr>
        <w:ind w:left="7673" w:hanging="360"/>
      </w:pPr>
      <w:rPr>
        <w:rFonts w:hint="default"/>
        <w:lang w:val="es-ES" w:eastAsia="es-ES" w:bidi="es-ES"/>
      </w:rPr>
    </w:lvl>
  </w:abstractNum>
  <w:abstractNum w:abstractNumId="3">
    <w:nsid w:val="100B25F0"/>
    <w:multiLevelType w:val="hybridMultilevel"/>
    <w:tmpl w:val="4BB4BF9E"/>
    <w:lvl w:ilvl="0" w:tplc="B90E04B8">
      <w:numFmt w:val="bullet"/>
      <w:lvlText w:val=""/>
      <w:lvlJc w:val="left"/>
      <w:pPr>
        <w:ind w:left="286" w:hanging="180"/>
      </w:pPr>
      <w:rPr>
        <w:rFonts w:ascii="Symbol" w:eastAsia="Symbol" w:hAnsi="Symbol" w:cs="Symbol" w:hint="default"/>
        <w:w w:val="99"/>
        <w:sz w:val="20"/>
        <w:szCs w:val="20"/>
        <w:lang w:val="es-ES" w:eastAsia="es-ES" w:bidi="es-ES"/>
      </w:rPr>
    </w:lvl>
    <w:lvl w:ilvl="1" w:tplc="85FC98E2">
      <w:numFmt w:val="bullet"/>
      <w:lvlText w:val="•"/>
      <w:lvlJc w:val="left"/>
      <w:pPr>
        <w:ind w:left="506" w:hanging="180"/>
      </w:pPr>
      <w:rPr>
        <w:rFonts w:hint="default"/>
        <w:lang w:val="es-ES" w:eastAsia="es-ES" w:bidi="es-ES"/>
      </w:rPr>
    </w:lvl>
    <w:lvl w:ilvl="2" w:tplc="877ADFE4">
      <w:numFmt w:val="bullet"/>
      <w:lvlText w:val="•"/>
      <w:lvlJc w:val="left"/>
      <w:pPr>
        <w:ind w:left="732" w:hanging="180"/>
      </w:pPr>
      <w:rPr>
        <w:rFonts w:hint="default"/>
        <w:lang w:val="es-ES" w:eastAsia="es-ES" w:bidi="es-ES"/>
      </w:rPr>
    </w:lvl>
    <w:lvl w:ilvl="3" w:tplc="BD642AC4">
      <w:numFmt w:val="bullet"/>
      <w:lvlText w:val="•"/>
      <w:lvlJc w:val="left"/>
      <w:pPr>
        <w:ind w:left="959" w:hanging="180"/>
      </w:pPr>
      <w:rPr>
        <w:rFonts w:hint="default"/>
        <w:lang w:val="es-ES" w:eastAsia="es-ES" w:bidi="es-ES"/>
      </w:rPr>
    </w:lvl>
    <w:lvl w:ilvl="4" w:tplc="170A1FD2">
      <w:numFmt w:val="bullet"/>
      <w:lvlText w:val="•"/>
      <w:lvlJc w:val="left"/>
      <w:pPr>
        <w:ind w:left="1185" w:hanging="180"/>
      </w:pPr>
      <w:rPr>
        <w:rFonts w:hint="default"/>
        <w:lang w:val="es-ES" w:eastAsia="es-ES" w:bidi="es-ES"/>
      </w:rPr>
    </w:lvl>
    <w:lvl w:ilvl="5" w:tplc="294A6854">
      <w:numFmt w:val="bullet"/>
      <w:lvlText w:val="•"/>
      <w:lvlJc w:val="left"/>
      <w:pPr>
        <w:ind w:left="1412" w:hanging="180"/>
      </w:pPr>
      <w:rPr>
        <w:rFonts w:hint="default"/>
        <w:lang w:val="es-ES" w:eastAsia="es-ES" w:bidi="es-ES"/>
      </w:rPr>
    </w:lvl>
    <w:lvl w:ilvl="6" w:tplc="CF98912E">
      <w:numFmt w:val="bullet"/>
      <w:lvlText w:val="•"/>
      <w:lvlJc w:val="left"/>
      <w:pPr>
        <w:ind w:left="1638" w:hanging="180"/>
      </w:pPr>
      <w:rPr>
        <w:rFonts w:hint="default"/>
        <w:lang w:val="es-ES" w:eastAsia="es-ES" w:bidi="es-ES"/>
      </w:rPr>
    </w:lvl>
    <w:lvl w:ilvl="7" w:tplc="3C700BF2">
      <w:numFmt w:val="bullet"/>
      <w:lvlText w:val="•"/>
      <w:lvlJc w:val="left"/>
      <w:pPr>
        <w:ind w:left="1864" w:hanging="180"/>
      </w:pPr>
      <w:rPr>
        <w:rFonts w:hint="default"/>
        <w:lang w:val="es-ES" w:eastAsia="es-ES" w:bidi="es-ES"/>
      </w:rPr>
    </w:lvl>
    <w:lvl w:ilvl="8" w:tplc="BB4CC7AE">
      <w:numFmt w:val="bullet"/>
      <w:lvlText w:val="•"/>
      <w:lvlJc w:val="left"/>
      <w:pPr>
        <w:ind w:left="2091" w:hanging="180"/>
      </w:pPr>
      <w:rPr>
        <w:rFonts w:hint="default"/>
        <w:lang w:val="es-ES" w:eastAsia="es-ES" w:bidi="es-ES"/>
      </w:rPr>
    </w:lvl>
  </w:abstractNum>
  <w:abstractNum w:abstractNumId="4">
    <w:nsid w:val="101B0211"/>
    <w:multiLevelType w:val="hybridMultilevel"/>
    <w:tmpl w:val="E2D253BC"/>
    <w:lvl w:ilvl="0" w:tplc="3F9A819C">
      <w:start w:val="1"/>
      <w:numFmt w:val="decimalZero"/>
      <w:lvlText w:val="(%1)"/>
      <w:lvlJc w:val="left"/>
      <w:pPr>
        <w:ind w:left="528" w:hanging="360"/>
      </w:pPr>
      <w:rPr>
        <w:rFonts w:hint="default"/>
      </w:rPr>
    </w:lvl>
    <w:lvl w:ilvl="1" w:tplc="280A0019" w:tentative="1">
      <w:start w:val="1"/>
      <w:numFmt w:val="lowerLetter"/>
      <w:lvlText w:val="%2."/>
      <w:lvlJc w:val="left"/>
      <w:pPr>
        <w:ind w:left="1248" w:hanging="360"/>
      </w:pPr>
    </w:lvl>
    <w:lvl w:ilvl="2" w:tplc="280A001B" w:tentative="1">
      <w:start w:val="1"/>
      <w:numFmt w:val="lowerRoman"/>
      <w:lvlText w:val="%3."/>
      <w:lvlJc w:val="right"/>
      <w:pPr>
        <w:ind w:left="1968" w:hanging="180"/>
      </w:pPr>
    </w:lvl>
    <w:lvl w:ilvl="3" w:tplc="280A000F" w:tentative="1">
      <w:start w:val="1"/>
      <w:numFmt w:val="decimal"/>
      <w:lvlText w:val="%4."/>
      <w:lvlJc w:val="left"/>
      <w:pPr>
        <w:ind w:left="2688" w:hanging="360"/>
      </w:pPr>
    </w:lvl>
    <w:lvl w:ilvl="4" w:tplc="280A0019" w:tentative="1">
      <w:start w:val="1"/>
      <w:numFmt w:val="lowerLetter"/>
      <w:lvlText w:val="%5."/>
      <w:lvlJc w:val="left"/>
      <w:pPr>
        <w:ind w:left="3408" w:hanging="360"/>
      </w:pPr>
    </w:lvl>
    <w:lvl w:ilvl="5" w:tplc="280A001B" w:tentative="1">
      <w:start w:val="1"/>
      <w:numFmt w:val="lowerRoman"/>
      <w:lvlText w:val="%6."/>
      <w:lvlJc w:val="right"/>
      <w:pPr>
        <w:ind w:left="4128" w:hanging="180"/>
      </w:pPr>
    </w:lvl>
    <w:lvl w:ilvl="6" w:tplc="280A000F" w:tentative="1">
      <w:start w:val="1"/>
      <w:numFmt w:val="decimal"/>
      <w:lvlText w:val="%7."/>
      <w:lvlJc w:val="left"/>
      <w:pPr>
        <w:ind w:left="4848" w:hanging="360"/>
      </w:pPr>
    </w:lvl>
    <w:lvl w:ilvl="7" w:tplc="280A0019" w:tentative="1">
      <w:start w:val="1"/>
      <w:numFmt w:val="lowerLetter"/>
      <w:lvlText w:val="%8."/>
      <w:lvlJc w:val="left"/>
      <w:pPr>
        <w:ind w:left="5568" w:hanging="360"/>
      </w:pPr>
    </w:lvl>
    <w:lvl w:ilvl="8" w:tplc="280A001B" w:tentative="1">
      <w:start w:val="1"/>
      <w:numFmt w:val="lowerRoman"/>
      <w:lvlText w:val="%9."/>
      <w:lvlJc w:val="right"/>
      <w:pPr>
        <w:ind w:left="6288" w:hanging="180"/>
      </w:pPr>
    </w:lvl>
  </w:abstractNum>
  <w:abstractNum w:abstractNumId="5">
    <w:nsid w:val="10C44F81"/>
    <w:multiLevelType w:val="hybridMultilevel"/>
    <w:tmpl w:val="BC0CC87C"/>
    <w:lvl w:ilvl="0" w:tplc="EE66734E">
      <w:numFmt w:val="bullet"/>
      <w:lvlText w:val="-"/>
      <w:lvlJc w:val="left"/>
      <w:pPr>
        <w:ind w:left="820" w:hanging="356"/>
      </w:pPr>
      <w:rPr>
        <w:rFonts w:ascii="Tahoma" w:eastAsia="Tahoma" w:hAnsi="Tahoma" w:cs="Tahoma" w:hint="default"/>
        <w:w w:val="99"/>
        <w:sz w:val="18"/>
        <w:szCs w:val="18"/>
        <w:lang w:val="es-ES" w:eastAsia="es-ES" w:bidi="es-ES"/>
      </w:rPr>
    </w:lvl>
    <w:lvl w:ilvl="1" w:tplc="E4E4AF36">
      <w:numFmt w:val="bullet"/>
      <w:lvlText w:val="•"/>
      <w:lvlJc w:val="left"/>
      <w:pPr>
        <w:ind w:left="1050" w:hanging="356"/>
      </w:pPr>
      <w:rPr>
        <w:rFonts w:hint="default"/>
        <w:lang w:val="es-ES" w:eastAsia="es-ES" w:bidi="es-ES"/>
      </w:rPr>
    </w:lvl>
    <w:lvl w:ilvl="2" w:tplc="1A0CA7DC">
      <w:numFmt w:val="bullet"/>
      <w:lvlText w:val="•"/>
      <w:lvlJc w:val="left"/>
      <w:pPr>
        <w:ind w:left="1280" w:hanging="356"/>
      </w:pPr>
      <w:rPr>
        <w:rFonts w:hint="default"/>
        <w:lang w:val="es-ES" w:eastAsia="es-ES" w:bidi="es-ES"/>
      </w:rPr>
    </w:lvl>
    <w:lvl w:ilvl="3" w:tplc="53FE9F1C">
      <w:numFmt w:val="bullet"/>
      <w:lvlText w:val="•"/>
      <w:lvlJc w:val="left"/>
      <w:pPr>
        <w:ind w:left="1510" w:hanging="356"/>
      </w:pPr>
      <w:rPr>
        <w:rFonts w:hint="default"/>
        <w:lang w:val="es-ES" w:eastAsia="es-ES" w:bidi="es-ES"/>
      </w:rPr>
    </w:lvl>
    <w:lvl w:ilvl="4" w:tplc="A44ECD34">
      <w:numFmt w:val="bullet"/>
      <w:lvlText w:val="•"/>
      <w:lvlJc w:val="left"/>
      <w:pPr>
        <w:ind w:left="1741" w:hanging="356"/>
      </w:pPr>
      <w:rPr>
        <w:rFonts w:hint="default"/>
        <w:lang w:val="es-ES" w:eastAsia="es-ES" w:bidi="es-ES"/>
      </w:rPr>
    </w:lvl>
    <w:lvl w:ilvl="5" w:tplc="F726011C">
      <w:numFmt w:val="bullet"/>
      <w:lvlText w:val="•"/>
      <w:lvlJc w:val="left"/>
      <w:pPr>
        <w:ind w:left="1971" w:hanging="356"/>
      </w:pPr>
      <w:rPr>
        <w:rFonts w:hint="default"/>
        <w:lang w:val="es-ES" w:eastAsia="es-ES" w:bidi="es-ES"/>
      </w:rPr>
    </w:lvl>
    <w:lvl w:ilvl="6" w:tplc="028C15C4">
      <w:numFmt w:val="bullet"/>
      <w:lvlText w:val="•"/>
      <w:lvlJc w:val="left"/>
      <w:pPr>
        <w:ind w:left="2201" w:hanging="356"/>
      </w:pPr>
      <w:rPr>
        <w:rFonts w:hint="default"/>
        <w:lang w:val="es-ES" w:eastAsia="es-ES" w:bidi="es-ES"/>
      </w:rPr>
    </w:lvl>
    <w:lvl w:ilvl="7" w:tplc="433E1230">
      <w:numFmt w:val="bullet"/>
      <w:lvlText w:val="•"/>
      <w:lvlJc w:val="left"/>
      <w:pPr>
        <w:ind w:left="2432" w:hanging="356"/>
      </w:pPr>
      <w:rPr>
        <w:rFonts w:hint="default"/>
        <w:lang w:val="es-ES" w:eastAsia="es-ES" w:bidi="es-ES"/>
      </w:rPr>
    </w:lvl>
    <w:lvl w:ilvl="8" w:tplc="196C9364">
      <w:numFmt w:val="bullet"/>
      <w:lvlText w:val="•"/>
      <w:lvlJc w:val="left"/>
      <w:pPr>
        <w:ind w:left="2662" w:hanging="356"/>
      </w:pPr>
      <w:rPr>
        <w:rFonts w:hint="default"/>
        <w:lang w:val="es-ES" w:eastAsia="es-ES" w:bidi="es-ES"/>
      </w:rPr>
    </w:lvl>
  </w:abstractNum>
  <w:abstractNum w:abstractNumId="6">
    <w:nsid w:val="139F606F"/>
    <w:multiLevelType w:val="hybridMultilevel"/>
    <w:tmpl w:val="7F72B840"/>
    <w:lvl w:ilvl="0" w:tplc="0758F7F2">
      <w:start w:val="1"/>
      <w:numFmt w:val="decimal"/>
      <w:lvlText w:val="%1."/>
      <w:lvlJc w:val="left"/>
      <w:pPr>
        <w:ind w:left="821" w:hanging="360"/>
        <w:jc w:val="left"/>
      </w:pPr>
      <w:rPr>
        <w:rFonts w:ascii="Calibri" w:eastAsia="Calibri" w:hAnsi="Calibri" w:cs="Calibri" w:hint="default"/>
        <w:w w:val="100"/>
        <w:sz w:val="22"/>
        <w:szCs w:val="22"/>
        <w:lang w:val="es-ES" w:eastAsia="es-ES" w:bidi="es-ES"/>
      </w:rPr>
    </w:lvl>
    <w:lvl w:ilvl="1" w:tplc="857A334C">
      <w:numFmt w:val="bullet"/>
      <w:lvlText w:val="•"/>
      <w:lvlJc w:val="left"/>
      <w:pPr>
        <w:ind w:left="1644" w:hanging="360"/>
      </w:pPr>
      <w:rPr>
        <w:rFonts w:hint="default"/>
        <w:lang w:val="es-ES" w:eastAsia="es-ES" w:bidi="es-ES"/>
      </w:rPr>
    </w:lvl>
    <w:lvl w:ilvl="2" w:tplc="613240E6">
      <w:numFmt w:val="bullet"/>
      <w:lvlText w:val="•"/>
      <w:lvlJc w:val="left"/>
      <w:pPr>
        <w:ind w:left="2469" w:hanging="360"/>
      </w:pPr>
      <w:rPr>
        <w:rFonts w:hint="default"/>
        <w:lang w:val="es-ES" w:eastAsia="es-ES" w:bidi="es-ES"/>
      </w:rPr>
    </w:lvl>
    <w:lvl w:ilvl="3" w:tplc="40985E10">
      <w:numFmt w:val="bullet"/>
      <w:lvlText w:val="•"/>
      <w:lvlJc w:val="left"/>
      <w:pPr>
        <w:ind w:left="3293" w:hanging="360"/>
      </w:pPr>
      <w:rPr>
        <w:rFonts w:hint="default"/>
        <w:lang w:val="es-ES" w:eastAsia="es-ES" w:bidi="es-ES"/>
      </w:rPr>
    </w:lvl>
    <w:lvl w:ilvl="4" w:tplc="1526B67A">
      <w:numFmt w:val="bullet"/>
      <w:lvlText w:val="•"/>
      <w:lvlJc w:val="left"/>
      <w:pPr>
        <w:ind w:left="4118" w:hanging="360"/>
      </w:pPr>
      <w:rPr>
        <w:rFonts w:hint="default"/>
        <w:lang w:val="es-ES" w:eastAsia="es-ES" w:bidi="es-ES"/>
      </w:rPr>
    </w:lvl>
    <w:lvl w:ilvl="5" w:tplc="E5F46920">
      <w:numFmt w:val="bullet"/>
      <w:lvlText w:val="•"/>
      <w:lvlJc w:val="left"/>
      <w:pPr>
        <w:ind w:left="4943" w:hanging="360"/>
      </w:pPr>
      <w:rPr>
        <w:rFonts w:hint="default"/>
        <w:lang w:val="es-ES" w:eastAsia="es-ES" w:bidi="es-ES"/>
      </w:rPr>
    </w:lvl>
    <w:lvl w:ilvl="6" w:tplc="696A769A">
      <w:numFmt w:val="bullet"/>
      <w:lvlText w:val="•"/>
      <w:lvlJc w:val="left"/>
      <w:pPr>
        <w:ind w:left="5767" w:hanging="360"/>
      </w:pPr>
      <w:rPr>
        <w:rFonts w:hint="default"/>
        <w:lang w:val="es-ES" w:eastAsia="es-ES" w:bidi="es-ES"/>
      </w:rPr>
    </w:lvl>
    <w:lvl w:ilvl="7" w:tplc="6068123C">
      <w:numFmt w:val="bullet"/>
      <w:lvlText w:val="•"/>
      <w:lvlJc w:val="left"/>
      <w:pPr>
        <w:ind w:left="6592" w:hanging="360"/>
      </w:pPr>
      <w:rPr>
        <w:rFonts w:hint="default"/>
        <w:lang w:val="es-ES" w:eastAsia="es-ES" w:bidi="es-ES"/>
      </w:rPr>
    </w:lvl>
    <w:lvl w:ilvl="8" w:tplc="CF8EF00C">
      <w:numFmt w:val="bullet"/>
      <w:lvlText w:val="•"/>
      <w:lvlJc w:val="left"/>
      <w:pPr>
        <w:ind w:left="7417" w:hanging="360"/>
      </w:pPr>
      <w:rPr>
        <w:rFonts w:hint="default"/>
        <w:lang w:val="es-ES" w:eastAsia="es-ES" w:bidi="es-ES"/>
      </w:rPr>
    </w:lvl>
  </w:abstractNum>
  <w:abstractNum w:abstractNumId="7">
    <w:nsid w:val="142B6260"/>
    <w:multiLevelType w:val="hybridMultilevel"/>
    <w:tmpl w:val="98BC0728"/>
    <w:lvl w:ilvl="0" w:tplc="CD605306">
      <w:numFmt w:val="bullet"/>
      <w:lvlText w:val=""/>
      <w:lvlJc w:val="left"/>
      <w:pPr>
        <w:ind w:left="286" w:hanging="144"/>
      </w:pPr>
      <w:rPr>
        <w:rFonts w:ascii="Symbol" w:eastAsia="Symbol" w:hAnsi="Symbol" w:cs="Symbol" w:hint="default"/>
        <w:w w:val="99"/>
        <w:sz w:val="20"/>
        <w:szCs w:val="20"/>
        <w:lang w:val="es-ES" w:eastAsia="es-ES" w:bidi="es-ES"/>
      </w:rPr>
    </w:lvl>
    <w:lvl w:ilvl="1" w:tplc="5FF4A63E">
      <w:numFmt w:val="bullet"/>
      <w:lvlText w:val="•"/>
      <w:lvlJc w:val="left"/>
      <w:pPr>
        <w:ind w:left="506" w:hanging="144"/>
      </w:pPr>
      <w:rPr>
        <w:rFonts w:hint="default"/>
        <w:lang w:val="es-ES" w:eastAsia="es-ES" w:bidi="es-ES"/>
      </w:rPr>
    </w:lvl>
    <w:lvl w:ilvl="2" w:tplc="25406510">
      <w:numFmt w:val="bullet"/>
      <w:lvlText w:val="•"/>
      <w:lvlJc w:val="left"/>
      <w:pPr>
        <w:ind w:left="732" w:hanging="144"/>
      </w:pPr>
      <w:rPr>
        <w:rFonts w:hint="default"/>
        <w:lang w:val="es-ES" w:eastAsia="es-ES" w:bidi="es-ES"/>
      </w:rPr>
    </w:lvl>
    <w:lvl w:ilvl="3" w:tplc="7F3C8104">
      <w:numFmt w:val="bullet"/>
      <w:lvlText w:val="•"/>
      <w:lvlJc w:val="left"/>
      <w:pPr>
        <w:ind w:left="959" w:hanging="144"/>
      </w:pPr>
      <w:rPr>
        <w:rFonts w:hint="default"/>
        <w:lang w:val="es-ES" w:eastAsia="es-ES" w:bidi="es-ES"/>
      </w:rPr>
    </w:lvl>
    <w:lvl w:ilvl="4" w:tplc="FB881C76">
      <w:numFmt w:val="bullet"/>
      <w:lvlText w:val="•"/>
      <w:lvlJc w:val="left"/>
      <w:pPr>
        <w:ind w:left="1185" w:hanging="144"/>
      </w:pPr>
      <w:rPr>
        <w:rFonts w:hint="default"/>
        <w:lang w:val="es-ES" w:eastAsia="es-ES" w:bidi="es-ES"/>
      </w:rPr>
    </w:lvl>
    <w:lvl w:ilvl="5" w:tplc="519C345A">
      <w:numFmt w:val="bullet"/>
      <w:lvlText w:val="•"/>
      <w:lvlJc w:val="left"/>
      <w:pPr>
        <w:ind w:left="1412" w:hanging="144"/>
      </w:pPr>
      <w:rPr>
        <w:rFonts w:hint="default"/>
        <w:lang w:val="es-ES" w:eastAsia="es-ES" w:bidi="es-ES"/>
      </w:rPr>
    </w:lvl>
    <w:lvl w:ilvl="6" w:tplc="C77EA830">
      <w:numFmt w:val="bullet"/>
      <w:lvlText w:val="•"/>
      <w:lvlJc w:val="left"/>
      <w:pPr>
        <w:ind w:left="1638" w:hanging="144"/>
      </w:pPr>
      <w:rPr>
        <w:rFonts w:hint="default"/>
        <w:lang w:val="es-ES" w:eastAsia="es-ES" w:bidi="es-ES"/>
      </w:rPr>
    </w:lvl>
    <w:lvl w:ilvl="7" w:tplc="A34E5A42">
      <w:numFmt w:val="bullet"/>
      <w:lvlText w:val="•"/>
      <w:lvlJc w:val="left"/>
      <w:pPr>
        <w:ind w:left="1864" w:hanging="144"/>
      </w:pPr>
      <w:rPr>
        <w:rFonts w:hint="default"/>
        <w:lang w:val="es-ES" w:eastAsia="es-ES" w:bidi="es-ES"/>
      </w:rPr>
    </w:lvl>
    <w:lvl w:ilvl="8" w:tplc="2FC8716E">
      <w:numFmt w:val="bullet"/>
      <w:lvlText w:val="•"/>
      <w:lvlJc w:val="left"/>
      <w:pPr>
        <w:ind w:left="2091" w:hanging="144"/>
      </w:pPr>
      <w:rPr>
        <w:rFonts w:hint="default"/>
        <w:lang w:val="es-ES" w:eastAsia="es-ES" w:bidi="es-ES"/>
      </w:rPr>
    </w:lvl>
  </w:abstractNum>
  <w:abstractNum w:abstractNumId="8">
    <w:nsid w:val="15E364C9"/>
    <w:multiLevelType w:val="multilevel"/>
    <w:tmpl w:val="ABDA4DD4"/>
    <w:lvl w:ilvl="0">
      <w:start w:val="5"/>
      <w:numFmt w:val="decimal"/>
      <w:lvlText w:val="%1"/>
      <w:lvlJc w:val="left"/>
      <w:pPr>
        <w:ind w:left="1820" w:hanging="840"/>
        <w:jc w:val="left"/>
      </w:pPr>
      <w:rPr>
        <w:rFonts w:hint="default"/>
        <w:lang w:val="es-ES" w:eastAsia="es-ES" w:bidi="es-ES"/>
      </w:rPr>
    </w:lvl>
    <w:lvl w:ilvl="1">
      <w:start w:val="3"/>
      <w:numFmt w:val="decimal"/>
      <w:lvlText w:val="%1.%2"/>
      <w:lvlJc w:val="left"/>
      <w:pPr>
        <w:ind w:left="1820" w:hanging="840"/>
        <w:jc w:val="left"/>
      </w:pPr>
      <w:rPr>
        <w:rFonts w:hint="default"/>
        <w:lang w:val="es-ES" w:eastAsia="es-ES" w:bidi="es-ES"/>
      </w:rPr>
    </w:lvl>
    <w:lvl w:ilvl="2">
      <w:start w:val="1"/>
      <w:numFmt w:val="decimal"/>
      <w:lvlText w:val="%1.%2.%3"/>
      <w:lvlJc w:val="left"/>
      <w:pPr>
        <w:ind w:left="1820" w:hanging="840"/>
        <w:jc w:val="left"/>
      </w:pPr>
      <w:rPr>
        <w:rFonts w:ascii="Calibri" w:eastAsia="Calibri" w:hAnsi="Calibri" w:cs="Calibri" w:hint="default"/>
        <w:i/>
        <w:spacing w:val="-1"/>
        <w:w w:val="100"/>
        <w:sz w:val="22"/>
        <w:szCs w:val="22"/>
        <w:lang w:val="es-ES" w:eastAsia="es-ES" w:bidi="es-ES"/>
      </w:rPr>
    </w:lvl>
    <w:lvl w:ilvl="3">
      <w:numFmt w:val="bullet"/>
      <w:lvlText w:val="•"/>
      <w:lvlJc w:val="left"/>
      <w:pPr>
        <w:ind w:left="4233" w:hanging="840"/>
      </w:pPr>
      <w:rPr>
        <w:rFonts w:hint="default"/>
        <w:lang w:val="es-ES" w:eastAsia="es-ES" w:bidi="es-ES"/>
      </w:rPr>
    </w:lvl>
    <w:lvl w:ilvl="4">
      <w:numFmt w:val="bullet"/>
      <w:lvlText w:val="•"/>
      <w:lvlJc w:val="left"/>
      <w:pPr>
        <w:ind w:left="5038" w:hanging="840"/>
      </w:pPr>
      <w:rPr>
        <w:rFonts w:hint="default"/>
        <w:lang w:val="es-ES" w:eastAsia="es-ES" w:bidi="es-ES"/>
      </w:rPr>
    </w:lvl>
    <w:lvl w:ilvl="5">
      <w:numFmt w:val="bullet"/>
      <w:lvlText w:val="•"/>
      <w:lvlJc w:val="left"/>
      <w:pPr>
        <w:ind w:left="5843" w:hanging="840"/>
      </w:pPr>
      <w:rPr>
        <w:rFonts w:hint="default"/>
        <w:lang w:val="es-ES" w:eastAsia="es-ES" w:bidi="es-ES"/>
      </w:rPr>
    </w:lvl>
    <w:lvl w:ilvl="6">
      <w:numFmt w:val="bullet"/>
      <w:lvlText w:val="•"/>
      <w:lvlJc w:val="left"/>
      <w:pPr>
        <w:ind w:left="6647" w:hanging="840"/>
      </w:pPr>
      <w:rPr>
        <w:rFonts w:hint="default"/>
        <w:lang w:val="es-ES" w:eastAsia="es-ES" w:bidi="es-ES"/>
      </w:rPr>
    </w:lvl>
    <w:lvl w:ilvl="7">
      <w:numFmt w:val="bullet"/>
      <w:lvlText w:val="•"/>
      <w:lvlJc w:val="left"/>
      <w:pPr>
        <w:ind w:left="7452" w:hanging="840"/>
      </w:pPr>
      <w:rPr>
        <w:rFonts w:hint="default"/>
        <w:lang w:val="es-ES" w:eastAsia="es-ES" w:bidi="es-ES"/>
      </w:rPr>
    </w:lvl>
    <w:lvl w:ilvl="8">
      <w:numFmt w:val="bullet"/>
      <w:lvlText w:val="•"/>
      <w:lvlJc w:val="left"/>
      <w:pPr>
        <w:ind w:left="8257" w:hanging="840"/>
      </w:pPr>
      <w:rPr>
        <w:rFonts w:hint="default"/>
        <w:lang w:val="es-ES" w:eastAsia="es-ES" w:bidi="es-ES"/>
      </w:rPr>
    </w:lvl>
  </w:abstractNum>
  <w:abstractNum w:abstractNumId="9">
    <w:nsid w:val="191743D3"/>
    <w:multiLevelType w:val="hybridMultilevel"/>
    <w:tmpl w:val="71181002"/>
    <w:lvl w:ilvl="0" w:tplc="85941A52">
      <w:start w:val="1"/>
      <w:numFmt w:val="lowerLetter"/>
      <w:lvlText w:val="%1)"/>
      <w:lvlJc w:val="left"/>
      <w:pPr>
        <w:ind w:left="1820" w:hanging="711"/>
        <w:jc w:val="left"/>
      </w:pPr>
      <w:rPr>
        <w:rFonts w:ascii="Calibri" w:eastAsia="Calibri" w:hAnsi="Calibri" w:cs="Calibri" w:hint="default"/>
        <w:w w:val="100"/>
        <w:sz w:val="22"/>
        <w:szCs w:val="22"/>
        <w:lang w:val="es-ES" w:eastAsia="es-ES" w:bidi="es-ES"/>
      </w:rPr>
    </w:lvl>
    <w:lvl w:ilvl="1" w:tplc="0FD0F476">
      <w:numFmt w:val="bullet"/>
      <w:lvlText w:val="•"/>
      <w:lvlJc w:val="left"/>
      <w:pPr>
        <w:ind w:left="2624" w:hanging="711"/>
      </w:pPr>
      <w:rPr>
        <w:rFonts w:hint="default"/>
        <w:lang w:val="es-ES" w:eastAsia="es-ES" w:bidi="es-ES"/>
      </w:rPr>
    </w:lvl>
    <w:lvl w:ilvl="2" w:tplc="E5D26394">
      <w:numFmt w:val="bullet"/>
      <w:lvlText w:val="•"/>
      <w:lvlJc w:val="left"/>
      <w:pPr>
        <w:ind w:left="3429" w:hanging="711"/>
      </w:pPr>
      <w:rPr>
        <w:rFonts w:hint="default"/>
        <w:lang w:val="es-ES" w:eastAsia="es-ES" w:bidi="es-ES"/>
      </w:rPr>
    </w:lvl>
    <w:lvl w:ilvl="3" w:tplc="990A8DC4">
      <w:numFmt w:val="bullet"/>
      <w:lvlText w:val="•"/>
      <w:lvlJc w:val="left"/>
      <w:pPr>
        <w:ind w:left="4233" w:hanging="711"/>
      </w:pPr>
      <w:rPr>
        <w:rFonts w:hint="default"/>
        <w:lang w:val="es-ES" w:eastAsia="es-ES" w:bidi="es-ES"/>
      </w:rPr>
    </w:lvl>
    <w:lvl w:ilvl="4" w:tplc="FEF46168">
      <w:numFmt w:val="bullet"/>
      <w:lvlText w:val="•"/>
      <w:lvlJc w:val="left"/>
      <w:pPr>
        <w:ind w:left="5038" w:hanging="711"/>
      </w:pPr>
      <w:rPr>
        <w:rFonts w:hint="default"/>
        <w:lang w:val="es-ES" w:eastAsia="es-ES" w:bidi="es-ES"/>
      </w:rPr>
    </w:lvl>
    <w:lvl w:ilvl="5" w:tplc="3D76698C">
      <w:numFmt w:val="bullet"/>
      <w:lvlText w:val="•"/>
      <w:lvlJc w:val="left"/>
      <w:pPr>
        <w:ind w:left="5843" w:hanging="711"/>
      </w:pPr>
      <w:rPr>
        <w:rFonts w:hint="default"/>
        <w:lang w:val="es-ES" w:eastAsia="es-ES" w:bidi="es-ES"/>
      </w:rPr>
    </w:lvl>
    <w:lvl w:ilvl="6" w:tplc="AAACF570">
      <w:numFmt w:val="bullet"/>
      <w:lvlText w:val="•"/>
      <w:lvlJc w:val="left"/>
      <w:pPr>
        <w:ind w:left="6647" w:hanging="711"/>
      </w:pPr>
      <w:rPr>
        <w:rFonts w:hint="default"/>
        <w:lang w:val="es-ES" w:eastAsia="es-ES" w:bidi="es-ES"/>
      </w:rPr>
    </w:lvl>
    <w:lvl w:ilvl="7" w:tplc="7F42A908">
      <w:numFmt w:val="bullet"/>
      <w:lvlText w:val="•"/>
      <w:lvlJc w:val="left"/>
      <w:pPr>
        <w:ind w:left="7452" w:hanging="711"/>
      </w:pPr>
      <w:rPr>
        <w:rFonts w:hint="default"/>
        <w:lang w:val="es-ES" w:eastAsia="es-ES" w:bidi="es-ES"/>
      </w:rPr>
    </w:lvl>
    <w:lvl w:ilvl="8" w:tplc="0ED69F24">
      <w:numFmt w:val="bullet"/>
      <w:lvlText w:val="•"/>
      <w:lvlJc w:val="left"/>
      <w:pPr>
        <w:ind w:left="8257" w:hanging="711"/>
      </w:pPr>
      <w:rPr>
        <w:rFonts w:hint="default"/>
        <w:lang w:val="es-ES" w:eastAsia="es-ES" w:bidi="es-ES"/>
      </w:rPr>
    </w:lvl>
  </w:abstractNum>
  <w:abstractNum w:abstractNumId="10">
    <w:nsid w:val="203268AB"/>
    <w:multiLevelType w:val="hybridMultilevel"/>
    <w:tmpl w:val="83F4A27C"/>
    <w:lvl w:ilvl="0" w:tplc="D624DDBA">
      <w:numFmt w:val="bullet"/>
      <w:lvlText w:val="-"/>
      <w:lvlJc w:val="left"/>
      <w:pPr>
        <w:ind w:left="827" w:hanging="360"/>
      </w:pPr>
      <w:rPr>
        <w:rFonts w:ascii="Tahoma" w:eastAsia="Tahoma" w:hAnsi="Tahoma" w:cs="Tahoma" w:hint="default"/>
        <w:w w:val="99"/>
        <w:sz w:val="18"/>
        <w:szCs w:val="18"/>
        <w:lang w:val="es-ES" w:eastAsia="es-ES" w:bidi="es-ES"/>
      </w:rPr>
    </w:lvl>
    <w:lvl w:ilvl="1" w:tplc="E7F2C7DC">
      <w:numFmt w:val="bullet"/>
      <w:lvlText w:val="•"/>
      <w:lvlJc w:val="left"/>
      <w:pPr>
        <w:ind w:left="1147" w:hanging="360"/>
      </w:pPr>
      <w:rPr>
        <w:rFonts w:hint="default"/>
        <w:lang w:val="es-ES" w:eastAsia="es-ES" w:bidi="es-ES"/>
      </w:rPr>
    </w:lvl>
    <w:lvl w:ilvl="2" w:tplc="E6669BD6">
      <w:numFmt w:val="bullet"/>
      <w:lvlText w:val="•"/>
      <w:lvlJc w:val="left"/>
      <w:pPr>
        <w:ind w:left="1475" w:hanging="360"/>
      </w:pPr>
      <w:rPr>
        <w:rFonts w:hint="default"/>
        <w:lang w:val="es-ES" w:eastAsia="es-ES" w:bidi="es-ES"/>
      </w:rPr>
    </w:lvl>
    <w:lvl w:ilvl="3" w:tplc="E1284EC8">
      <w:numFmt w:val="bullet"/>
      <w:lvlText w:val="•"/>
      <w:lvlJc w:val="left"/>
      <w:pPr>
        <w:ind w:left="1803" w:hanging="360"/>
      </w:pPr>
      <w:rPr>
        <w:rFonts w:hint="default"/>
        <w:lang w:val="es-ES" w:eastAsia="es-ES" w:bidi="es-ES"/>
      </w:rPr>
    </w:lvl>
    <w:lvl w:ilvl="4" w:tplc="C5F4DC6C">
      <w:numFmt w:val="bullet"/>
      <w:lvlText w:val="•"/>
      <w:lvlJc w:val="left"/>
      <w:pPr>
        <w:ind w:left="2131" w:hanging="360"/>
      </w:pPr>
      <w:rPr>
        <w:rFonts w:hint="default"/>
        <w:lang w:val="es-ES" w:eastAsia="es-ES" w:bidi="es-ES"/>
      </w:rPr>
    </w:lvl>
    <w:lvl w:ilvl="5" w:tplc="D3889CE8">
      <w:numFmt w:val="bullet"/>
      <w:lvlText w:val="•"/>
      <w:lvlJc w:val="left"/>
      <w:pPr>
        <w:ind w:left="2459" w:hanging="360"/>
      </w:pPr>
      <w:rPr>
        <w:rFonts w:hint="default"/>
        <w:lang w:val="es-ES" w:eastAsia="es-ES" w:bidi="es-ES"/>
      </w:rPr>
    </w:lvl>
    <w:lvl w:ilvl="6" w:tplc="F536B934">
      <w:numFmt w:val="bullet"/>
      <w:lvlText w:val="•"/>
      <w:lvlJc w:val="left"/>
      <w:pPr>
        <w:ind w:left="2787" w:hanging="360"/>
      </w:pPr>
      <w:rPr>
        <w:rFonts w:hint="default"/>
        <w:lang w:val="es-ES" w:eastAsia="es-ES" w:bidi="es-ES"/>
      </w:rPr>
    </w:lvl>
    <w:lvl w:ilvl="7" w:tplc="99B0A244">
      <w:numFmt w:val="bullet"/>
      <w:lvlText w:val="•"/>
      <w:lvlJc w:val="left"/>
      <w:pPr>
        <w:ind w:left="3115" w:hanging="360"/>
      </w:pPr>
      <w:rPr>
        <w:rFonts w:hint="default"/>
        <w:lang w:val="es-ES" w:eastAsia="es-ES" w:bidi="es-ES"/>
      </w:rPr>
    </w:lvl>
    <w:lvl w:ilvl="8" w:tplc="B4385C92">
      <w:numFmt w:val="bullet"/>
      <w:lvlText w:val="•"/>
      <w:lvlJc w:val="left"/>
      <w:pPr>
        <w:ind w:left="3443" w:hanging="360"/>
      </w:pPr>
      <w:rPr>
        <w:rFonts w:hint="default"/>
        <w:lang w:val="es-ES" w:eastAsia="es-ES" w:bidi="es-ES"/>
      </w:rPr>
    </w:lvl>
  </w:abstractNum>
  <w:abstractNum w:abstractNumId="11">
    <w:nsid w:val="204409B0"/>
    <w:multiLevelType w:val="hybridMultilevel"/>
    <w:tmpl w:val="8F4A8A1C"/>
    <w:lvl w:ilvl="0" w:tplc="B9CC4DC6">
      <w:numFmt w:val="bullet"/>
      <w:lvlText w:val="-"/>
      <w:lvlJc w:val="left"/>
      <w:pPr>
        <w:ind w:left="539" w:hanging="116"/>
      </w:pPr>
      <w:rPr>
        <w:rFonts w:ascii="Tahoma" w:eastAsia="Tahoma" w:hAnsi="Tahoma" w:cs="Tahoma" w:hint="default"/>
        <w:w w:val="99"/>
        <w:sz w:val="18"/>
        <w:szCs w:val="18"/>
        <w:lang w:val="es-ES" w:eastAsia="es-ES" w:bidi="es-ES"/>
      </w:rPr>
    </w:lvl>
    <w:lvl w:ilvl="1" w:tplc="239A4F08">
      <w:numFmt w:val="bullet"/>
      <w:lvlText w:val="•"/>
      <w:lvlJc w:val="left"/>
      <w:pPr>
        <w:ind w:left="895" w:hanging="116"/>
      </w:pPr>
      <w:rPr>
        <w:rFonts w:hint="default"/>
        <w:lang w:val="es-ES" w:eastAsia="es-ES" w:bidi="es-ES"/>
      </w:rPr>
    </w:lvl>
    <w:lvl w:ilvl="2" w:tplc="7910D4BE">
      <w:numFmt w:val="bullet"/>
      <w:lvlText w:val="•"/>
      <w:lvlJc w:val="left"/>
      <w:pPr>
        <w:ind w:left="1251" w:hanging="116"/>
      </w:pPr>
      <w:rPr>
        <w:rFonts w:hint="default"/>
        <w:lang w:val="es-ES" w:eastAsia="es-ES" w:bidi="es-ES"/>
      </w:rPr>
    </w:lvl>
    <w:lvl w:ilvl="3" w:tplc="304E8C8E">
      <w:numFmt w:val="bullet"/>
      <w:lvlText w:val="•"/>
      <w:lvlJc w:val="left"/>
      <w:pPr>
        <w:ind w:left="1607" w:hanging="116"/>
      </w:pPr>
      <w:rPr>
        <w:rFonts w:hint="default"/>
        <w:lang w:val="es-ES" w:eastAsia="es-ES" w:bidi="es-ES"/>
      </w:rPr>
    </w:lvl>
    <w:lvl w:ilvl="4" w:tplc="C4E4E03C">
      <w:numFmt w:val="bullet"/>
      <w:lvlText w:val="•"/>
      <w:lvlJc w:val="left"/>
      <w:pPr>
        <w:ind w:left="1963" w:hanging="116"/>
      </w:pPr>
      <w:rPr>
        <w:rFonts w:hint="default"/>
        <w:lang w:val="es-ES" w:eastAsia="es-ES" w:bidi="es-ES"/>
      </w:rPr>
    </w:lvl>
    <w:lvl w:ilvl="5" w:tplc="EEE2E60A">
      <w:numFmt w:val="bullet"/>
      <w:lvlText w:val="•"/>
      <w:lvlJc w:val="left"/>
      <w:pPr>
        <w:ind w:left="2319" w:hanging="116"/>
      </w:pPr>
      <w:rPr>
        <w:rFonts w:hint="default"/>
        <w:lang w:val="es-ES" w:eastAsia="es-ES" w:bidi="es-ES"/>
      </w:rPr>
    </w:lvl>
    <w:lvl w:ilvl="6" w:tplc="C88669C4">
      <w:numFmt w:val="bullet"/>
      <w:lvlText w:val="•"/>
      <w:lvlJc w:val="left"/>
      <w:pPr>
        <w:ind w:left="2675" w:hanging="116"/>
      </w:pPr>
      <w:rPr>
        <w:rFonts w:hint="default"/>
        <w:lang w:val="es-ES" w:eastAsia="es-ES" w:bidi="es-ES"/>
      </w:rPr>
    </w:lvl>
    <w:lvl w:ilvl="7" w:tplc="EF8C7786">
      <w:numFmt w:val="bullet"/>
      <w:lvlText w:val="•"/>
      <w:lvlJc w:val="left"/>
      <w:pPr>
        <w:ind w:left="3031" w:hanging="116"/>
      </w:pPr>
      <w:rPr>
        <w:rFonts w:hint="default"/>
        <w:lang w:val="es-ES" w:eastAsia="es-ES" w:bidi="es-ES"/>
      </w:rPr>
    </w:lvl>
    <w:lvl w:ilvl="8" w:tplc="D0F629A8">
      <w:numFmt w:val="bullet"/>
      <w:lvlText w:val="•"/>
      <w:lvlJc w:val="left"/>
      <w:pPr>
        <w:ind w:left="3387" w:hanging="116"/>
      </w:pPr>
      <w:rPr>
        <w:rFonts w:hint="default"/>
        <w:lang w:val="es-ES" w:eastAsia="es-ES" w:bidi="es-ES"/>
      </w:rPr>
    </w:lvl>
  </w:abstractNum>
  <w:abstractNum w:abstractNumId="12">
    <w:nsid w:val="265E2294"/>
    <w:multiLevelType w:val="hybridMultilevel"/>
    <w:tmpl w:val="7ADAA29C"/>
    <w:lvl w:ilvl="0" w:tplc="C75C8890">
      <w:numFmt w:val="bullet"/>
      <w:lvlText w:val="-"/>
      <w:lvlJc w:val="left"/>
      <w:pPr>
        <w:ind w:left="827" w:hanging="360"/>
      </w:pPr>
      <w:rPr>
        <w:rFonts w:ascii="Tahoma" w:eastAsia="Tahoma" w:hAnsi="Tahoma" w:cs="Tahoma" w:hint="default"/>
        <w:w w:val="99"/>
        <w:sz w:val="18"/>
        <w:szCs w:val="18"/>
        <w:lang w:val="es-ES" w:eastAsia="es-ES" w:bidi="es-ES"/>
      </w:rPr>
    </w:lvl>
    <w:lvl w:ilvl="1" w:tplc="9328F65C">
      <w:numFmt w:val="bullet"/>
      <w:lvlText w:val="•"/>
      <w:lvlJc w:val="left"/>
      <w:pPr>
        <w:ind w:left="1050" w:hanging="360"/>
      </w:pPr>
      <w:rPr>
        <w:rFonts w:hint="default"/>
        <w:lang w:val="es-ES" w:eastAsia="es-ES" w:bidi="es-ES"/>
      </w:rPr>
    </w:lvl>
    <w:lvl w:ilvl="2" w:tplc="D61A4FD2">
      <w:numFmt w:val="bullet"/>
      <w:lvlText w:val="•"/>
      <w:lvlJc w:val="left"/>
      <w:pPr>
        <w:ind w:left="1280" w:hanging="360"/>
      </w:pPr>
      <w:rPr>
        <w:rFonts w:hint="default"/>
        <w:lang w:val="es-ES" w:eastAsia="es-ES" w:bidi="es-ES"/>
      </w:rPr>
    </w:lvl>
    <w:lvl w:ilvl="3" w:tplc="9662A336">
      <w:numFmt w:val="bullet"/>
      <w:lvlText w:val="•"/>
      <w:lvlJc w:val="left"/>
      <w:pPr>
        <w:ind w:left="1510" w:hanging="360"/>
      </w:pPr>
      <w:rPr>
        <w:rFonts w:hint="default"/>
        <w:lang w:val="es-ES" w:eastAsia="es-ES" w:bidi="es-ES"/>
      </w:rPr>
    </w:lvl>
    <w:lvl w:ilvl="4" w:tplc="F864D232">
      <w:numFmt w:val="bullet"/>
      <w:lvlText w:val="•"/>
      <w:lvlJc w:val="left"/>
      <w:pPr>
        <w:ind w:left="1741" w:hanging="360"/>
      </w:pPr>
      <w:rPr>
        <w:rFonts w:hint="default"/>
        <w:lang w:val="es-ES" w:eastAsia="es-ES" w:bidi="es-ES"/>
      </w:rPr>
    </w:lvl>
    <w:lvl w:ilvl="5" w:tplc="48D6A6A4">
      <w:numFmt w:val="bullet"/>
      <w:lvlText w:val="•"/>
      <w:lvlJc w:val="left"/>
      <w:pPr>
        <w:ind w:left="1971" w:hanging="360"/>
      </w:pPr>
      <w:rPr>
        <w:rFonts w:hint="default"/>
        <w:lang w:val="es-ES" w:eastAsia="es-ES" w:bidi="es-ES"/>
      </w:rPr>
    </w:lvl>
    <w:lvl w:ilvl="6" w:tplc="51965B46">
      <w:numFmt w:val="bullet"/>
      <w:lvlText w:val="•"/>
      <w:lvlJc w:val="left"/>
      <w:pPr>
        <w:ind w:left="2201" w:hanging="360"/>
      </w:pPr>
      <w:rPr>
        <w:rFonts w:hint="default"/>
        <w:lang w:val="es-ES" w:eastAsia="es-ES" w:bidi="es-ES"/>
      </w:rPr>
    </w:lvl>
    <w:lvl w:ilvl="7" w:tplc="076C266C">
      <w:numFmt w:val="bullet"/>
      <w:lvlText w:val="•"/>
      <w:lvlJc w:val="left"/>
      <w:pPr>
        <w:ind w:left="2432" w:hanging="360"/>
      </w:pPr>
      <w:rPr>
        <w:rFonts w:hint="default"/>
        <w:lang w:val="es-ES" w:eastAsia="es-ES" w:bidi="es-ES"/>
      </w:rPr>
    </w:lvl>
    <w:lvl w:ilvl="8" w:tplc="85602966">
      <w:numFmt w:val="bullet"/>
      <w:lvlText w:val="•"/>
      <w:lvlJc w:val="left"/>
      <w:pPr>
        <w:ind w:left="2662" w:hanging="360"/>
      </w:pPr>
      <w:rPr>
        <w:rFonts w:hint="default"/>
        <w:lang w:val="es-ES" w:eastAsia="es-ES" w:bidi="es-ES"/>
      </w:rPr>
    </w:lvl>
  </w:abstractNum>
  <w:abstractNum w:abstractNumId="13">
    <w:nsid w:val="271F0918"/>
    <w:multiLevelType w:val="hybridMultilevel"/>
    <w:tmpl w:val="3E140A36"/>
    <w:lvl w:ilvl="0" w:tplc="1714D228">
      <w:numFmt w:val="bullet"/>
      <w:lvlText w:val=""/>
      <w:lvlJc w:val="left"/>
      <w:pPr>
        <w:ind w:left="1095" w:hanging="425"/>
      </w:pPr>
      <w:rPr>
        <w:rFonts w:ascii="Symbol" w:eastAsia="Symbol" w:hAnsi="Symbol" w:cs="Symbol" w:hint="default"/>
        <w:w w:val="100"/>
        <w:sz w:val="22"/>
        <w:szCs w:val="22"/>
        <w:lang w:val="es-ES" w:eastAsia="es-ES" w:bidi="es-ES"/>
      </w:rPr>
    </w:lvl>
    <w:lvl w:ilvl="1" w:tplc="F6F26BAC">
      <w:numFmt w:val="bullet"/>
      <w:lvlText w:val="•"/>
      <w:lvlJc w:val="left"/>
      <w:pPr>
        <w:ind w:left="1896" w:hanging="425"/>
      </w:pPr>
      <w:rPr>
        <w:rFonts w:hint="default"/>
        <w:lang w:val="es-ES" w:eastAsia="es-ES" w:bidi="es-ES"/>
      </w:rPr>
    </w:lvl>
    <w:lvl w:ilvl="2" w:tplc="1250DF50">
      <w:numFmt w:val="bullet"/>
      <w:lvlText w:val="•"/>
      <w:lvlJc w:val="left"/>
      <w:pPr>
        <w:ind w:left="2693" w:hanging="425"/>
      </w:pPr>
      <w:rPr>
        <w:rFonts w:hint="default"/>
        <w:lang w:val="es-ES" w:eastAsia="es-ES" w:bidi="es-ES"/>
      </w:rPr>
    </w:lvl>
    <w:lvl w:ilvl="3" w:tplc="BC3604E0">
      <w:numFmt w:val="bullet"/>
      <w:lvlText w:val="•"/>
      <w:lvlJc w:val="left"/>
      <w:pPr>
        <w:ind w:left="3489" w:hanging="425"/>
      </w:pPr>
      <w:rPr>
        <w:rFonts w:hint="default"/>
        <w:lang w:val="es-ES" w:eastAsia="es-ES" w:bidi="es-ES"/>
      </w:rPr>
    </w:lvl>
    <w:lvl w:ilvl="4" w:tplc="7AC2F5AC">
      <w:numFmt w:val="bullet"/>
      <w:lvlText w:val="•"/>
      <w:lvlJc w:val="left"/>
      <w:pPr>
        <w:ind w:left="4286" w:hanging="425"/>
      </w:pPr>
      <w:rPr>
        <w:rFonts w:hint="default"/>
        <w:lang w:val="es-ES" w:eastAsia="es-ES" w:bidi="es-ES"/>
      </w:rPr>
    </w:lvl>
    <w:lvl w:ilvl="5" w:tplc="673009E8">
      <w:numFmt w:val="bullet"/>
      <w:lvlText w:val="•"/>
      <w:lvlJc w:val="left"/>
      <w:pPr>
        <w:ind w:left="5083" w:hanging="425"/>
      </w:pPr>
      <w:rPr>
        <w:rFonts w:hint="default"/>
        <w:lang w:val="es-ES" w:eastAsia="es-ES" w:bidi="es-ES"/>
      </w:rPr>
    </w:lvl>
    <w:lvl w:ilvl="6" w:tplc="7FBCE814">
      <w:numFmt w:val="bullet"/>
      <w:lvlText w:val="•"/>
      <w:lvlJc w:val="left"/>
      <w:pPr>
        <w:ind w:left="5879" w:hanging="425"/>
      </w:pPr>
      <w:rPr>
        <w:rFonts w:hint="default"/>
        <w:lang w:val="es-ES" w:eastAsia="es-ES" w:bidi="es-ES"/>
      </w:rPr>
    </w:lvl>
    <w:lvl w:ilvl="7" w:tplc="DCD6A0A6">
      <w:numFmt w:val="bullet"/>
      <w:lvlText w:val="•"/>
      <w:lvlJc w:val="left"/>
      <w:pPr>
        <w:ind w:left="6676" w:hanging="425"/>
      </w:pPr>
      <w:rPr>
        <w:rFonts w:hint="default"/>
        <w:lang w:val="es-ES" w:eastAsia="es-ES" w:bidi="es-ES"/>
      </w:rPr>
    </w:lvl>
    <w:lvl w:ilvl="8" w:tplc="8CF067A0">
      <w:numFmt w:val="bullet"/>
      <w:lvlText w:val="•"/>
      <w:lvlJc w:val="left"/>
      <w:pPr>
        <w:ind w:left="7473" w:hanging="425"/>
      </w:pPr>
      <w:rPr>
        <w:rFonts w:hint="default"/>
        <w:lang w:val="es-ES" w:eastAsia="es-ES" w:bidi="es-ES"/>
      </w:rPr>
    </w:lvl>
  </w:abstractNum>
  <w:abstractNum w:abstractNumId="14">
    <w:nsid w:val="37F448EB"/>
    <w:multiLevelType w:val="multilevel"/>
    <w:tmpl w:val="25EA0F2C"/>
    <w:lvl w:ilvl="0">
      <w:start w:val="5"/>
      <w:numFmt w:val="decimal"/>
      <w:lvlText w:val="%1"/>
      <w:lvlJc w:val="left"/>
      <w:pPr>
        <w:ind w:left="1664" w:hanging="555"/>
        <w:jc w:val="left"/>
      </w:pPr>
      <w:rPr>
        <w:rFonts w:hint="default"/>
        <w:lang w:val="es-ES" w:eastAsia="es-ES" w:bidi="es-ES"/>
      </w:rPr>
    </w:lvl>
    <w:lvl w:ilvl="1">
      <w:start w:val="4"/>
      <w:numFmt w:val="decimal"/>
      <w:lvlText w:val="%1.%2"/>
      <w:lvlJc w:val="left"/>
      <w:pPr>
        <w:ind w:left="1664" w:hanging="555"/>
        <w:jc w:val="left"/>
      </w:pPr>
      <w:rPr>
        <w:rFonts w:hint="default"/>
        <w:lang w:val="es-ES" w:eastAsia="es-ES" w:bidi="es-ES"/>
      </w:rPr>
    </w:lvl>
    <w:lvl w:ilvl="2">
      <w:start w:val="1"/>
      <w:numFmt w:val="decimal"/>
      <w:lvlText w:val="%1.%2.%3."/>
      <w:lvlJc w:val="left"/>
      <w:pPr>
        <w:ind w:left="1690" w:hanging="555"/>
        <w:jc w:val="left"/>
      </w:pPr>
      <w:rPr>
        <w:rFonts w:ascii="Calibri" w:eastAsia="Calibri" w:hAnsi="Calibri" w:cs="Calibri" w:hint="default"/>
        <w:i/>
        <w:spacing w:val="-1"/>
        <w:w w:val="100"/>
        <w:sz w:val="22"/>
        <w:szCs w:val="22"/>
        <w:lang w:val="es-ES" w:eastAsia="es-ES" w:bidi="es-ES"/>
      </w:rPr>
    </w:lvl>
    <w:lvl w:ilvl="3">
      <w:numFmt w:val="bullet"/>
      <w:lvlText w:val="•"/>
      <w:lvlJc w:val="left"/>
      <w:pPr>
        <w:ind w:left="4121" w:hanging="555"/>
      </w:pPr>
      <w:rPr>
        <w:rFonts w:hint="default"/>
        <w:lang w:val="es-ES" w:eastAsia="es-ES" w:bidi="es-ES"/>
      </w:rPr>
    </w:lvl>
    <w:lvl w:ilvl="4">
      <w:numFmt w:val="bullet"/>
      <w:lvlText w:val="•"/>
      <w:lvlJc w:val="left"/>
      <w:pPr>
        <w:ind w:left="4942" w:hanging="555"/>
      </w:pPr>
      <w:rPr>
        <w:rFonts w:hint="default"/>
        <w:lang w:val="es-ES" w:eastAsia="es-ES" w:bidi="es-ES"/>
      </w:rPr>
    </w:lvl>
    <w:lvl w:ilvl="5">
      <w:numFmt w:val="bullet"/>
      <w:lvlText w:val="•"/>
      <w:lvlJc w:val="left"/>
      <w:pPr>
        <w:ind w:left="5763" w:hanging="555"/>
      </w:pPr>
      <w:rPr>
        <w:rFonts w:hint="default"/>
        <w:lang w:val="es-ES" w:eastAsia="es-ES" w:bidi="es-ES"/>
      </w:rPr>
    </w:lvl>
    <w:lvl w:ilvl="6">
      <w:numFmt w:val="bullet"/>
      <w:lvlText w:val="•"/>
      <w:lvlJc w:val="left"/>
      <w:pPr>
        <w:ind w:left="6583" w:hanging="555"/>
      </w:pPr>
      <w:rPr>
        <w:rFonts w:hint="default"/>
        <w:lang w:val="es-ES" w:eastAsia="es-ES" w:bidi="es-ES"/>
      </w:rPr>
    </w:lvl>
    <w:lvl w:ilvl="7">
      <w:numFmt w:val="bullet"/>
      <w:lvlText w:val="•"/>
      <w:lvlJc w:val="left"/>
      <w:pPr>
        <w:ind w:left="7404" w:hanging="555"/>
      </w:pPr>
      <w:rPr>
        <w:rFonts w:hint="default"/>
        <w:lang w:val="es-ES" w:eastAsia="es-ES" w:bidi="es-ES"/>
      </w:rPr>
    </w:lvl>
    <w:lvl w:ilvl="8">
      <w:numFmt w:val="bullet"/>
      <w:lvlText w:val="•"/>
      <w:lvlJc w:val="left"/>
      <w:pPr>
        <w:ind w:left="8225" w:hanging="555"/>
      </w:pPr>
      <w:rPr>
        <w:rFonts w:hint="default"/>
        <w:lang w:val="es-ES" w:eastAsia="es-ES" w:bidi="es-ES"/>
      </w:rPr>
    </w:lvl>
  </w:abstractNum>
  <w:abstractNum w:abstractNumId="15">
    <w:nsid w:val="3ABF6A0B"/>
    <w:multiLevelType w:val="hybridMultilevel"/>
    <w:tmpl w:val="DE781F24"/>
    <w:lvl w:ilvl="0" w:tplc="F4EEE45C">
      <w:numFmt w:val="bullet"/>
      <w:lvlText w:val="-"/>
      <w:lvlJc w:val="left"/>
      <w:pPr>
        <w:ind w:left="544" w:hanging="118"/>
      </w:pPr>
      <w:rPr>
        <w:rFonts w:ascii="Tahoma" w:eastAsia="Tahoma" w:hAnsi="Tahoma" w:cs="Tahoma" w:hint="default"/>
        <w:w w:val="99"/>
        <w:sz w:val="18"/>
        <w:szCs w:val="18"/>
        <w:lang w:val="es-ES" w:eastAsia="es-ES" w:bidi="es-ES"/>
      </w:rPr>
    </w:lvl>
    <w:lvl w:ilvl="1" w:tplc="622A84D8">
      <w:numFmt w:val="bullet"/>
      <w:lvlText w:val="•"/>
      <w:lvlJc w:val="left"/>
      <w:pPr>
        <w:ind w:left="890" w:hanging="118"/>
      </w:pPr>
      <w:rPr>
        <w:rFonts w:hint="default"/>
        <w:lang w:val="es-ES" w:eastAsia="es-ES" w:bidi="es-ES"/>
      </w:rPr>
    </w:lvl>
    <w:lvl w:ilvl="2" w:tplc="D6A4D1EC">
      <w:numFmt w:val="bullet"/>
      <w:lvlText w:val="•"/>
      <w:lvlJc w:val="left"/>
      <w:pPr>
        <w:ind w:left="1240" w:hanging="118"/>
      </w:pPr>
      <w:rPr>
        <w:rFonts w:hint="default"/>
        <w:lang w:val="es-ES" w:eastAsia="es-ES" w:bidi="es-ES"/>
      </w:rPr>
    </w:lvl>
    <w:lvl w:ilvl="3" w:tplc="DC9E4F3A">
      <w:numFmt w:val="bullet"/>
      <w:lvlText w:val="•"/>
      <w:lvlJc w:val="left"/>
      <w:pPr>
        <w:ind w:left="1590" w:hanging="118"/>
      </w:pPr>
      <w:rPr>
        <w:rFonts w:hint="default"/>
        <w:lang w:val="es-ES" w:eastAsia="es-ES" w:bidi="es-ES"/>
      </w:rPr>
    </w:lvl>
    <w:lvl w:ilvl="4" w:tplc="C04466BE">
      <w:numFmt w:val="bullet"/>
      <w:lvlText w:val="•"/>
      <w:lvlJc w:val="left"/>
      <w:pPr>
        <w:ind w:left="1940" w:hanging="118"/>
      </w:pPr>
      <w:rPr>
        <w:rFonts w:hint="default"/>
        <w:lang w:val="es-ES" w:eastAsia="es-ES" w:bidi="es-ES"/>
      </w:rPr>
    </w:lvl>
    <w:lvl w:ilvl="5" w:tplc="F474D1A4">
      <w:numFmt w:val="bullet"/>
      <w:lvlText w:val="•"/>
      <w:lvlJc w:val="left"/>
      <w:pPr>
        <w:ind w:left="2290" w:hanging="118"/>
      </w:pPr>
      <w:rPr>
        <w:rFonts w:hint="default"/>
        <w:lang w:val="es-ES" w:eastAsia="es-ES" w:bidi="es-ES"/>
      </w:rPr>
    </w:lvl>
    <w:lvl w:ilvl="6" w:tplc="03A40ABA">
      <w:numFmt w:val="bullet"/>
      <w:lvlText w:val="•"/>
      <w:lvlJc w:val="left"/>
      <w:pPr>
        <w:ind w:left="2640" w:hanging="118"/>
      </w:pPr>
      <w:rPr>
        <w:rFonts w:hint="default"/>
        <w:lang w:val="es-ES" w:eastAsia="es-ES" w:bidi="es-ES"/>
      </w:rPr>
    </w:lvl>
    <w:lvl w:ilvl="7" w:tplc="FBB8635E">
      <w:numFmt w:val="bullet"/>
      <w:lvlText w:val="•"/>
      <w:lvlJc w:val="left"/>
      <w:pPr>
        <w:ind w:left="2990" w:hanging="118"/>
      </w:pPr>
      <w:rPr>
        <w:rFonts w:hint="default"/>
        <w:lang w:val="es-ES" w:eastAsia="es-ES" w:bidi="es-ES"/>
      </w:rPr>
    </w:lvl>
    <w:lvl w:ilvl="8" w:tplc="729407AA">
      <w:numFmt w:val="bullet"/>
      <w:lvlText w:val="•"/>
      <w:lvlJc w:val="left"/>
      <w:pPr>
        <w:ind w:left="3340" w:hanging="118"/>
      </w:pPr>
      <w:rPr>
        <w:rFonts w:hint="default"/>
        <w:lang w:val="es-ES" w:eastAsia="es-ES" w:bidi="es-ES"/>
      </w:rPr>
    </w:lvl>
  </w:abstractNum>
  <w:abstractNum w:abstractNumId="16">
    <w:nsid w:val="3C7E731D"/>
    <w:multiLevelType w:val="hybridMultilevel"/>
    <w:tmpl w:val="C826E5E4"/>
    <w:lvl w:ilvl="0" w:tplc="059C7796">
      <w:start w:val="1"/>
      <w:numFmt w:val="decimal"/>
      <w:lvlText w:val="%1."/>
      <w:lvlJc w:val="left"/>
      <w:pPr>
        <w:ind w:left="1520" w:hanging="711"/>
        <w:jc w:val="left"/>
      </w:pPr>
      <w:rPr>
        <w:rFonts w:ascii="Calibri" w:eastAsia="Calibri" w:hAnsi="Calibri" w:cs="Calibri" w:hint="default"/>
        <w:w w:val="100"/>
        <w:sz w:val="22"/>
        <w:szCs w:val="22"/>
        <w:lang w:val="es-ES" w:eastAsia="es-ES" w:bidi="es-ES"/>
      </w:rPr>
    </w:lvl>
    <w:lvl w:ilvl="1" w:tplc="17543812">
      <w:numFmt w:val="bullet"/>
      <w:lvlText w:val="•"/>
      <w:lvlJc w:val="left"/>
      <w:pPr>
        <w:ind w:left="2290" w:hanging="711"/>
      </w:pPr>
      <w:rPr>
        <w:rFonts w:hint="default"/>
        <w:lang w:val="es-ES" w:eastAsia="es-ES" w:bidi="es-ES"/>
      </w:rPr>
    </w:lvl>
    <w:lvl w:ilvl="2" w:tplc="80C2F68C">
      <w:numFmt w:val="bullet"/>
      <w:lvlText w:val="•"/>
      <w:lvlJc w:val="left"/>
      <w:pPr>
        <w:ind w:left="3061" w:hanging="711"/>
      </w:pPr>
      <w:rPr>
        <w:rFonts w:hint="default"/>
        <w:lang w:val="es-ES" w:eastAsia="es-ES" w:bidi="es-ES"/>
      </w:rPr>
    </w:lvl>
    <w:lvl w:ilvl="3" w:tplc="1BBEBC9A">
      <w:numFmt w:val="bullet"/>
      <w:lvlText w:val="•"/>
      <w:lvlJc w:val="left"/>
      <w:pPr>
        <w:ind w:left="3831" w:hanging="711"/>
      </w:pPr>
      <w:rPr>
        <w:rFonts w:hint="default"/>
        <w:lang w:val="es-ES" w:eastAsia="es-ES" w:bidi="es-ES"/>
      </w:rPr>
    </w:lvl>
    <w:lvl w:ilvl="4" w:tplc="E472AAB8">
      <w:numFmt w:val="bullet"/>
      <w:lvlText w:val="•"/>
      <w:lvlJc w:val="left"/>
      <w:pPr>
        <w:ind w:left="4602" w:hanging="711"/>
      </w:pPr>
      <w:rPr>
        <w:rFonts w:hint="default"/>
        <w:lang w:val="es-ES" w:eastAsia="es-ES" w:bidi="es-ES"/>
      </w:rPr>
    </w:lvl>
    <w:lvl w:ilvl="5" w:tplc="FD80D3F8">
      <w:numFmt w:val="bullet"/>
      <w:lvlText w:val="•"/>
      <w:lvlJc w:val="left"/>
      <w:pPr>
        <w:ind w:left="5373" w:hanging="711"/>
      </w:pPr>
      <w:rPr>
        <w:rFonts w:hint="default"/>
        <w:lang w:val="es-ES" w:eastAsia="es-ES" w:bidi="es-ES"/>
      </w:rPr>
    </w:lvl>
    <w:lvl w:ilvl="6" w:tplc="6C86B22A">
      <w:numFmt w:val="bullet"/>
      <w:lvlText w:val="•"/>
      <w:lvlJc w:val="left"/>
      <w:pPr>
        <w:ind w:left="6143" w:hanging="711"/>
      </w:pPr>
      <w:rPr>
        <w:rFonts w:hint="default"/>
        <w:lang w:val="es-ES" w:eastAsia="es-ES" w:bidi="es-ES"/>
      </w:rPr>
    </w:lvl>
    <w:lvl w:ilvl="7" w:tplc="765C0B74">
      <w:numFmt w:val="bullet"/>
      <w:lvlText w:val="•"/>
      <w:lvlJc w:val="left"/>
      <w:pPr>
        <w:ind w:left="6914" w:hanging="711"/>
      </w:pPr>
      <w:rPr>
        <w:rFonts w:hint="default"/>
        <w:lang w:val="es-ES" w:eastAsia="es-ES" w:bidi="es-ES"/>
      </w:rPr>
    </w:lvl>
    <w:lvl w:ilvl="8" w:tplc="AC4EA686">
      <w:numFmt w:val="bullet"/>
      <w:lvlText w:val="•"/>
      <w:lvlJc w:val="left"/>
      <w:pPr>
        <w:ind w:left="7685" w:hanging="711"/>
      </w:pPr>
      <w:rPr>
        <w:rFonts w:hint="default"/>
        <w:lang w:val="es-ES" w:eastAsia="es-ES" w:bidi="es-ES"/>
      </w:rPr>
    </w:lvl>
  </w:abstractNum>
  <w:abstractNum w:abstractNumId="17">
    <w:nsid w:val="3FAB3B3C"/>
    <w:multiLevelType w:val="hybridMultilevel"/>
    <w:tmpl w:val="3868570A"/>
    <w:lvl w:ilvl="0" w:tplc="8E225A8A">
      <w:numFmt w:val="bullet"/>
      <w:lvlText w:val=""/>
      <w:lvlJc w:val="left"/>
      <w:pPr>
        <w:ind w:left="821" w:hanging="360"/>
      </w:pPr>
      <w:rPr>
        <w:rFonts w:ascii="Symbol" w:eastAsia="Symbol" w:hAnsi="Symbol" w:cs="Symbol" w:hint="default"/>
        <w:w w:val="100"/>
        <w:sz w:val="22"/>
        <w:szCs w:val="22"/>
        <w:lang w:val="es-ES" w:eastAsia="es-ES" w:bidi="es-ES"/>
      </w:rPr>
    </w:lvl>
    <w:lvl w:ilvl="1" w:tplc="C4F8E23C">
      <w:numFmt w:val="bullet"/>
      <w:lvlText w:val="•"/>
      <w:lvlJc w:val="left"/>
      <w:pPr>
        <w:ind w:left="1644" w:hanging="360"/>
      </w:pPr>
      <w:rPr>
        <w:rFonts w:hint="default"/>
        <w:lang w:val="es-ES" w:eastAsia="es-ES" w:bidi="es-ES"/>
      </w:rPr>
    </w:lvl>
    <w:lvl w:ilvl="2" w:tplc="970873FC">
      <w:numFmt w:val="bullet"/>
      <w:lvlText w:val="•"/>
      <w:lvlJc w:val="left"/>
      <w:pPr>
        <w:ind w:left="2469" w:hanging="360"/>
      </w:pPr>
      <w:rPr>
        <w:rFonts w:hint="default"/>
        <w:lang w:val="es-ES" w:eastAsia="es-ES" w:bidi="es-ES"/>
      </w:rPr>
    </w:lvl>
    <w:lvl w:ilvl="3" w:tplc="1FE85ABE">
      <w:numFmt w:val="bullet"/>
      <w:lvlText w:val="•"/>
      <w:lvlJc w:val="left"/>
      <w:pPr>
        <w:ind w:left="3293" w:hanging="360"/>
      </w:pPr>
      <w:rPr>
        <w:rFonts w:hint="default"/>
        <w:lang w:val="es-ES" w:eastAsia="es-ES" w:bidi="es-ES"/>
      </w:rPr>
    </w:lvl>
    <w:lvl w:ilvl="4" w:tplc="9BEC2F88">
      <w:numFmt w:val="bullet"/>
      <w:lvlText w:val="•"/>
      <w:lvlJc w:val="left"/>
      <w:pPr>
        <w:ind w:left="4118" w:hanging="360"/>
      </w:pPr>
      <w:rPr>
        <w:rFonts w:hint="default"/>
        <w:lang w:val="es-ES" w:eastAsia="es-ES" w:bidi="es-ES"/>
      </w:rPr>
    </w:lvl>
    <w:lvl w:ilvl="5" w:tplc="DE0AB0B2">
      <w:numFmt w:val="bullet"/>
      <w:lvlText w:val="•"/>
      <w:lvlJc w:val="left"/>
      <w:pPr>
        <w:ind w:left="4943" w:hanging="360"/>
      </w:pPr>
      <w:rPr>
        <w:rFonts w:hint="default"/>
        <w:lang w:val="es-ES" w:eastAsia="es-ES" w:bidi="es-ES"/>
      </w:rPr>
    </w:lvl>
    <w:lvl w:ilvl="6" w:tplc="3F0C0A26">
      <w:numFmt w:val="bullet"/>
      <w:lvlText w:val="•"/>
      <w:lvlJc w:val="left"/>
      <w:pPr>
        <w:ind w:left="5767" w:hanging="360"/>
      </w:pPr>
      <w:rPr>
        <w:rFonts w:hint="default"/>
        <w:lang w:val="es-ES" w:eastAsia="es-ES" w:bidi="es-ES"/>
      </w:rPr>
    </w:lvl>
    <w:lvl w:ilvl="7" w:tplc="AFAE31C8">
      <w:numFmt w:val="bullet"/>
      <w:lvlText w:val="•"/>
      <w:lvlJc w:val="left"/>
      <w:pPr>
        <w:ind w:left="6592" w:hanging="360"/>
      </w:pPr>
      <w:rPr>
        <w:rFonts w:hint="default"/>
        <w:lang w:val="es-ES" w:eastAsia="es-ES" w:bidi="es-ES"/>
      </w:rPr>
    </w:lvl>
    <w:lvl w:ilvl="8" w:tplc="0F28B41C">
      <w:numFmt w:val="bullet"/>
      <w:lvlText w:val="•"/>
      <w:lvlJc w:val="left"/>
      <w:pPr>
        <w:ind w:left="7417" w:hanging="360"/>
      </w:pPr>
      <w:rPr>
        <w:rFonts w:hint="default"/>
        <w:lang w:val="es-ES" w:eastAsia="es-ES" w:bidi="es-ES"/>
      </w:rPr>
    </w:lvl>
  </w:abstractNum>
  <w:abstractNum w:abstractNumId="18">
    <w:nsid w:val="4DFB5892"/>
    <w:multiLevelType w:val="multilevel"/>
    <w:tmpl w:val="6A2452B0"/>
    <w:lvl w:ilvl="0">
      <w:start w:val="1"/>
      <w:numFmt w:val="decimal"/>
      <w:lvlText w:val="%1)"/>
      <w:lvlJc w:val="left"/>
      <w:pPr>
        <w:ind w:left="1091" w:hanging="232"/>
        <w:jc w:val="left"/>
      </w:pPr>
      <w:rPr>
        <w:rFonts w:ascii="Calibri" w:eastAsia="Calibri" w:hAnsi="Calibri" w:cs="Calibri" w:hint="default"/>
        <w:b/>
        <w:bCs/>
        <w:w w:val="100"/>
        <w:sz w:val="22"/>
        <w:szCs w:val="22"/>
        <w:lang w:val="es-ES" w:eastAsia="es-ES" w:bidi="es-ES"/>
      </w:rPr>
    </w:lvl>
    <w:lvl w:ilvl="1">
      <w:start w:val="1"/>
      <w:numFmt w:val="decimal"/>
      <w:lvlText w:val="%1.%2)"/>
      <w:lvlJc w:val="left"/>
      <w:pPr>
        <w:ind w:left="1642" w:hanging="396"/>
        <w:jc w:val="left"/>
      </w:pPr>
      <w:rPr>
        <w:rFonts w:ascii="Calibri" w:eastAsia="Calibri" w:hAnsi="Calibri" w:cs="Calibri" w:hint="default"/>
        <w:spacing w:val="-1"/>
        <w:w w:val="100"/>
        <w:sz w:val="22"/>
        <w:szCs w:val="22"/>
        <w:lang w:val="es-ES" w:eastAsia="es-ES" w:bidi="es-ES"/>
      </w:rPr>
    </w:lvl>
    <w:lvl w:ilvl="2">
      <w:start w:val="1"/>
      <w:numFmt w:val="decimal"/>
      <w:lvlText w:val="%1.%2.%3"/>
      <w:lvlJc w:val="left"/>
      <w:pPr>
        <w:ind w:left="1731" w:hanging="497"/>
        <w:jc w:val="left"/>
      </w:pPr>
      <w:rPr>
        <w:rFonts w:ascii="Calibri" w:eastAsia="Calibri" w:hAnsi="Calibri" w:cs="Calibri" w:hint="default"/>
        <w:spacing w:val="-1"/>
        <w:w w:val="100"/>
        <w:sz w:val="22"/>
        <w:szCs w:val="22"/>
        <w:lang w:val="es-ES" w:eastAsia="es-ES" w:bidi="es-ES"/>
      </w:rPr>
    </w:lvl>
    <w:lvl w:ilvl="3">
      <w:numFmt w:val="bullet"/>
      <w:lvlText w:val="•"/>
      <w:lvlJc w:val="left"/>
      <w:pPr>
        <w:ind w:left="2675" w:hanging="497"/>
      </w:pPr>
      <w:rPr>
        <w:rFonts w:hint="default"/>
        <w:lang w:val="es-ES" w:eastAsia="es-ES" w:bidi="es-ES"/>
      </w:rPr>
    </w:lvl>
    <w:lvl w:ilvl="4">
      <w:numFmt w:val="bullet"/>
      <w:lvlText w:val="•"/>
      <w:lvlJc w:val="left"/>
      <w:pPr>
        <w:ind w:left="3611" w:hanging="497"/>
      </w:pPr>
      <w:rPr>
        <w:rFonts w:hint="default"/>
        <w:lang w:val="es-ES" w:eastAsia="es-ES" w:bidi="es-ES"/>
      </w:rPr>
    </w:lvl>
    <w:lvl w:ilvl="5">
      <w:numFmt w:val="bullet"/>
      <w:lvlText w:val="•"/>
      <w:lvlJc w:val="left"/>
      <w:pPr>
        <w:ind w:left="4547" w:hanging="497"/>
      </w:pPr>
      <w:rPr>
        <w:rFonts w:hint="default"/>
        <w:lang w:val="es-ES" w:eastAsia="es-ES" w:bidi="es-ES"/>
      </w:rPr>
    </w:lvl>
    <w:lvl w:ilvl="6">
      <w:numFmt w:val="bullet"/>
      <w:lvlText w:val="•"/>
      <w:lvlJc w:val="left"/>
      <w:pPr>
        <w:ind w:left="5483" w:hanging="497"/>
      </w:pPr>
      <w:rPr>
        <w:rFonts w:hint="default"/>
        <w:lang w:val="es-ES" w:eastAsia="es-ES" w:bidi="es-ES"/>
      </w:rPr>
    </w:lvl>
    <w:lvl w:ilvl="7">
      <w:numFmt w:val="bullet"/>
      <w:lvlText w:val="•"/>
      <w:lvlJc w:val="left"/>
      <w:pPr>
        <w:ind w:left="6419" w:hanging="497"/>
      </w:pPr>
      <w:rPr>
        <w:rFonts w:hint="default"/>
        <w:lang w:val="es-ES" w:eastAsia="es-ES" w:bidi="es-ES"/>
      </w:rPr>
    </w:lvl>
    <w:lvl w:ilvl="8">
      <w:numFmt w:val="bullet"/>
      <w:lvlText w:val="•"/>
      <w:lvlJc w:val="left"/>
      <w:pPr>
        <w:ind w:left="7354" w:hanging="497"/>
      </w:pPr>
      <w:rPr>
        <w:rFonts w:hint="default"/>
        <w:lang w:val="es-ES" w:eastAsia="es-ES" w:bidi="es-ES"/>
      </w:rPr>
    </w:lvl>
  </w:abstractNum>
  <w:abstractNum w:abstractNumId="19">
    <w:nsid w:val="4F332DF1"/>
    <w:multiLevelType w:val="hybridMultilevel"/>
    <w:tmpl w:val="54D4D8EA"/>
    <w:lvl w:ilvl="0" w:tplc="4AC4D7A8">
      <w:numFmt w:val="bullet"/>
      <w:lvlText w:val="-"/>
      <w:lvlJc w:val="left"/>
      <w:pPr>
        <w:ind w:left="827" w:hanging="360"/>
      </w:pPr>
      <w:rPr>
        <w:rFonts w:ascii="Tahoma" w:eastAsia="Tahoma" w:hAnsi="Tahoma" w:cs="Tahoma" w:hint="default"/>
        <w:w w:val="99"/>
        <w:sz w:val="18"/>
        <w:szCs w:val="18"/>
        <w:lang w:val="es-ES" w:eastAsia="es-ES" w:bidi="es-ES"/>
      </w:rPr>
    </w:lvl>
    <w:lvl w:ilvl="1" w:tplc="CEF05748">
      <w:numFmt w:val="bullet"/>
      <w:lvlText w:val="•"/>
      <w:lvlJc w:val="left"/>
      <w:pPr>
        <w:ind w:left="1142" w:hanging="360"/>
      </w:pPr>
      <w:rPr>
        <w:rFonts w:hint="default"/>
        <w:lang w:val="es-ES" w:eastAsia="es-ES" w:bidi="es-ES"/>
      </w:rPr>
    </w:lvl>
    <w:lvl w:ilvl="2" w:tplc="B85C39E8">
      <w:numFmt w:val="bullet"/>
      <w:lvlText w:val="•"/>
      <w:lvlJc w:val="left"/>
      <w:pPr>
        <w:ind w:left="1464" w:hanging="360"/>
      </w:pPr>
      <w:rPr>
        <w:rFonts w:hint="default"/>
        <w:lang w:val="es-ES" w:eastAsia="es-ES" w:bidi="es-ES"/>
      </w:rPr>
    </w:lvl>
    <w:lvl w:ilvl="3" w:tplc="0AD6046E">
      <w:numFmt w:val="bullet"/>
      <w:lvlText w:val="•"/>
      <w:lvlJc w:val="left"/>
      <w:pPr>
        <w:ind w:left="1786" w:hanging="360"/>
      </w:pPr>
      <w:rPr>
        <w:rFonts w:hint="default"/>
        <w:lang w:val="es-ES" w:eastAsia="es-ES" w:bidi="es-ES"/>
      </w:rPr>
    </w:lvl>
    <w:lvl w:ilvl="4" w:tplc="43E03BA2">
      <w:numFmt w:val="bullet"/>
      <w:lvlText w:val="•"/>
      <w:lvlJc w:val="left"/>
      <w:pPr>
        <w:ind w:left="2108" w:hanging="360"/>
      </w:pPr>
      <w:rPr>
        <w:rFonts w:hint="default"/>
        <w:lang w:val="es-ES" w:eastAsia="es-ES" w:bidi="es-ES"/>
      </w:rPr>
    </w:lvl>
    <w:lvl w:ilvl="5" w:tplc="46C44FA8">
      <w:numFmt w:val="bullet"/>
      <w:lvlText w:val="•"/>
      <w:lvlJc w:val="left"/>
      <w:pPr>
        <w:ind w:left="2430" w:hanging="360"/>
      </w:pPr>
      <w:rPr>
        <w:rFonts w:hint="default"/>
        <w:lang w:val="es-ES" w:eastAsia="es-ES" w:bidi="es-ES"/>
      </w:rPr>
    </w:lvl>
    <w:lvl w:ilvl="6" w:tplc="5D26D658">
      <w:numFmt w:val="bullet"/>
      <w:lvlText w:val="•"/>
      <w:lvlJc w:val="left"/>
      <w:pPr>
        <w:ind w:left="2752" w:hanging="360"/>
      </w:pPr>
      <w:rPr>
        <w:rFonts w:hint="default"/>
        <w:lang w:val="es-ES" w:eastAsia="es-ES" w:bidi="es-ES"/>
      </w:rPr>
    </w:lvl>
    <w:lvl w:ilvl="7" w:tplc="81E81CFE">
      <w:numFmt w:val="bullet"/>
      <w:lvlText w:val="•"/>
      <w:lvlJc w:val="left"/>
      <w:pPr>
        <w:ind w:left="3074" w:hanging="360"/>
      </w:pPr>
      <w:rPr>
        <w:rFonts w:hint="default"/>
        <w:lang w:val="es-ES" w:eastAsia="es-ES" w:bidi="es-ES"/>
      </w:rPr>
    </w:lvl>
    <w:lvl w:ilvl="8" w:tplc="A1BE7364">
      <w:numFmt w:val="bullet"/>
      <w:lvlText w:val="•"/>
      <w:lvlJc w:val="left"/>
      <w:pPr>
        <w:ind w:left="3396" w:hanging="360"/>
      </w:pPr>
      <w:rPr>
        <w:rFonts w:hint="default"/>
        <w:lang w:val="es-ES" w:eastAsia="es-ES" w:bidi="es-ES"/>
      </w:rPr>
    </w:lvl>
  </w:abstractNum>
  <w:abstractNum w:abstractNumId="20">
    <w:nsid w:val="4FC74D1A"/>
    <w:multiLevelType w:val="hybridMultilevel"/>
    <w:tmpl w:val="263C1586"/>
    <w:lvl w:ilvl="0" w:tplc="FE6C1DE4">
      <w:numFmt w:val="bullet"/>
      <w:lvlText w:val="•"/>
      <w:lvlJc w:val="left"/>
      <w:pPr>
        <w:ind w:left="1234" w:hanging="286"/>
      </w:pPr>
      <w:rPr>
        <w:rFonts w:ascii="Calibri" w:eastAsia="Calibri" w:hAnsi="Calibri" w:cs="Calibri" w:hint="default"/>
        <w:w w:val="100"/>
        <w:sz w:val="22"/>
        <w:szCs w:val="22"/>
        <w:lang w:val="es-ES" w:eastAsia="es-ES" w:bidi="es-ES"/>
      </w:rPr>
    </w:lvl>
    <w:lvl w:ilvl="1" w:tplc="0B62FEE0">
      <w:numFmt w:val="bullet"/>
      <w:lvlText w:val="•"/>
      <w:lvlJc w:val="left"/>
      <w:pPr>
        <w:ind w:left="2038" w:hanging="286"/>
      </w:pPr>
      <w:rPr>
        <w:rFonts w:hint="default"/>
        <w:lang w:val="es-ES" w:eastAsia="es-ES" w:bidi="es-ES"/>
      </w:rPr>
    </w:lvl>
    <w:lvl w:ilvl="2" w:tplc="8550BA74">
      <w:numFmt w:val="bullet"/>
      <w:lvlText w:val="•"/>
      <w:lvlJc w:val="left"/>
      <w:pPr>
        <w:ind w:left="2837" w:hanging="286"/>
      </w:pPr>
      <w:rPr>
        <w:rFonts w:hint="default"/>
        <w:lang w:val="es-ES" w:eastAsia="es-ES" w:bidi="es-ES"/>
      </w:rPr>
    </w:lvl>
    <w:lvl w:ilvl="3" w:tplc="91C81C5E">
      <w:numFmt w:val="bullet"/>
      <w:lvlText w:val="•"/>
      <w:lvlJc w:val="left"/>
      <w:pPr>
        <w:ind w:left="3635" w:hanging="286"/>
      </w:pPr>
      <w:rPr>
        <w:rFonts w:hint="default"/>
        <w:lang w:val="es-ES" w:eastAsia="es-ES" w:bidi="es-ES"/>
      </w:rPr>
    </w:lvl>
    <w:lvl w:ilvl="4" w:tplc="AB88EE58">
      <w:numFmt w:val="bullet"/>
      <w:lvlText w:val="•"/>
      <w:lvlJc w:val="left"/>
      <w:pPr>
        <w:ind w:left="4434" w:hanging="286"/>
      </w:pPr>
      <w:rPr>
        <w:rFonts w:hint="default"/>
        <w:lang w:val="es-ES" w:eastAsia="es-ES" w:bidi="es-ES"/>
      </w:rPr>
    </w:lvl>
    <w:lvl w:ilvl="5" w:tplc="660A02B0">
      <w:numFmt w:val="bullet"/>
      <w:lvlText w:val="•"/>
      <w:lvlJc w:val="left"/>
      <w:pPr>
        <w:ind w:left="5233" w:hanging="286"/>
      </w:pPr>
      <w:rPr>
        <w:rFonts w:hint="default"/>
        <w:lang w:val="es-ES" w:eastAsia="es-ES" w:bidi="es-ES"/>
      </w:rPr>
    </w:lvl>
    <w:lvl w:ilvl="6" w:tplc="8930669C">
      <w:numFmt w:val="bullet"/>
      <w:lvlText w:val="•"/>
      <w:lvlJc w:val="left"/>
      <w:pPr>
        <w:ind w:left="6031" w:hanging="286"/>
      </w:pPr>
      <w:rPr>
        <w:rFonts w:hint="default"/>
        <w:lang w:val="es-ES" w:eastAsia="es-ES" w:bidi="es-ES"/>
      </w:rPr>
    </w:lvl>
    <w:lvl w:ilvl="7" w:tplc="E048BFD2">
      <w:numFmt w:val="bullet"/>
      <w:lvlText w:val="•"/>
      <w:lvlJc w:val="left"/>
      <w:pPr>
        <w:ind w:left="6830" w:hanging="286"/>
      </w:pPr>
      <w:rPr>
        <w:rFonts w:hint="default"/>
        <w:lang w:val="es-ES" w:eastAsia="es-ES" w:bidi="es-ES"/>
      </w:rPr>
    </w:lvl>
    <w:lvl w:ilvl="8" w:tplc="75A26624">
      <w:numFmt w:val="bullet"/>
      <w:lvlText w:val="•"/>
      <w:lvlJc w:val="left"/>
      <w:pPr>
        <w:ind w:left="7629" w:hanging="286"/>
      </w:pPr>
      <w:rPr>
        <w:rFonts w:hint="default"/>
        <w:lang w:val="es-ES" w:eastAsia="es-ES" w:bidi="es-ES"/>
      </w:rPr>
    </w:lvl>
  </w:abstractNum>
  <w:abstractNum w:abstractNumId="21">
    <w:nsid w:val="50644B35"/>
    <w:multiLevelType w:val="hybridMultilevel"/>
    <w:tmpl w:val="E11EDA26"/>
    <w:lvl w:ilvl="0" w:tplc="7FC07196">
      <w:start w:val="1"/>
      <w:numFmt w:val="lowerLetter"/>
      <w:lvlText w:val="%1)"/>
      <w:lvlJc w:val="left"/>
      <w:pPr>
        <w:ind w:left="1234" w:hanging="567"/>
        <w:jc w:val="left"/>
      </w:pPr>
      <w:rPr>
        <w:rFonts w:ascii="Calibri" w:eastAsia="Calibri" w:hAnsi="Calibri" w:cs="Calibri" w:hint="default"/>
        <w:w w:val="100"/>
        <w:sz w:val="22"/>
        <w:szCs w:val="22"/>
        <w:lang w:val="es-ES" w:eastAsia="es-ES" w:bidi="es-ES"/>
      </w:rPr>
    </w:lvl>
    <w:lvl w:ilvl="1" w:tplc="17E4D242">
      <w:numFmt w:val="bullet"/>
      <w:lvlText w:val="•"/>
      <w:lvlJc w:val="left"/>
      <w:pPr>
        <w:ind w:left="2022" w:hanging="567"/>
      </w:pPr>
      <w:rPr>
        <w:rFonts w:hint="default"/>
        <w:lang w:val="es-ES" w:eastAsia="es-ES" w:bidi="es-ES"/>
      </w:rPr>
    </w:lvl>
    <w:lvl w:ilvl="2" w:tplc="E514DE84">
      <w:numFmt w:val="bullet"/>
      <w:lvlText w:val="•"/>
      <w:lvlJc w:val="left"/>
      <w:pPr>
        <w:ind w:left="2805" w:hanging="567"/>
      </w:pPr>
      <w:rPr>
        <w:rFonts w:hint="default"/>
        <w:lang w:val="es-ES" w:eastAsia="es-ES" w:bidi="es-ES"/>
      </w:rPr>
    </w:lvl>
    <w:lvl w:ilvl="3" w:tplc="22AA17E6">
      <w:numFmt w:val="bullet"/>
      <w:lvlText w:val="•"/>
      <w:lvlJc w:val="left"/>
      <w:pPr>
        <w:ind w:left="3587" w:hanging="567"/>
      </w:pPr>
      <w:rPr>
        <w:rFonts w:hint="default"/>
        <w:lang w:val="es-ES" w:eastAsia="es-ES" w:bidi="es-ES"/>
      </w:rPr>
    </w:lvl>
    <w:lvl w:ilvl="4" w:tplc="4758849C">
      <w:numFmt w:val="bullet"/>
      <w:lvlText w:val="•"/>
      <w:lvlJc w:val="left"/>
      <w:pPr>
        <w:ind w:left="4370" w:hanging="567"/>
      </w:pPr>
      <w:rPr>
        <w:rFonts w:hint="default"/>
        <w:lang w:val="es-ES" w:eastAsia="es-ES" w:bidi="es-ES"/>
      </w:rPr>
    </w:lvl>
    <w:lvl w:ilvl="5" w:tplc="FBB4BEBA">
      <w:numFmt w:val="bullet"/>
      <w:lvlText w:val="•"/>
      <w:lvlJc w:val="left"/>
      <w:pPr>
        <w:ind w:left="5153" w:hanging="567"/>
      </w:pPr>
      <w:rPr>
        <w:rFonts w:hint="default"/>
        <w:lang w:val="es-ES" w:eastAsia="es-ES" w:bidi="es-ES"/>
      </w:rPr>
    </w:lvl>
    <w:lvl w:ilvl="6" w:tplc="6D0A9954">
      <w:numFmt w:val="bullet"/>
      <w:lvlText w:val="•"/>
      <w:lvlJc w:val="left"/>
      <w:pPr>
        <w:ind w:left="5935" w:hanging="567"/>
      </w:pPr>
      <w:rPr>
        <w:rFonts w:hint="default"/>
        <w:lang w:val="es-ES" w:eastAsia="es-ES" w:bidi="es-ES"/>
      </w:rPr>
    </w:lvl>
    <w:lvl w:ilvl="7" w:tplc="BD2E06EC">
      <w:numFmt w:val="bullet"/>
      <w:lvlText w:val="•"/>
      <w:lvlJc w:val="left"/>
      <w:pPr>
        <w:ind w:left="6718" w:hanging="567"/>
      </w:pPr>
      <w:rPr>
        <w:rFonts w:hint="default"/>
        <w:lang w:val="es-ES" w:eastAsia="es-ES" w:bidi="es-ES"/>
      </w:rPr>
    </w:lvl>
    <w:lvl w:ilvl="8" w:tplc="F69E8E44">
      <w:numFmt w:val="bullet"/>
      <w:lvlText w:val="•"/>
      <w:lvlJc w:val="left"/>
      <w:pPr>
        <w:ind w:left="7501" w:hanging="567"/>
      </w:pPr>
      <w:rPr>
        <w:rFonts w:hint="default"/>
        <w:lang w:val="es-ES" w:eastAsia="es-ES" w:bidi="es-ES"/>
      </w:rPr>
    </w:lvl>
  </w:abstractNum>
  <w:abstractNum w:abstractNumId="22">
    <w:nsid w:val="53E71348"/>
    <w:multiLevelType w:val="hybridMultilevel"/>
    <w:tmpl w:val="B70CDD4A"/>
    <w:lvl w:ilvl="0" w:tplc="0590D858">
      <w:numFmt w:val="bullet"/>
      <w:lvlText w:val="•"/>
      <w:lvlJc w:val="left"/>
      <w:pPr>
        <w:ind w:left="1820" w:hanging="711"/>
      </w:pPr>
      <w:rPr>
        <w:rFonts w:ascii="Calibri" w:eastAsia="Calibri" w:hAnsi="Calibri" w:cs="Calibri" w:hint="default"/>
        <w:w w:val="100"/>
        <w:sz w:val="22"/>
        <w:szCs w:val="22"/>
        <w:lang w:val="es-ES" w:eastAsia="es-ES" w:bidi="es-ES"/>
      </w:rPr>
    </w:lvl>
    <w:lvl w:ilvl="1" w:tplc="271CB470">
      <w:numFmt w:val="bullet"/>
      <w:lvlText w:val="•"/>
      <w:lvlJc w:val="left"/>
      <w:pPr>
        <w:ind w:left="2624" w:hanging="711"/>
      </w:pPr>
      <w:rPr>
        <w:rFonts w:hint="default"/>
        <w:lang w:val="es-ES" w:eastAsia="es-ES" w:bidi="es-ES"/>
      </w:rPr>
    </w:lvl>
    <w:lvl w:ilvl="2" w:tplc="9C74A17C">
      <w:numFmt w:val="bullet"/>
      <w:lvlText w:val="•"/>
      <w:lvlJc w:val="left"/>
      <w:pPr>
        <w:ind w:left="3429" w:hanging="711"/>
      </w:pPr>
      <w:rPr>
        <w:rFonts w:hint="default"/>
        <w:lang w:val="es-ES" w:eastAsia="es-ES" w:bidi="es-ES"/>
      </w:rPr>
    </w:lvl>
    <w:lvl w:ilvl="3" w:tplc="AD52ABF4">
      <w:numFmt w:val="bullet"/>
      <w:lvlText w:val="•"/>
      <w:lvlJc w:val="left"/>
      <w:pPr>
        <w:ind w:left="4233" w:hanging="711"/>
      </w:pPr>
      <w:rPr>
        <w:rFonts w:hint="default"/>
        <w:lang w:val="es-ES" w:eastAsia="es-ES" w:bidi="es-ES"/>
      </w:rPr>
    </w:lvl>
    <w:lvl w:ilvl="4" w:tplc="4418CC52">
      <w:numFmt w:val="bullet"/>
      <w:lvlText w:val="•"/>
      <w:lvlJc w:val="left"/>
      <w:pPr>
        <w:ind w:left="5038" w:hanging="711"/>
      </w:pPr>
      <w:rPr>
        <w:rFonts w:hint="default"/>
        <w:lang w:val="es-ES" w:eastAsia="es-ES" w:bidi="es-ES"/>
      </w:rPr>
    </w:lvl>
    <w:lvl w:ilvl="5" w:tplc="E7C06C84">
      <w:numFmt w:val="bullet"/>
      <w:lvlText w:val="•"/>
      <w:lvlJc w:val="left"/>
      <w:pPr>
        <w:ind w:left="5843" w:hanging="711"/>
      </w:pPr>
      <w:rPr>
        <w:rFonts w:hint="default"/>
        <w:lang w:val="es-ES" w:eastAsia="es-ES" w:bidi="es-ES"/>
      </w:rPr>
    </w:lvl>
    <w:lvl w:ilvl="6" w:tplc="78B0731A">
      <w:numFmt w:val="bullet"/>
      <w:lvlText w:val="•"/>
      <w:lvlJc w:val="left"/>
      <w:pPr>
        <w:ind w:left="6647" w:hanging="711"/>
      </w:pPr>
      <w:rPr>
        <w:rFonts w:hint="default"/>
        <w:lang w:val="es-ES" w:eastAsia="es-ES" w:bidi="es-ES"/>
      </w:rPr>
    </w:lvl>
    <w:lvl w:ilvl="7" w:tplc="2FA08C82">
      <w:numFmt w:val="bullet"/>
      <w:lvlText w:val="•"/>
      <w:lvlJc w:val="left"/>
      <w:pPr>
        <w:ind w:left="7452" w:hanging="711"/>
      </w:pPr>
      <w:rPr>
        <w:rFonts w:hint="default"/>
        <w:lang w:val="es-ES" w:eastAsia="es-ES" w:bidi="es-ES"/>
      </w:rPr>
    </w:lvl>
    <w:lvl w:ilvl="8" w:tplc="F0A2068C">
      <w:numFmt w:val="bullet"/>
      <w:lvlText w:val="•"/>
      <w:lvlJc w:val="left"/>
      <w:pPr>
        <w:ind w:left="8257" w:hanging="711"/>
      </w:pPr>
      <w:rPr>
        <w:rFonts w:hint="default"/>
        <w:lang w:val="es-ES" w:eastAsia="es-ES" w:bidi="es-ES"/>
      </w:rPr>
    </w:lvl>
  </w:abstractNum>
  <w:abstractNum w:abstractNumId="23">
    <w:nsid w:val="57CA3522"/>
    <w:multiLevelType w:val="hybridMultilevel"/>
    <w:tmpl w:val="19B0D804"/>
    <w:lvl w:ilvl="0" w:tplc="B4BE67A0">
      <w:numFmt w:val="bullet"/>
      <w:lvlText w:val=""/>
      <w:lvlJc w:val="left"/>
      <w:pPr>
        <w:ind w:left="284" w:hanging="142"/>
      </w:pPr>
      <w:rPr>
        <w:rFonts w:ascii="Symbol" w:eastAsia="Symbol" w:hAnsi="Symbol" w:cs="Symbol" w:hint="default"/>
        <w:w w:val="99"/>
        <w:sz w:val="20"/>
        <w:szCs w:val="20"/>
        <w:lang w:val="es-ES" w:eastAsia="es-ES" w:bidi="es-ES"/>
      </w:rPr>
    </w:lvl>
    <w:lvl w:ilvl="1" w:tplc="0106C2BC">
      <w:numFmt w:val="bullet"/>
      <w:lvlText w:val="•"/>
      <w:lvlJc w:val="left"/>
      <w:pPr>
        <w:ind w:left="506" w:hanging="142"/>
      </w:pPr>
      <w:rPr>
        <w:rFonts w:hint="default"/>
        <w:lang w:val="es-ES" w:eastAsia="es-ES" w:bidi="es-ES"/>
      </w:rPr>
    </w:lvl>
    <w:lvl w:ilvl="2" w:tplc="1EDEB208">
      <w:numFmt w:val="bullet"/>
      <w:lvlText w:val="•"/>
      <w:lvlJc w:val="left"/>
      <w:pPr>
        <w:ind w:left="732" w:hanging="142"/>
      </w:pPr>
      <w:rPr>
        <w:rFonts w:hint="default"/>
        <w:lang w:val="es-ES" w:eastAsia="es-ES" w:bidi="es-ES"/>
      </w:rPr>
    </w:lvl>
    <w:lvl w:ilvl="3" w:tplc="812ABE98">
      <w:numFmt w:val="bullet"/>
      <w:lvlText w:val="•"/>
      <w:lvlJc w:val="left"/>
      <w:pPr>
        <w:ind w:left="959" w:hanging="142"/>
      </w:pPr>
      <w:rPr>
        <w:rFonts w:hint="default"/>
        <w:lang w:val="es-ES" w:eastAsia="es-ES" w:bidi="es-ES"/>
      </w:rPr>
    </w:lvl>
    <w:lvl w:ilvl="4" w:tplc="6FCC4098">
      <w:numFmt w:val="bullet"/>
      <w:lvlText w:val="•"/>
      <w:lvlJc w:val="left"/>
      <w:pPr>
        <w:ind w:left="1185" w:hanging="142"/>
      </w:pPr>
      <w:rPr>
        <w:rFonts w:hint="default"/>
        <w:lang w:val="es-ES" w:eastAsia="es-ES" w:bidi="es-ES"/>
      </w:rPr>
    </w:lvl>
    <w:lvl w:ilvl="5" w:tplc="6994B740">
      <w:numFmt w:val="bullet"/>
      <w:lvlText w:val="•"/>
      <w:lvlJc w:val="left"/>
      <w:pPr>
        <w:ind w:left="1412" w:hanging="142"/>
      </w:pPr>
      <w:rPr>
        <w:rFonts w:hint="default"/>
        <w:lang w:val="es-ES" w:eastAsia="es-ES" w:bidi="es-ES"/>
      </w:rPr>
    </w:lvl>
    <w:lvl w:ilvl="6" w:tplc="862EF7D0">
      <w:numFmt w:val="bullet"/>
      <w:lvlText w:val="•"/>
      <w:lvlJc w:val="left"/>
      <w:pPr>
        <w:ind w:left="1638" w:hanging="142"/>
      </w:pPr>
      <w:rPr>
        <w:rFonts w:hint="default"/>
        <w:lang w:val="es-ES" w:eastAsia="es-ES" w:bidi="es-ES"/>
      </w:rPr>
    </w:lvl>
    <w:lvl w:ilvl="7" w:tplc="A51A72A2">
      <w:numFmt w:val="bullet"/>
      <w:lvlText w:val="•"/>
      <w:lvlJc w:val="left"/>
      <w:pPr>
        <w:ind w:left="1864" w:hanging="142"/>
      </w:pPr>
      <w:rPr>
        <w:rFonts w:hint="default"/>
        <w:lang w:val="es-ES" w:eastAsia="es-ES" w:bidi="es-ES"/>
      </w:rPr>
    </w:lvl>
    <w:lvl w:ilvl="8" w:tplc="3650E418">
      <w:numFmt w:val="bullet"/>
      <w:lvlText w:val="•"/>
      <w:lvlJc w:val="left"/>
      <w:pPr>
        <w:ind w:left="2091" w:hanging="142"/>
      </w:pPr>
      <w:rPr>
        <w:rFonts w:hint="default"/>
        <w:lang w:val="es-ES" w:eastAsia="es-ES" w:bidi="es-ES"/>
      </w:rPr>
    </w:lvl>
  </w:abstractNum>
  <w:abstractNum w:abstractNumId="24">
    <w:nsid w:val="599E5B41"/>
    <w:multiLevelType w:val="hybridMultilevel"/>
    <w:tmpl w:val="2F704B8C"/>
    <w:lvl w:ilvl="0" w:tplc="A90CA478">
      <w:start w:val="1"/>
      <w:numFmt w:val="upperRoman"/>
      <w:lvlText w:val="%1."/>
      <w:lvlJc w:val="left"/>
      <w:pPr>
        <w:ind w:left="3802" w:hanging="780"/>
        <w:jc w:val="right"/>
      </w:pPr>
      <w:rPr>
        <w:rFonts w:ascii="Calibri" w:eastAsia="Calibri" w:hAnsi="Calibri" w:cs="Calibri" w:hint="default"/>
        <w:b/>
        <w:bCs/>
        <w:spacing w:val="-2"/>
        <w:w w:val="99"/>
        <w:sz w:val="32"/>
        <w:szCs w:val="32"/>
        <w:lang w:val="es-ES" w:eastAsia="es-ES" w:bidi="es-ES"/>
      </w:rPr>
    </w:lvl>
    <w:lvl w:ilvl="1" w:tplc="0096D63A">
      <w:numFmt w:val="bullet"/>
      <w:lvlText w:val="•"/>
      <w:lvlJc w:val="left"/>
      <w:pPr>
        <w:ind w:left="4326" w:hanging="780"/>
      </w:pPr>
      <w:rPr>
        <w:rFonts w:hint="default"/>
        <w:lang w:val="es-ES" w:eastAsia="es-ES" w:bidi="es-ES"/>
      </w:rPr>
    </w:lvl>
    <w:lvl w:ilvl="2" w:tplc="0BDC4E46">
      <w:numFmt w:val="bullet"/>
      <w:lvlText w:val="•"/>
      <w:lvlJc w:val="left"/>
      <w:pPr>
        <w:ind w:left="4853" w:hanging="780"/>
      </w:pPr>
      <w:rPr>
        <w:rFonts w:hint="default"/>
        <w:lang w:val="es-ES" w:eastAsia="es-ES" w:bidi="es-ES"/>
      </w:rPr>
    </w:lvl>
    <w:lvl w:ilvl="3" w:tplc="21980C62">
      <w:numFmt w:val="bullet"/>
      <w:lvlText w:val="•"/>
      <w:lvlJc w:val="left"/>
      <w:pPr>
        <w:ind w:left="5379" w:hanging="780"/>
      </w:pPr>
      <w:rPr>
        <w:rFonts w:hint="default"/>
        <w:lang w:val="es-ES" w:eastAsia="es-ES" w:bidi="es-ES"/>
      </w:rPr>
    </w:lvl>
    <w:lvl w:ilvl="4" w:tplc="7C761A62">
      <w:numFmt w:val="bullet"/>
      <w:lvlText w:val="•"/>
      <w:lvlJc w:val="left"/>
      <w:pPr>
        <w:ind w:left="5906" w:hanging="780"/>
      </w:pPr>
      <w:rPr>
        <w:rFonts w:hint="default"/>
        <w:lang w:val="es-ES" w:eastAsia="es-ES" w:bidi="es-ES"/>
      </w:rPr>
    </w:lvl>
    <w:lvl w:ilvl="5" w:tplc="988E0E20">
      <w:numFmt w:val="bullet"/>
      <w:lvlText w:val="•"/>
      <w:lvlJc w:val="left"/>
      <w:pPr>
        <w:ind w:left="6433" w:hanging="780"/>
      </w:pPr>
      <w:rPr>
        <w:rFonts w:hint="default"/>
        <w:lang w:val="es-ES" w:eastAsia="es-ES" w:bidi="es-ES"/>
      </w:rPr>
    </w:lvl>
    <w:lvl w:ilvl="6" w:tplc="2BC48C24">
      <w:numFmt w:val="bullet"/>
      <w:lvlText w:val="•"/>
      <w:lvlJc w:val="left"/>
      <w:pPr>
        <w:ind w:left="6959" w:hanging="780"/>
      </w:pPr>
      <w:rPr>
        <w:rFonts w:hint="default"/>
        <w:lang w:val="es-ES" w:eastAsia="es-ES" w:bidi="es-ES"/>
      </w:rPr>
    </w:lvl>
    <w:lvl w:ilvl="7" w:tplc="DD8242DE">
      <w:numFmt w:val="bullet"/>
      <w:lvlText w:val="•"/>
      <w:lvlJc w:val="left"/>
      <w:pPr>
        <w:ind w:left="7486" w:hanging="780"/>
      </w:pPr>
      <w:rPr>
        <w:rFonts w:hint="default"/>
        <w:lang w:val="es-ES" w:eastAsia="es-ES" w:bidi="es-ES"/>
      </w:rPr>
    </w:lvl>
    <w:lvl w:ilvl="8" w:tplc="9C96D75E">
      <w:numFmt w:val="bullet"/>
      <w:lvlText w:val="•"/>
      <w:lvlJc w:val="left"/>
      <w:pPr>
        <w:ind w:left="8013" w:hanging="780"/>
      </w:pPr>
      <w:rPr>
        <w:rFonts w:hint="default"/>
        <w:lang w:val="es-ES" w:eastAsia="es-ES" w:bidi="es-ES"/>
      </w:rPr>
    </w:lvl>
  </w:abstractNum>
  <w:abstractNum w:abstractNumId="25">
    <w:nsid w:val="61ED1731"/>
    <w:multiLevelType w:val="hybridMultilevel"/>
    <w:tmpl w:val="E8C0BD78"/>
    <w:lvl w:ilvl="0" w:tplc="431E37B4">
      <w:numFmt w:val="bullet"/>
      <w:lvlText w:val="-"/>
      <w:lvlJc w:val="left"/>
      <w:pPr>
        <w:ind w:left="827" w:hanging="360"/>
      </w:pPr>
      <w:rPr>
        <w:rFonts w:ascii="Tahoma" w:eastAsia="Tahoma" w:hAnsi="Tahoma" w:cs="Tahoma" w:hint="default"/>
        <w:w w:val="99"/>
        <w:sz w:val="18"/>
        <w:szCs w:val="18"/>
        <w:lang w:val="es-ES" w:eastAsia="es-ES" w:bidi="es-ES"/>
      </w:rPr>
    </w:lvl>
    <w:lvl w:ilvl="1" w:tplc="7562CD22">
      <w:numFmt w:val="bullet"/>
      <w:lvlText w:val="•"/>
      <w:lvlJc w:val="left"/>
      <w:pPr>
        <w:ind w:left="1147" w:hanging="360"/>
      </w:pPr>
      <w:rPr>
        <w:rFonts w:hint="default"/>
        <w:lang w:val="es-ES" w:eastAsia="es-ES" w:bidi="es-ES"/>
      </w:rPr>
    </w:lvl>
    <w:lvl w:ilvl="2" w:tplc="476090E6">
      <w:numFmt w:val="bullet"/>
      <w:lvlText w:val="•"/>
      <w:lvlJc w:val="left"/>
      <w:pPr>
        <w:ind w:left="1475" w:hanging="360"/>
      </w:pPr>
      <w:rPr>
        <w:rFonts w:hint="default"/>
        <w:lang w:val="es-ES" w:eastAsia="es-ES" w:bidi="es-ES"/>
      </w:rPr>
    </w:lvl>
    <w:lvl w:ilvl="3" w:tplc="2FE617B0">
      <w:numFmt w:val="bullet"/>
      <w:lvlText w:val="•"/>
      <w:lvlJc w:val="left"/>
      <w:pPr>
        <w:ind w:left="1803" w:hanging="360"/>
      </w:pPr>
      <w:rPr>
        <w:rFonts w:hint="default"/>
        <w:lang w:val="es-ES" w:eastAsia="es-ES" w:bidi="es-ES"/>
      </w:rPr>
    </w:lvl>
    <w:lvl w:ilvl="4" w:tplc="3FFC32E2">
      <w:numFmt w:val="bullet"/>
      <w:lvlText w:val="•"/>
      <w:lvlJc w:val="left"/>
      <w:pPr>
        <w:ind w:left="2131" w:hanging="360"/>
      </w:pPr>
      <w:rPr>
        <w:rFonts w:hint="default"/>
        <w:lang w:val="es-ES" w:eastAsia="es-ES" w:bidi="es-ES"/>
      </w:rPr>
    </w:lvl>
    <w:lvl w:ilvl="5" w:tplc="63D09A4A">
      <w:numFmt w:val="bullet"/>
      <w:lvlText w:val="•"/>
      <w:lvlJc w:val="left"/>
      <w:pPr>
        <w:ind w:left="2459" w:hanging="360"/>
      </w:pPr>
      <w:rPr>
        <w:rFonts w:hint="default"/>
        <w:lang w:val="es-ES" w:eastAsia="es-ES" w:bidi="es-ES"/>
      </w:rPr>
    </w:lvl>
    <w:lvl w:ilvl="6" w:tplc="877C2294">
      <w:numFmt w:val="bullet"/>
      <w:lvlText w:val="•"/>
      <w:lvlJc w:val="left"/>
      <w:pPr>
        <w:ind w:left="2787" w:hanging="360"/>
      </w:pPr>
      <w:rPr>
        <w:rFonts w:hint="default"/>
        <w:lang w:val="es-ES" w:eastAsia="es-ES" w:bidi="es-ES"/>
      </w:rPr>
    </w:lvl>
    <w:lvl w:ilvl="7" w:tplc="C9E8504C">
      <w:numFmt w:val="bullet"/>
      <w:lvlText w:val="•"/>
      <w:lvlJc w:val="left"/>
      <w:pPr>
        <w:ind w:left="3115" w:hanging="360"/>
      </w:pPr>
      <w:rPr>
        <w:rFonts w:hint="default"/>
        <w:lang w:val="es-ES" w:eastAsia="es-ES" w:bidi="es-ES"/>
      </w:rPr>
    </w:lvl>
    <w:lvl w:ilvl="8" w:tplc="0C3467A2">
      <w:numFmt w:val="bullet"/>
      <w:lvlText w:val="•"/>
      <w:lvlJc w:val="left"/>
      <w:pPr>
        <w:ind w:left="3443" w:hanging="360"/>
      </w:pPr>
      <w:rPr>
        <w:rFonts w:hint="default"/>
        <w:lang w:val="es-ES" w:eastAsia="es-ES" w:bidi="es-ES"/>
      </w:rPr>
    </w:lvl>
  </w:abstractNum>
  <w:abstractNum w:abstractNumId="26">
    <w:nsid w:val="63760207"/>
    <w:multiLevelType w:val="multilevel"/>
    <w:tmpl w:val="80EE9C7A"/>
    <w:lvl w:ilvl="0">
      <w:start w:val="4"/>
      <w:numFmt w:val="upperRoman"/>
      <w:lvlText w:val="%1"/>
      <w:lvlJc w:val="left"/>
      <w:pPr>
        <w:ind w:left="680" w:hanging="579"/>
        <w:jc w:val="left"/>
      </w:pPr>
      <w:rPr>
        <w:rFonts w:hint="default"/>
        <w:lang w:val="es-ES" w:eastAsia="es-ES" w:bidi="es-ES"/>
      </w:rPr>
    </w:lvl>
    <w:lvl w:ilvl="1">
      <w:start w:val="1"/>
      <w:numFmt w:val="decimal"/>
      <w:lvlText w:val="%1.%2"/>
      <w:lvlJc w:val="left"/>
      <w:pPr>
        <w:ind w:left="680" w:hanging="579"/>
        <w:jc w:val="right"/>
      </w:pPr>
      <w:rPr>
        <w:rFonts w:ascii="Calibri" w:eastAsia="Calibri" w:hAnsi="Calibri" w:cs="Calibri" w:hint="default"/>
        <w:b/>
        <w:bCs/>
        <w:spacing w:val="-1"/>
        <w:w w:val="100"/>
        <w:sz w:val="22"/>
        <w:szCs w:val="22"/>
        <w:lang w:val="es-ES" w:eastAsia="es-ES" w:bidi="es-ES"/>
      </w:rPr>
    </w:lvl>
    <w:lvl w:ilvl="2">
      <w:numFmt w:val="bullet"/>
      <w:lvlText w:val="•"/>
      <w:lvlJc w:val="left"/>
      <w:pPr>
        <w:ind w:left="668" w:hanging="142"/>
      </w:pPr>
      <w:rPr>
        <w:rFonts w:ascii="Calibri" w:eastAsia="Calibri" w:hAnsi="Calibri" w:cs="Calibri" w:hint="default"/>
        <w:w w:val="100"/>
        <w:sz w:val="22"/>
        <w:szCs w:val="22"/>
        <w:lang w:val="es-ES" w:eastAsia="es-ES" w:bidi="es-ES"/>
      </w:rPr>
    </w:lvl>
    <w:lvl w:ilvl="3">
      <w:numFmt w:val="bullet"/>
      <w:lvlText w:val="•"/>
      <w:lvlJc w:val="left"/>
      <w:pPr>
        <w:ind w:left="1833" w:hanging="142"/>
      </w:pPr>
      <w:rPr>
        <w:rFonts w:hint="default"/>
        <w:lang w:val="es-ES" w:eastAsia="es-ES" w:bidi="es-ES"/>
      </w:rPr>
    </w:lvl>
    <w:lvl w:ilvl="4">
      <w:numFmt w:val="bullet"/>
      <w:lvlText w:val="•"/>
      <w:lvlJc w:val="left"/>
      <w:pPr>
        <w:ind w:left="2866" w:hanging="142"/>
      </w:pPr>
      <w:rPr>
        <w:rFonts w:hint="default"/>
        <w:lang w:val="es-ES" w:eastAsia="es-ES" w:bidi="es-ES"/>
      </w:rPr>
    </w:lvl>
    <w:lvl w:ilvl="5">
      <w:numFmt w:val="bullet"/>
      <w:lvlText w:val="•"/>
      <w:lvlJc w:val="left"/>
      <w:pPr>
        <w:ind w:left="3899" w:hanging="142"/>
      </w:pPr>
      <w:rPr>
        <w:rFonts w:hint="default"/>
        <w:lang w:val="es-ES" w:eastAsia="es-ES" w:bidi="es-ES"/>
      </w:rPr>
    </w:lvl>
    <w:lvl w:ilvl="6">
      <w:numFmt w:val="bullet"/>
      <w:lvlText w:val="•"/>
      <w:lvlJc w:val="left"/>
      <w:pPr>
        <w:ind w:left="4933" w:hanging="142"/>
      </w:pPr>
      <w:rPr>
        <w:rFonts w:hint="default"/>
        <w:lang w:val="es-ES" w:eastAsia="es-ES" w:bidi="es-ES"/>
      </w:rPr>
    </w:lvl>
    <w:lvl w:ilvl="7">
      <w:numFmt w:val="bullet"/>
      <w:lvlText w:val="•"/>
      <w:lvlJc w:val="left"/>
      <w:pPr>
        <w:ind w:left="5966" w:hanging="142"/>
      </w:pPr>
      <w:rPr>
        <w:rFonts w:hint="default"/>
        <w:lang w:val="es-ES" w:eastAsia="es-ES" w:bidi="es-ES"/>
      </w:rPr>
    </w:lvl>
    <w:lvl w:ilvl="8">
      <w:numFmt w:val="bullet"/>
      <w:lvlText w:val="•"/>
      <w:lvlJc w:val="left"/>
      <w:pPr>
        <w:ind w:left="6999" w:hanging="142"/>
      </w:pPr>
      <w:rPr>
        <w:rFonts w:hint="default"/>
        <w:lang w:val="es-ES" w:eastAsia="es-ES" w:bidi="es-ES"/>
      </w:rPr>
    </w:lvl>
  </w:abstractNum>
  <w:abstractNum w:abstractNumId="27">
    <w:nsid w:val="639A585A"/>
    <w:multiLevelType w:val="multilevel"/>
    <w:tmpl w:val="601A34DE"/>
    <w:lvl w:ilvl="0">
      <w:start w:val="1"/>
      <w:numFmt w:val="upperRoman"/>
      <w:lvlText w:val="%1."/>
      <w:lvlJc w:val="left"/>
      <w:pPr>
        <w:ind w:left="953" w:hanging="720"/>
        <w:jc w:val="left"/>
      </w:pPr>
      <w:rPr>
        <w:rFonts w:ascii="Calibri" w:eastAsia="Calibri" w:hAnsi="Calibri" w:cs="Calibri" w:hint="default"/>
        <w:b/>
        <w:bCs/>
        <w:spacing w:val="-2"/>
        <w:w w:val="100"/>
        <w:sz w:val="24"/>
        <w:szCs w:val="24"/>
        <w:lang w:val="es-ES" w:eastAsia="es-ES" w:bidi="es-ES"/>
      </w:rPr>
    </w:lvl>
    <w:lvl w:ilvl="1">
      <w:start w:val="1"/>
      <w:numFmt w:val="decimal"/>
      <w:lvlText w:val="%1.%2"/>
      <w:lvlJc w:val="left"/>
      <w:pPr>
        <w:ind w:left="953" w:hanging="711"/>
        <w:jc w:val="left"/>
      </w:pPr>
      <w:rPr>
        <w:rFonts w:ascii="Calibri" w:eastAsia="Calibri" w:hAnsi="Calibri" w:cs="Calibri" w:hint="default"/>
        <w:spacing w:val="-1"/>
        <w:w w:val="100"/>
        <w:sz w:val="22"/>
        <w:szCs w:val="22"/>
        <w:lang w:val="es-ES" w:eastAsia="es-ES" w:bidi="es-ES"/>
      </w:rPr>
    </w:lvl>
    <w:lvl w:ilvl="2">
      <w:numFmt w:val="bullet"/>
      <w:lvlText w:val="•"/>
      <w:lvlJc w:val="left"/>
      <w:pPr>
        <w:ind w:left="2581" w:hanging="711"/>
      </w:pPr>
      <w:rPr>
        <w:rFonts w:hint="default"/>
        <w:lang w:val="es-ES" w:eastAsia="es-ES" w:bidi="es-ES"/>
      </w:rPr>
    </w:lvl>
    <w:lvl w:ilvl="3">
      <w:numFmt w:val="bullet"/>
      <w:lvlText w:val="•"/>
      <w:lvlJc w:val="left"/>
      <w:pPr>
        <w:ind w:left="3391" w:hanging="711"/>
      </w:pPr>
      <w:rPr>
        <w:rFonts w:hint="default"/>
        <w:lang w:val="es-ES" w:eastAsia="es-ES" w:bidi="es-ES"/>
      </w:rPr>
    </w:lvl>
    <w:lvl w:ilvl="4">
      <w:numFmt w:val="bullet"/>
      <w:lvlText w:val="•"/>
      <w:lvlJc w:val="left"/>
      <w:pPr>
        <w:ind w:left="4202" w:hanging="711"/>
      </w:pPr>
      <w:rPr>
        <w:rFonts w:hint="default"/>
        <w:lang w:val="es-ES" w:eastAsia="es-ES" w:bidi="es-ES"/>
      </w:rPr>
    </w:lvl>
    <w:lvl w:ilvl="5">
      <w:numFmt w:val="bullet"/>
      <w:lvlText w:val="•"/>
      <w:lvlJc w:val="left"/>
      <w:pPr>
        <w:ind w:left="5013" w:hanging="711"/>
      </w:pPr>
      <w:rPr>
        <w:rFonts w:hint="default"/>
        <w:lang w:val="es-ES" w:eastAsia="es-ES" w:bidi="es-ES"/>
      </w:rPr>
    </w:lvl>
    <w:lvl w:ilvl="6">
      <w:numFmt w:val="bullet"/>
      <w:lvlText w:val="•"/>
      <w:lvlJc w:val="left"/>
      <w:pPr>
        <w:ind w:left="5823" w:hanging="711"/>
      </w:pPr>
      <w:rPr>
        <w:rFonts w:hint="default"/>
        <w:lang w:val="es-ES" w:eastAsia="es-ES" w:bidi="es-ES"/>
      </w:rPr>
    </w:lvl>
    <w:lvl w:ilvl="7">
      <w:numFmt w:val="bullet"/>
      <w:lvlText w:val="•"/>
      <w:lvlJc w:val="left"/>
      <w:pPr>
        <w:ind w:left="6634" w:hanging="711"/>
      </w:pPr>
      <w:rPr>
        <w:rFonts w:hint="default"/>
        <w:lang w:val="es-ES" w:eastAsia="es-ES" w:bidi="es-ES"/>
      </w:rPr>
    </w:lvl>
    <w:lvl w:ilvl="8">
      <w:numFmt w:val="bullet"/>
      <w:lvlText w:val="•"/>
      <w:lvlJc w:val="left"/>
      <w:pPr>
        <w:ind w:left="7445" w:hanging="711"/>
      </w:pPr>
      <w:rPr>
        <w:rFonts w:hint="default"/>
        <w:lang w:val="es-ES" w:eastAsia="es-ES" w:bidi="es-ES"/>
      </w:rPr>
    </w:lvl>
  </w:abstractNum>
  <w:abstractNum w:abstractNumId="28">
    <w:nsid w:val="66AD54D9"/>
    <w:multiLevelType w:val="hybridMultilevel"/>
    <w:tmpl w:val="9FB429BC"/>
    <w:lvl w:ilvl="0" w:tplc="7C789662">
      <w:start w:val="1"/>
      <w:numFmt w:val="decimal"/>
      <w:lvlText w:val="%1."/>
      <w:lvlJc w:val="left"/>
      <w:pPr>
        <w:ind w:left="821" w:hanging="360"/>
        <w:jc w:val="left"/>
      </w:pPr>
      <w:rPr>
        <w:rFonts w:ascii="Calibri" w:eastAsia="Calibri" w:hAnsi="Calibri" w:cs="Calibri" w:hint="default"/>
        <w:w w:val="100"/>
        <w:sz w:val="22"/>
        <w:szCs w:val="22"/>
        <w:lang w:val="es-ES" w:eastAsia="es-ES" w:bidi="es-ES"/>
      </w:rPr>
    </w:lvl>
    <w:lvl w:ilvl="1" w:tplc="A1941844">
      <w:numFmt w:val="bullet"/>
      <w:lvlText w:val="•"/>
      <w:lvlJc w:val="left"/>
      <w:pPr>
        <w:ind w:left="1660" w:hanging="360"/>
      </w:pPr>
      <w:rPr>
        <w:rFonts w:hint="default"/>
        <w:lang w:val="es-ES" w:eastAsia="es-ES" w:bidi="es-ES"/>
      </w:rPr>
    </w:lvl>
    <w:lvl w:ilvl="2" w:tplc="27241DD4">
      <w:numFmt w:val="bullet"/>
      <w:lvlText w:val="•"/>
      <w:lvlJc w:val="left"/>
      <w:pPr>
        <w:ind w:left="2501" w:hanging="360"/>
      </w:pPr>
      <w:rPr>
        <w:rFonts w:hint="default"/>
        <w:lang w:val="es-ES" w:eastAsia="es-ES" w:bidi="es-ES"/>
      </w:rPr>
    </w:lvl>
    <w:lvl w:ilvl="3" w:tplc="A132A5A8">
      <w:numFmt w:val="bullet"/>
      <w:lvlText w:val="•"/>
      <w:lvlJc w:val="left"/>
      <w:pPr>
        <w:ind w:left="3341" w:hanging="360"/>
      </w:pPr>
      <w:rPr>
        <w:rFonts w:hint="default"/>
        <w:lang w:val="es-ES" w:eastAsia="es-ES" w:bidi="es-ES"/>
      </w:rPr>
    </w:lvl>
    <w:lvl w:ilvl="4" w:tplc="9E28FFD8">
      <w:numFmt w:val="bullet"/>
      <w:lvlText w:val="•"/>
      <w:lvlJc w:val="left"/>
      <w:pPr>
        <w:ind w:left="4182" w:hanging="360"/>
      </w:pPr>
      <w:rPr>
        <w:rFonts w:hint="default"/>
        <w:lang w:val="es-ES" w:eastAsia="es-ES" w:bidi="es-ES"/>
      </w:rPr>
    </w:lvl>
    <w:lvl w:ilvl="5" w:tplc="A3626324">
      <w:numFmt w:val="bullet"/>
      <w:lvlText w:val="•"/>
      <w:lvlJc w:val="left"/>
      <w:pPr>
        <w:ind w:left="5023" w:hanging="360"/>
      </w:pPr>
      <w:rPr>
        <w:rFonts w:hint="default"/>
        <w:lang w:val="es-ES" w:eastAsia="es-ES" w:bidi="es-ES"/>
      </w:rPr>
    </w:lvl>
    <w:lvl w:ilvl="6" w:tplc="D8A48ADC">
      <w:numFmt w:val="bullet"/>
      <w:lvlText w:val="•"/>
      <w:lvlJc w:val="left"/>
      <w:pPr>
        <w:ind w:left="5863" w:hanging="360"/>
      </w:pPr>
      <w:rPr>
        <w:rFonts w:hint="default"/>
        <w:lang w:val="es-ES" w:eastAsia="es-ES" w:bidi="es-ES"/>
      </w:rPr>
    </w:lvl>
    <w:lvl w:ilvl="7" w:tplc="B6CE8B60">
      <w:numFmt w:val="bullet"/>
      <w:lvlText w:val="•"/>
      <w:lvlJc w:val="left"/>
      <w:pPr>
        <w:ind w:left="6704" w:hanging="360"/>
      </w:pPr>
      <w:rPr>
        <w:rFonts w:hint="default"/>
        <w:lang w:val="es-ES" w:eastAsia="es-ES" w:bidi="es-ES"/>
      </w:rPr>
    </w:lvl>
    <w:lvl w:ilvl="8" w:tplc="726C03FC">
      <w:numFmt w:val="bullet"/>
      <w:lvlText w:val="•"/>
      <w:lvlJc w:val="left"/>
      <w:pPr>
        <w:ind w:left="7545" w:hanging="360"/>
      </w:pPr>
      <w:rPr>
        <w:rFonts w:hint="default"/>
        <w:lang w:val="es-ES" w:eastAsia="es-ES" w:bidi="es-ES"/>
      </w:rPr>
    </w:lvl>
  </w:abstractNum>
  <w:abstractNum w:abstractNumId="29">
    <w:nsid w:val="68A834F6"/>
    <w:multiLevelType w:val="hybridMultilevel"/>
    <w:tmpl w:val="F392AE4A"/>
    <w:lvl w:ilvl="0" w:tplc="BE98493E">
      <w:numFmt w:val="bullet"/>
      <w:lvlText w:val="•"/>
      <w:lvlJc w:val="left"/>
      <w:pPr>
        <w:ind w:left="1520" w:hanging="711"/>
      </w:pPr>
      <w:rPr>
        <w:rFonts w:ascii="Calibri" w:eastAsia="Calibri" w:hAnsi="Calibri" w:cs="Calibri" w:hint="default"/>
        <w:w w:val="100"/>
        <w:sz w:val="22"/>
        <w:szCs w:val="22"/>
        <w:lang w:val="es-ES" w:eastAsia="es-ES" w:bidi="es-ES"/>
      </w:rPr>
    </w:lvl>
    <w:lvl w:ilvl="1" w:tplc="6158F10A">
      <w:numFmt w:val="bullet"/>
      <w:lvlText w:val="•"/>
      <w:lvlJc w:val="left"/>
      <w:pPr>
        <w:ind w:left="2290" w:hanging="711"/>
      </w:pPr>
      <w:rPr>
        <w:rFonts w:hint="default"/>
        <w:lang w:val="es-ES" w:eastAsia="es-ES" w:bidi="es-ES"/>
      </w:rPr>
    </w:lvl>
    <w:lvl w:ilvl="2" w:tplc="D650763E">
      <w:numFmt w:val="bullet"/>
      <w:lvlText w:val="•"/>
      <w:lvlJc w:val="left"/>
      <w:pPr>
        <w:ind w:left="3061" w:hanging="711"/>
      </w:pPr>
      <w:rPr>
        <w:rFonts w:hint="default"/>
        <w:lang w:val="es-ES" w:eastAsia="es-ES" w:bidi="es-ES"/>
      </w:rPr>
    </w:lvl>
    <w:lvl w:ilvl="3" w:tplc="8A30FED2">
      <w:numFmt w:val="bullet"/>
      <w:lvlText w:val="•"/>
      <w:lvlJc w:val="left"/>
      <w:pPr>
        <w:ind w:left="3831" w:hanging="711"/>
      </w:pPr>
      <w:rPr>
        <w:rFonts w:hint="default"/>
        <w:lang w:val="es-ES" w:eastAsia="es-ES" w:bidi="es-ES"/>
      </w:rPr>
    </w:lvl>
    <w:lvl w:ilvl="4" w:tplc="805CEE90">
      <w:numFmt w:val="bullet"/>
      <w:lvlText w:val="•"/>
      <w:lvlJc w:val="left"/>
      <w:pPr>
        <w:ind w:left="4602" w:hanging="711"/>
      </w:pPr>
      <w:rPr>
        <w:rFonts w:hint="default"/>
        <w:lang w:val="es-ES" w:eastAsia="es-ES" w:bidi="es-ES"/>
      </w:rPr>
    </w:lvl>
    <w:lvl w:ilvl="5" w:tplc="8800D258">
      <w:numFmt w:val="bullet"/>
      <w:lvlText w:val="•"/>
      <w:lvlJc w:val="left"/>
      <w:pPr>
        <w:ind w:left="5373" w:hanging="711"/>
      </w:pPr>
      <w:rPr>
        <w:rFonts w:hint="default"/>
        <w:lang w:val="es-ES" w:eastAsia="es-ES" w:bidi="es-ES"/>
      </w:rPr>
    </w:lvl>
    <w:lvl w:ilvl="6" w:tplc="FE209E20">
      <w:numFmt w:val="bullet"/>
      <w:lvlText w:val="•"/>
      <w:lvlJc w:val="left"/>
      <w:pPr>
        <w:ind w:left="6143" w:hanging="711"/>
      </w:pPr>
      <w:rPr>
        <w:rFonts w:hint="default"/>
        <w:lang w:val="es-ES" w:eastAsia="es-ES" w:bidi="es-ES"/>
      </w:rPr>
    </w:lvl>
    <w:lvl w:ilvl="7" w:tplc="AADAF572">
      <w:numFmt w:val="bullet"/>
      <w:lvlText w:val="•"/>
      <w:lvlJc w:val="left"/>
      <w:pPr>
        <w:ind w:left="6914" w:hanging="711"/>
      </w:pPr>
      <w:rPr>
        <w:rFonts w:hint="default"/>
        <w:lang w:val="es-ES" w:eastAsia="es-ES" w:bidi="es-ES"/>
      </w:rPr>
    </w:lvl>
    <w:lvl w:ilvl="8" w:tplc="AD681576">
      <w:numFmt w:val="bullet"/>
      <w:lvlText w:val="•"/>
      <w:lvlJc w:val="left"/>
      <w:pPr>
        <w:ind w:left="7685" w:hanging="711"/>
      </w:pPr>
      <w:rPr>
        <w:rFonts w:hint="default"/>
        <w:lang w:val="es-ES" w:eastAsia="es-ES" w:bidi="es-ES"/>
      </w:rPr>
    </w:lvl>
  </w:abstractNum>
  <w:abstractNum w:abstractNumId="30">
    <w:nsid w:val="6AFD4C76"/>
    <w:multiLevelType w:val="hybridMultilevel"/>
    <w:tmpl w:val="4008CCB2"/>
    <w:lvl w:ilvl="0" w:tplc="781AE64E">
      <w:start w:val="1"/>
      <w:numFmt w:val="lowerRoman"/>
      <w:lvlText w:val="(%1)"/>
      <w:lvlJc w:val="left"/>
      <w:pPr>
        <w:ind w:left="1344" w:hanging="235"/>
        <w:jc w:val="left"/>
      </w:pPr>
      <w:rPr>
        <w:rFonts w:ascii="Calibri" w:eastAsia="Calibri" w:hAnsi="Calibri" w:cs="Calibri" w:hint="default"/>
        <w:spacing w:val="-1"/>
        <w:w w:val="100"/>
        <w:sz w:val="22"/>
        <w:szCs w:val="22"/>
        <w:lang w:val="es-ES" w:eastAsia="es-ES" w:bidi="es-ES"/>
      </w:rPr>
    </w:lvl>
    <w:lvl w:ilvl="1" w:tplc="D7382688">
      <w:numFmt w:val="bullet"/>
      <w:lvlText w:val="•"/>
      <w:lvlJc w:val="left"/>
      <w:pPr>
        <w:ind w:left="2192" w:hanging="235"/>
      </w:pPr>
      <w:rPr>
        <w:rFonts w:hint="default"/>
        <w:lang w:val="es-ES" w:eastAsia="es-ES" w:bidi="es-ES"/>
      </w:rPr>
    </w:lvl>
    <w:lvl w:ilvl="2" w:tplc="925688CC">
      <w:numFmt w:val="bullet"/>
      <w:lvlText w:val="•"/>
      <w:lvlJc w:val="left"/>
      <w:pPr>
        <w:ind w:left="3045" w:hanging="235"/>
      </w:pPr>
      <w:rPr>
        <w:rFonts w:hint="default"/>
        <w:lang w:val="es-ES" w:eastAsia="es-ES" w:bidi="es-ES"/>
      </w:rPr>
    </w:lvl>
    <w:lvl w:ilvl="3" w:tplc="5BE6E176">
      <w:numFmt w:val="bullet"/>
      <w:lvlText w:val="•"/>
      <w:lvlJc w:val="left"/>
      <w:pPr>
        <w:ind w:left="3897" w:hanging="235"/>
      </w:pPr>
      <w:rPr>
        <w:rFonts w:hint="default"/>
        <w:lang w:val="es-ES" w:eastAsia="es-ES" w:bidi="es-ES"/>
      </w:rPr>
    </w:lvl>
    <w:lvl w:ilvl="4" w:tplc="29AE6976">
      <w:numFmt w:val="bullet"/>
      <w:lvlText w:val="•"/>
      <w:lvlJc w:val="left"/>
      <w:pPr>
        <w:ind w:left="4750" w:hanging="235"/>
      </w:pPr>
      <w:rPr>
        <w:rFonts w:hint="default"/>
        <w:lang w:val="es-ES" w:eastAsia="es-ES" w:bidi="es-ES"/>
      </w:rPr>
    </w:lvl>
    <w:lvl w:ilvl="5" w:tplc="31B40C7C">
      <w:numFmt w:val="bullet"/>
      <w:lvlText w:val="•"/>
      <w:lvlJc w:val="left"/>
      <w:pPr>
        <w:ind w:left="5603" w:hanging="235"/>
      </w:pPr>
      <w:rPr>
        <w:rFonts w:hint="default"/>
        <w:lang w:val="es-ES" w:eastAsia="es-ES" w:bidi="es-ES"/>
      </w:rPr>
    </w:lvl>
    <w:lvl w:ilvl="6" w:tplc="4AE4652C">
      <w:numFmt w:val="bullet"/>
      <w:lvlText w:val="•"/>
      <w:lvlJc w:val="left"/>
      <w:pPr>
        <w:ind w:left="6455" w:hanging="235"/>
      </w:pPr>
      <w:rPr>
        <w:rFonts w:hint="default"/>
        <w:lang w:val="es-ES" w:eastAsia="es-ES" w:bidi="es-ES"/>
      </w:rPr>
    </w:lvl>
    <w:lvl w:ilvl="7" w:tplc="BB9ABC88">
      <w:numFmt w:val="bullet"/>
      <w:lvlText w:val="•"/>
      <w:lvlJc w:val="left"/>
      <w:pPr>
        <w:ind w:left="7308" w:hanging="235"/>
      </w:pPr>
      <w:rPr>
        <w:rFonts w:hint="default"/>
        <w:lang w:val="es-ES" w:eastAsia="es-ES" w:bidi="es-ES"/>
      </w:rPr>
    </w:lvl>
    <w:lvl w:ilvl="8" w:tplc="4120B256">
      <w:numFmt w:val="bullet"/>
      <w:lvlText w:val="•"/>
      <w:lvlJc w:val="left"/>
      <w:pPr>
        <w:ind w:left="8161" w:hanging="235"/>
      </w:pPr>
      <w:rPr>
        <w:rFonts w:hint="default"/>
        <w:lang w:val="es-ES" w:eastAsia="es-ES" w:bidi="es-ES"/>
      </w:rPr>
    </w:lvl>
  </w:abstractNum>
  <w:abstractNum w:abstractNumId="31">
    <w:nsid w:val="6C6650CB"/>
    <w:multiLevelType w:val="hybridMultilevel"/>
    <w:tmpl w:val="82B85108"/>
    <w:lvl w:ilvl="0" w:tplc="F58EDB1E">
      <w:numFmt w:val="bullet"/>
      <w:lvlText w:val="-"/>
      <w:lvlJc w:val="left"/>
      <w:pPr>
        <w:ind w:left="827" w:hanging="360"/>
      </w:pPr>
      <w:rPr>
        <w:rFonts w:ascii="Tahoma" w:eastAsia="Tahoma" w:hAnsi="Tahoma" w:cs="Tahoma" w:hint="default"/>
        <w:w w:val="99"/>
        <w:sz w:val="18"/>
        <w:szCs w:val="18"/>
        <w:lang w:val="es-ES" w:eastAsia="es-ES" w:bidi="es-ES"/>
      </w:rPr>
    </w:lvl>
    <w:lvl w:ilvl="1" w:tplc="C784D180">
      <w:numFmt w:val="bullet"/>
      <w:lvlText w:val="•"/>
      <w:lvlJc w:val="left"/>
      <w:pPr>
        <w:ind w:left="1050" w:hanging="360"/>
      </w:pPr>
      <w:rPr>
        <w:rFonts w:hint="default"/>
        <w:lang w:val="es-ES" w:eastAsia="es-ES" w:bidi="es-ES"/>
      </w:rPr>
    </w:lvl>
    <w:lvl w:ilvl="2" w:tplc="CF4C2EAE">
      <w:numFmt w:val="bullet"/>
      <w:lvlText w:val="•"/>
      <w:lvlJc w:val="left"/>
      <w:pPr>
        <w:ind w:left="1280" w:hanging="360"/>
      </w:pPr>
      <w:rPr>
        <w:rFonts w:hint="default"/>
        <w:lang w:val="es-ES" w:eastAsia="es-ES" w:bidi="es-ES"/>
      </w:rPr>
    </w:lvl>
    <w:lvl w:ilvl="3" w:tplc="2550CC92">
      <w:numFmt w:val="bullet"/>
      <w:lvlText w:val="•"/>
      <w:lvlJc w:val="left"/>
      <w:pPr>
        <w:ind w:left="1510" w:hanging="360"/>
      </w:pPr>
      <w:rPr>
        <w:rFonts w:hint="default"/>
        <w:lang w:val="es-ES" w:eastAsia="es-ES" w:bidi="es-ES"/>
      </w:rPr>
    </w:lvl>
    <w:lvl w:ilvl="4" w:tplc="73668506">
      <w:numFmt w:val="bullet"/>
      <w:lvlText w:val="•"/>
      <w:lvlJc w:val="left"/>
      <w:pPr>
        <w:ind w:left="1741" w:hanging="360"/>
      </w:pPr>
      <w:rPr>
        <w:rFonts w:hint="default"/>
        <w:lang w:val="es-ES" w:eastAsia="es-ES" w:bidi="es-ES"/>
      </w:rPr>
    </w:lvl>
    <w:lvl w:ilvl="5" w:tplc="BAEC7500">
      <w:numFmt w:val="bullet"/>
      <w:lvlText w:val="•"/>
      <w:lvlJc w:val="left"/>
      <w:pPr>
        <w:ind w:left="1971" w:hanging="360"/>
      </w:pPr>
      <w:rPr>
        <w:rFonts w:hint="default"/>
        <w:lang w:val="es-ES" w:eastAsia="es-ES" w:bidi="es-ES"/>
      </w:rPr>
    </w:lvl>
    <w:lvl w:ilvl="6" w:tplc="F1D2C40A">
      <w:numFmt w:val="bullet"/>
      <w:lvlText w:val="•"/>
      <w:lvlJc w:val="left"/>
      <w:pPr>
        <w:ind w:left="2201" w:hanging="360"/>
      </w:pPr>
      <w:rPr>
        <w:rFonts w:hint="default"/>
        <w:lang w:val="es-ES" w:eastAsia="es-ES" w:bidi="es-ES"/>
      </w:rPr>
    </w:lvl>
    <w:lvl w:ilvl="7" w:tplc="632C24C4">
      <w:numFmt w:val="bullet"/>
      <w:lvlText w:val="•"/>
      <w:lvlJc w:val="left"/>
      <w:pPr>
        <w:ind w:left="2432" w:hanging="360"/>
      </w:pPr>
      <w:rPr>
        <w:rFonts w:hint="default"/>
        <w:lang w:val="es-ES" w:eastAsia="es-ES" w:bidi="es-ES"/>
      </w:rPr>
    </w:lvl>
    <w:lvl w:ilvl="8" w:tplc="E9AE767A">
      <w:numFmt w:val="bullet"/>
      <w:lvlText w:val="•"/>
      <w:lvlJc w:val="left"/>
      <w:pPr>
        <w:ind w:left="2662" w:hanging="360"/>
      </w:pPr>
      <w:rPr>
        <w:rFonts w:hint="default"/>
        <w:lang w:val="es-ES" w:eastAsia="es-ES" w:bidi="es-ES"/>
      </w:rPr>
    </w:lvl>
  </w:abstractNum>
  <w:abstractNum w:abstractNumId="32">
    <w:nsid w:val="6DC15730"/>
    <w:multiLevelType w:val="hybridMultilevel"/>
    <w:tmpl w:val="4A5ADF08"/>
    <w:lvl w:ilvl="0" w:tplc="BAA013AE">
      <w:start w:val="1"/>
      <w:numFmt w:val="upperLetter"/>
      <w:lvlText w:val="%1."/>
      <w:lvlJc w:val="left"/>
      <w:pPr>
        <w:ind w:left="1520" w:hanging="286"/>
        <w:jc w:val="left"/>
      </w:pPr>
      <w:rPr>
        <w:rFonts w:ascii="Calibri" w:eastAsia="Calibri" w:hAnsi="Calibri" w:cs="Calibri" w:hint="default"/>
        <w:spacing w:val="-1"/>
        <w:w w:val="100"/>
        <w:sz w:val="22"/>
        <w:szCs w:val="22"/>
        <w:lang w:val="es-ES" w:eastAsia="es-ES" w:bidi="es-ES"/>
      </w:rPr>
    </w:lvl>
    <w:lvl w:ilvl="1" w:tplc="70BEBA20">
      <w:numFmt w:val="bullet"/>
      <w:lvlText w:val="•"/>
      <w:lvlJc w:val="left"/>
      <w:pPr>
        <w:ind w:left="2290" w:hanging="286"/>
      </w:pPr>
      <w:rPr>
        <w:rFonts w:hint="default"/>
        <w:lang w:val="es-ES" w:eastAsia="es-ES" w:bidi="es-ES"/>
      </w:rPr>
    </w:lvl>
    <w:lvl w:ilvl="2" w:tplc="EC82CB16">
      <w:numFmt w:val="bullet"/>
      <w:lvlText w:val="•"/>
      <w:lvlJc w:val="left"/>
      <w:pPr>
        <w:ind w:left="3061" w:hanging="286"/>
      </w:pPr>
      <w:rPr>
        <w:rFonts w:hint="default"/>
        <w:lang w:val="es-ES" w:eastAsia="es-ES" w:bidi="es-ES"/>
      </w:rPr>
    </w:lvl>
    <w:lvl w:ilvl="3" w:tplc="8782116E">
      <w:numFmt w:val="bullet"/>
      <w:lvlText w:val="•"/>
      <w:lvlJc w:val="left"/>
      <w:pPr>
        <w:ind w:left="3831" w:hanging="286"/>
      </w:pPr>
      <w:rPr>
        <w:rFonts w:hint="default"/>
        <w:lang w:val="es-ES" w:eastAsia="es-ES" w:bidi="es-ES"/>
      </w:rPr>
    </w:lvl>
    <w:lvl w:ilvl="4" w:tplc="09763E74">
      <w:numFmt w:val="bullet"/>
      <w:lvlText w:val="•"/>
      <w:lvlJc w:val="left"/>
      <w:pPr>
        <w:ind w:left="4602" w:hanging="286"/>
      </w:pPr>
      <w:rPr>
        <w:rFonts w:hint="default"/>
        <w:lang w:val="es-ES" w:eastAsia="es-ES" w:bidi="es-ES"/>
      </w:rPr>
    </w:lvl>
    <w:lvl w:ilvl="5" w:tplc="786AE270">
      <w:numFmt w:val="bullet"/>
      <w:lvlText w:val="•"/>
      <w:lvlJc w:val="left"/>
      <w:pPr>
        <w:ind w:left="5373" w:hanging="286"/>
      </w:pPr>
      <w:rPr>
        <w:rFonts w:hint="default"/>
        <w:lang w:val="es-ES" w:eastAsia="es-ES" w:bidi="es-ES"/>
      </w:rPr>
    </w:lvl>
    <w:lvl w:ilvl="6" w:tplc="A32C765E">
      <w:numFmt w:val="bullet"/>
      <w:lvlText w:val="•"/>
      <w:lvlJc w:val="left"/>
      <w:pPr>
        <w:ind w:left="6143" w:hanging="286"/>
      </w:pPr>
      <w:rPr>
        <w:rFonts w:hint="default"/>
        <w:lang w:val="es-ES" w:eastAsia="es-ES" w:bidi="es-ES"/>
      </w:rPr>
    </w:lvl>
    <w:lvl w:ilvl="7" w:tplc="77B6FF30">
      <w:numFmt w:val="bullet"/>
      <w:lvlText w:val="•"/>
      <w:lvlJc w:val="left"/>
      <w:pPr>
        <w:ind w:left="6914" w:hanging="286"/>
      </w:pPr>
      <w:rPr>
        <w:rFonts w:hint="default"/>
        <w:lang w:val="es-ES" w:eastAsia="es-ES" w:bidi="es-ES"/>
      </w:rPr>
    </w:lvl>
    <w:lvl w:ilvl="8" w:tplc="740A2FB6">
      <w:numFmt w:val="bullet"/>
      <w:lvlText w:val="•"/>
      <w:lvlJc w:val="left"/>
      <w:pPr>
        <w:ind w:left="7685" w:hanging="286"/>
      </w:pPr>
      <w:rPr>
        <w:rFonts w:hint="default"/>
        <w:lang w:val="es-ES" w:eastAsia="es-ES" w:bidi="es-ES"/>
      </w:rPr>
    </w:lvl>
  </w:abstractNum>
  <w:abstractNum w:abstractNumId="33">
    <w:nsid w:val="6FA14E01"/>
    <w:multiLevelType w:val="hybridMultilevel"/>
    <w:tmpl w:val="87C40922"/>
    <w:lvl w:ilvl="0" w:tplc="E200C836">
      <w:numFmt w:val="bullet"/>
      <w:lvlText w:val=""/>
      <w:lvlJc w:val="left"/>
      <w:pPr>
        <w:ind w:left="286" w:hanging="144"/>
      </w:pPr>
      <w:rPr>
        <w:rFonts w:ascii="Symbol" w:eastAsia="Symbol" w:hAnsi="Symbol" w:cs="Symbol" w:hint="default"/>
        <w:w w:val="99"/>
        <w:sz w:val="20"/>
        <w:szCs w:val="20"/>
        <w:lang w:val="es-ES" w:eastAsia="es-ES" w:bidi="es-ES"/>
      </w:rPr>
    </w:lvl>
    <w:lvl w:ilvl="1" w:tplc="42BEC060">
      <w:numFmt w:val="bullet"/>
      <w:lvlText w:val="•"/>
      <w:lvlJc w:val="left"/>
      <w:pPr>
        <w:ind w:left="506" w:hanging="144"/>
      </w:pPr>
      <w:rPr>
        <w:rFonts w:hint="default"/>
        <w:lang w:val="es-ES" w:eastAsia="es-ES" w:bidi="es-ES"/>
      </w:rPr>
    </w:lvl>
    <w:lvl w:ilvl="2" w:tplc="CC32236A">
      <w:numFmt w:val="bullet"/>
      <w:lvlText w:val="•"/>
      <w:lvlJc w:val="left"/>
      <w:pPr>
        <w:ind w:left="732" w:hanging="144"/>
      </w:pPr>
      <w:rPr>
        <w:rFonts w:hint="default"/>
        <w:lang w:val="es-ES" w:eastAsia="es-ES" w:bidi="es-ES"/>
      </w:rPr>
    </w:lvl>
    <w:lvl w:ilvl="3" w:tplc="F6FE0AB2">
      <w:numFmt w:val="bullet"/>
      <w:lvlText w:val="•"/>
      <w:lvlJc w:val="left"/>
      <w:pPr>
        <w:ind w:left="959" w:hanging="144"/>
      </w:pPr>
      <w:rPr>
        <w:rFonts w:hint="default"/>
        <w:lang w:val="es-ES" w:eastAsia="es-ES" w:bidi="es-ES"/>
      </w:rPr>
    </w:lvl>
    <w:lvl w:ilvl="4" w:tplc="8A08EB9C">
      <w:numFmt w:val="bullet"/>
      <w:lvlText w:val="•"/>
      <w:lvlJc w:val="left"/>
      <w:pPr>
        <w:ind w:left="1185" w:hanging="144"/>
      </w:pPr>
      <w:rPr>
        <w:rFonts w:hint="default"/>
        <w:lang w:val="es-ES" w:eastAsia="es-ES" w:bidi="es-ES"/>
      </w:rPr>
    </w:lvl>
    <w:lvl w:ilvl="5" w:tplc="4B9CF286">
      <w:numFmt w:val="bullet"/>
      <w:lvlText w:val="•"/>
      <w:lvlJc w:val="left"/>
      <w:pPr>
        <w:ind w:left="1412" w:hanging="144"/>
      </w:pPr>
      <w:rPr>
        <w:rFonts w:hint="default"/>
        <w:lang w:val="es-ES" w:eastAsia="es-ES" w:bidi="es-ES"/>
      </w:rPr>
    </w:lvl>
    <w:lvl w:ilvl="6" w:tplc="9148031E">
      <w:numFmt w:val="bullet"/>
      <w:lvlText w:val="•"/>
      <w:lvlJc w:val="left"/>
      <w:pPr>
        <w:ind w:left="1638" w:hanging="144"/>
      </w:pPr>
      <w:rPr>
        <w:rFonts w:hint="default"/>
        <w:lang w:val="es-ES" w:eastAsia="es-ES" w:bidi="es-ES"/>
      </w:rPr>
    </w:lvl>
    <w:lvl w:ilvl="7" w:tplc="07360628">
      <w:numFmt w:val="bullet"/>
      <w:lvlText w:val="•"/>
      <w:lvlJc w:val="left"/>
      <w:pPr>
        <w:ind w:left="1864" w:hanging="144"/>
      </w:pPr>
      <w:rPr>
        <w:rFonts w:hint="default"/>
        <w:lang w:val="es-ES" w:eastAsia="es-ES" w:bidi="es-ES"/>
      </w:rPr>
    </w:lvl>
    <w:lvl w:ilvl="8" w:tplc="A774B412">
      <w:numFmt w:val="bullet"/>
      <w:lvlText w:val="•"/>
      <w:lvlJc w:val="left"/>
      <w:pPr>
        <w:ind w:left="2091" w:hanging="144"/>
      </w:pPr>
      <w:rPr>
        <w:rFonts w:hint="default"/>
        <w:lang w:val="es-ES" w:eastAsia="es-ES" w:bidi="es-ES"/>
      </w:rPr>
    </w:lvl>
  </w:abstractNum>
  <w:abstractNum w:abstractNumId="34">
    <w:nsid w:val="725159D9"/>
    <w:multiLevelType w:val="hybridMultilevel"/>
    <w:tmpl w:val="36908784"/>
    <w:lvl w:ilvl="0" w:tplc="4C804FDE">
      <w:start w:val="1"/>
      <w:numFmt w:val="decimal"/>
      <w:lvlText w:val="%1."/>
      <w:lvlJc w:val="left"/>
      <w:pPr>
        <w:ind w:left="1169" w:hanging="360"/>
        <w:jc w:val="left"/>
      </w:pPr>
      <w:rPr>
        <w:rFonts w:ascii="Calibri" w:eastAsia="Calibri" w:hAnsi="Calibri" w:cs="Calibri" w:hint="default"/>
        <w:w w:val="100"/>
        <w:sz w:val="22"/>
        <w:szCs w:val="22"/>
        <w:lang w:val="es-ES" w:eastAsia="es-ES" w:bidi="es-ES"/>
      </w:rPr>
    </w:lvl>
    <w:lvl w:ilvl="1" w:tplc="58E0EB24">
      <w:numFmt w:val="bullet"/>
      <w:lvlText w:val="•"/>
      <w:lvlJc w:val="left"/>
      <w:pPr>
        <w:ind w:left="1966" w:hanging="360"/>
      </w:pPr>
      <w:rPr>
        <w:rFonts w:hint="default"/>
        <w:lang w:val="es-ES" w:eastAsia="es-ES" w:bidi="es-ES"/>
      </w:rPr>
    </w:lvl>
    <w:lvl w:ilvl="2" w:tplc="515CA15E">
      <w:numFmt w:val="bullet"/>
      <w:lvlText w:val="•"/>
      <w:lvlJc w:val="left"/>
      <w:pPr>
        <w:ind w:left="2773" w:hanging="360"/>
      </w:pPr>
      <w:rPr>
        <w:rFonts w:hint="default"/>
        <w:lang w:val="es-ES" w:eastAsia="es-ES" w:bidi="es-ES"/>
      </w:rPr>
    </w:lvl>
    <w:lvl w:ilvl="3" w:tplc="060EBF5C">
      <w:numFmt w:val="bullet"/>
      <w:lvlText w:val="•"/>
      <w:lvlJc w:val="left"/>
      <w:pPr>
        <w:ind w:left="3579" w:hanging="360"/>
      </w:pPr>
      <w:rPr>
        <w:rFonts w:hint="default"/>
        <w:lang w:val="es-ES" w:eastAsia="es-ES" w:bidi="es-ES"/>
      </w:rPr>
    </w:lvl>
    <w:lvl w:ilvl="4" w:tplc="DB8C4324">
      <w:numFmt w:val="bullet"/>
      <w:lvlText w:val="•"/>
      <w:lvlJc w:val="left"/>
      <w:pPr>
        <w:ind w:left="4386" w:hanging="360"/>
      </w:pPr>
      <w:rPr>
        <w:rFonts w:hint="default"/>
        <w:lang w:val="es-ES" w:eastAsia="es-ES" w:bidi="es-ES"/>
      </w:rPr>
    </w:lvl>
    <w:lvl w:ilvl="5" w:tplc="3D9C1470">
      <w:numFmt w:val="bullet"/>
      <w:lvlText w:val="•"/>
      <w:lvlJc w:val="left"/>
      <w:pPr>
        <w:ind w:left="5193" w:hanging="360"/>
      </w:pPr>
      <w:rPr>
        <w:rFonts w:hint="default"/>
        <w:lang w:val="es-ES" w:eastAsia="es-ES" w:bidi="es-ES"/>
      </w:rPr>
    </w:lvl>
    <w:lvl w:ilvl="6" w:tplc="7A4AE256">
      <w:numFmt w:val="bullet"/>
      <w:lvlText w:val="•"/>
      <w:lvlJc w:val="left"/>
      <w:pPr>
        <w:ind w:left="5999" w:hanging="360"/>
      </w:pPr>
      <w:rPr>
        <w:rFonts w:hint="default"/>
        <w:lang w:val="es-ES" w:eastAsia="es-ES" w:bidi="es-ES"/>
      </w:rPr>
    </w:lvl>
    <w:lvl w:ilvl="7" w:tplc="C3541254">
      <w:numFmt w:val="bullet"/>
      <w:lvlText w:val="•"/>
      <w:lvlJc w:val="left"/>
      <w:pPr>
        <w:ind w:left="6806" w:hanging="360"/>
      </w:pPr>
      <w:rPr>
        <w:rFonts w:hint="default"/>
        <w:lang w:val="es-ES" w:eastAsia="es-ES" w:bidi="es-ES"/>
      </w:rPr>
    </w:lvl>
    <w:lvl w:ilvl="8" w:tplc="A58C8270">
      <w:numFmt w:val="bullet"/>
      <w:lvlText w:val="•"/>
      <w:lvlJc w:val="left"/>
      <w:pPr>
        <w:ind w:left="7613" w:hanging="360"/>
      </w:pPr>
      <w:rPr>
        <w:rFonts w:hint="default"/>
        <w:lang w:val="es-ES" w:eastAsia="es-ES" w:bidi="es-ES"/>
      </w:rPr>
    </w:lvl>
  </w:abstractNum>
  <w:abstractNum w:abstractNumId="35">
    <w:nsid w:val="74B05CE0"/>
    <w:multiLevelType w:val="hybridMultilevel"/>
    <w:tmpl w:val="9F0067AE"/>
    <w:lvl w:ilvl="0" w:tplc="06320194">
      <w:numFmt w:val="bullet"/>
      <w:lvlText w:val="•"/>
      <w:lvlJc w:val="left"/>
      <w:pPr>
        <w:ind w:left="101" w:hanging="708"/>
      </w:pPr>
      <w:rPr>
        <w:rFonts w:ascii="Calibri" w:eastAsia="Calibri" w:hAnsi="Calibri" w:cs="Calibri" w:hint="default"/>
        <w:w w:val="100"/>
        <w:sz w:val="22"/>
        <w:szCs w:val="22"/>
        <w:lang w:val="es-ES" w:eastAsia="es-ES" w:bidi="es-ES"/>
      </w:rPr>
    </w:lvl>
    <w:lvl w:ilvl="1" w:tplc="D428ACD4">
      <w:numFmt w:val="bullet"/>
      <w:lvlText w:val="•"/>
      <w:lvlJc w:val="left"/>
      <w:pPr>
        <w:ind w:left="996" w:hanging="708"/>
      </w:pPr>
      <w:rPr>
        <w:rFonts w:hint="default"/>
        <w:lang w:val="es-ES" w:eastAsia="es-ES" w:bidi="es-ES"/>
      </w:rPr>
    </w:lvl>
    <w:lvl w:ilvl="2" w:tplc="B8CE6DFE">
      <w:numFmt w:val="bullet"/>
      <w:lvlText w:val="•"/>
      <w:lvlJc w:val="left"/>
      <w:pPr>
        <w:ind w:left="1893" w:hanging="708"/>
      </w:pPr>
      <w:rPr>
        <w:rFonts w:hint="default"/>
        <w:lang w:val="es-ES" w:eastAsia="es-ES" w:bidi="es-ES"/>
      </w:rPr>
    </w:lvl>
    <w:lvl w:ilvl="3" w:tplc="08E22944">
      <w:numFmt w:val="bullet"/>
      <w:lvlText w:val="•"/>
      <w:lvlJc w:val="left"/>
      <w:pPr>
        <w:ind w:left="2789" w:hanging="708"/>
      </w:pPr>
      <w:rPr>
        <w:rFonts w:hint="default"/>
        <w:lang w:val="es-ES" w:eastAsia="es-ES" w:bidi="es-ES"/>
      </w:rPr>
    </w:lvl>
    <w:lvl w:ilvl="4" w:tplc="A2F2C60E">
      <w:numFmt w:val="bullet"/>
      <w:lvlText w:val="•"/>
      <w:lvlJc w:val="left"/>
      <w:pPr>
        <w:ind w:left="3686" w:hanging="708"/>
      </w:pPr>
      <w:rPr>
        <w:rFonts w:hint="default"/>
        <w:lang w:val="es-ES" w:eastAsia="es-ES" w:bidi="es-ES"/>
      </w:rPr>
    </w:lvl>
    <w:lvl w:ilvl="5" w:tplc="7A3A86BC">
      <w:numFmt w:val="bullet"/>
      <w:lvlText w:val="•"/>
      <w:lvlJc w:val="left"/>
      <w:pPr>
        <w:ind w:left="4583" w:hanging="708"/>
      </w:pPr>
      <w:rPr>
        <w:rFonts w:hint="default"/>
        <w:lang w:val="es-ES" w:eastAsia="es-ES" w:bidi="es-ES"/>
      </w:rPr>
    </w:lvl>
    <w:lvl w:ilvl="6" w:tplc="56B6182A">
      <w:numFmt w:val="bullet"/>
      <w:lvlText w:val="•"/>
      <w:lvlJc w:val="left"/>
      <w:pPr>
        <w:ind w:left="5479" w:hanging="708"/>
      </w:pPr>
      <w:rPr>
        <w:rFonts w:hint="default"/>
        <w:lang w:val="es-ES" w:eastAsia="es-ES" w:bidi="es-ES"/>
      </w:rPr>
    </w:lvl>
    <w:lvl w:ilvl="7" w:tplc="62E8F12A">
      <w:numFmt w:val="bullet"/>
      <w:lvlText w:val="•"/>
      <w:lvlJc w:val="left"/>
      <w:pPr>
        <w:ind w:left="6376" w:hanging="708"/>
      </w:pPr>
      <w:rPr>
        <w:rFonts w:hint="default"/>
        <w:lang w:val="es-ES" w:eastAsia="es-ES" w:bidi="es-ES"/>
      </w:rPr>
    </w:lvl>
    <w:lvl w:ilvl="8" w:tplc="7C4253BE">
      <w:numFmt w:val="bullet"/>
      <w:lvlText w:val="•"/>
      <w:lvlJc w:val="left"/>
      <w:pPr>
        <w:ind w:left="7273" w:hanging="708"/>
      </w:pPr>
      <w:rPr>
        <w:rFonts w:hint="default"/>
        <w:lang w:val="es-ES" w:eastAsia="es-ES" w:bidi="es-ES"/>
      </w:rPr>
    </w:lvl>
  </w:abstractNum>
  <w:abstractNum w:abstractNumId="36">
    <w:nsid w:val="75836196"/>
    <w:multiLevelType w:val="multilevel"/>
    <w:tmpl w:val="8F6ED62A"/>
    <w:lvl w:ilvl="0">
      <w:start w:val="5"/>
      <w:numFmt w:val="upperRoman"/>
      <w:lvlText w:val="%1"/>
      <w:lvlJc w:val="left"/>
      <w:pPr>
        <w:ind w:left="980" w:hanging="579"/>
        <w:jc w:val="left"/>
      </w:pPr>
      <w:rPr>
        <w:rFonts w:hint="default"/>
        <w:lang w:val="es-ES" w:eastAsia="es-ES" w:bidi="es-ES"/>
      </w:rPr>
    </w:lvl>
    <w:lvl w:ilvl="1">
      <w:start w:val="1"/>
      <w:numFmt w:val="decimal"/>
      <w:lvlText w:val="%1.%2"/>
      <w:lvlJc w:val="left"/>
      <w:pPr>
        <w:ind w:left="980" w:hanging="579"/>
        <w:jc w:val="right"/>
      </w:pPr>
      <w:rPr>
        <w:rFonts w:ascii="Calibri" w:eastAsia="Calibri" w:hAnsi="Calibri" w:cs="Calibri" w:hint="default"/>
        <w:b/>
        <w:bCs/>
        <w:spacing w:val="-1"/>
        <w:w w:val="100"/>
        <w:sz w:val="22"/>
        <w:szCs w:val="22"/>
        <w:lang w:val="es-ES" w:eastAsia="es-ES" w:bidi="es-ES"/>
      </w:rPr>
    </w:lvl>
    <w:lvl w:ilvl="2">
      <w:start w:val="1"/>
      <w:numFmt w:val="upperLetter"/>
      <w:lvlText w:val="%3."/>
      <w:lvlJc w:val="left"/>
      <w:pPr>
        <w:ind w:left="1340" w:hanging="360"/>
        <w:jc w:val="left"/>
      </w:pPr>
      <w:rPr>
        <w:rFonts w:ascii="Calibri" w:eastAsia="Calibri" w:hAnsi="Calibri" w:cs="Calibri" w:hint="default"/>
        <w:b/>
        <w:bCs/>
        <w:w w:val="100"/>
        <w:sz w:val="22"/>
        <w:szCs w:val="22"/>
        <w:lang w:val="es-ES" w:eastAsia="es-ES" w:bidi="es-ES"/>
      </w:rPr>
    </w:lvl>
    <w:lvl w:ilvl="3">
      <w:numFmt w:val="bullet"/>
      <w:lvlText w:val="•"/>
      <w:lvlJc w:val="left"/>
      <w:pPr>
        <w:ind w:left="2440" w:hanging="360"/>
      </w:pPr>
      <w:rPr>
        <w:rFonts w:hint="default"/>
        <w:lang w:val="es-ES" w:eastAsia="es-ES" w:bidi="es-ES"/>
      </w:rPr>
    </w:lvl>
    <w:lvl w:ilvl="4">
      <w:numFmt w:val="bullet"/>
      <w:lvlText w:val="•"/>
      <w:lvlJc w:val="left"/>
      <w:pPr>
        <w:ind w:left="3501" w:hanging="360"/>
      </w:pPr>
      <w:rPr>
        <w:rFonts w:hint="default"/>
        <w:lang w:val="es-ES" w:eastAsia="es-ES" w:bidi="es-ES"/>
      </w:rPr>
    </w:lvl>
    <w:lvl w:ilvl="5">
      <w:numFmt w:val="bullet"/>
      <w:lvlText w:val="•"/>
      <w:lvlJc w:val="left"/>
      <w:pPr>
        <w:ind w:left="4562" w:hanging="360"/>
      </w:pPr>
      <w:rPr>
        <w:rFonts w:hint="default"/>
        <w:lang w:val="es-ES" w:eastAsia="es-ES" w:bidi="es-ES"/>
      </w:rPr>
    </w:lvl>
    <w:lvl w:ilvl="6">
      <w:numFmt w:val="bullet"/>
      <w:lvlText w:val="•"/>
      <w:lvlJc w:val="left"/>
      <w:pPr>
        <w:ind w:left="5623" w:hanging="360"/>
      </w:pPr>
      <w:rPr>
        <w:rFonts w:hint="default"/>
        <w:lang w:val="es-ES" w:eastAsia="es-ES" w:bidi="es-ES"/>
      </w:rPr>
    </w:lvl>
    <w:lvl w:ilvl="7">
      <w:numFmt w:val="bullet"/>
      <w:lvlText w:val="•"/>
      <w:lvlJc w:val="left"/>
      <w:pPr>
        <w:ind w:left="6684" w:hanging="360"/>
      </w:pPr>
      <w:rPr>
        <w:rFonts w:hint="default"/>
        <w:lang w:val="es-ES" w:eastAsia="es-ES" w:bidi="es-ES"/>
      </w:rPr>
    </w:lvl>
    <w:lvl w:ilvl="8">
      <w:numFmt w:val="bullet"/>
      <w:lvlText w:val="•"/>
      <w:lvlJc w:val="left"/>
      <w:pPr>
        <w:ind w:left="7744" w:hanging="360"/>
      </w:pPr>
      <w:rPr>
        <w:rFonts w:hint="default"/>
        <w:lang w:val="es-ES" w:eastAsia="es-ES" w:bidi="es-ES"/>
      </w:rPr>
    </w:lvl>
  </w:abstractNum>
  <w:abstractNum w:abstractNumId="37">
    <w:nsid w:val="78023410"/>
    <w:multiLevelType w:val="hybridMultilevel"/>
    <w:tmpl w:val="23C6D3C0"/>
    <w:lvl w:ilvl="0" w:tplc="ED405826">
      <w:numFmt w:val="bullet"/>
      <w:lvlText w:val=""/>
      <w:lvlJc w:val="left"/>
      <w:pPr>
        <w:ind w:left="286" w:hanging="180"/>
      </w:pPr>
      <w:rPr>
        <w:rFonts w:ascii="Symbol" w:eastAsia="Symbol" w:hAnsi="Symbol" w:cs="Symbol" w:hint="default"/>
        <w:w w:val="99"/>
        <w:sz w:val="20"/>
        <w:szCs w:val="20"/>
        <w:lang w:val="es-ES" w:eastAsia="es-ES" w:bidi="es-ES"/>
      </w:rPr>
    </w:lvl>
    <w:lvl w:ilvl="1" w:tplc="11BCB738">
      <w:numFmt w:val="bullet"/>
      <w:lvlText w:val="•"/>
      <w:lvlJc w:val="left"/>
      <w:pPr>
        <w:ind w:left="506" w:hanging="180"/>
      </w:pPr>
      <w:rPr>
        <w:rFonts w:hint="default"/>
        <w:lang w:val="es-ES" w:eastAsia="es-ES" w:bidi="es-ES"/>
      </w:rPr>
    </w:lvl>
    <w:lvl w:ilvl="2" w:tplc="7AA0AD76">
      <w:numFmt w:val="bullet"/>
      <w:lvlText w:val="•"/>
      <w:lvlJc w:val="left"/>
      <w:pPr>
        <w:ind w:left="732" w:hanging="180"/>
      </w:pPr>
      <w:rPr>
        <w:rFonts w:hint="default"/>
        <w:lang w:val="es-ES" w:eastAsia="es-ES" w:bidi="es-ES"/>
      </w:rPr>
    </w:lvl>
    <w:lvl w:ilvl="3" w:tplc="0C98845C">
      <w:numFmt w:val="bullet"/>
      <w:lvlText w:val="•"/>
      <w:lvlJc w:val="left"/>
      <w:pPr>
        <w:ind w:left="959" w:hanging="180"/>
      </w:pPr>
      <w:rPr>
        <w:rFonts w:hint="default"/>
        <w:lang w:val="es-ES" w:eastAsia="es-ES" w:bidi="es-ES"/>
      </w:rPr>
    </w:lvl>
    <w:lvl w:ilvl="4" w:tplc="2B5A9C7E">
      <w:numFmt w:val="bullet"/>
      <w:lvlText w:val="•"/>
      <w:lvlJc w:val="left"/>
      <w:pPr>
        <w:ind w:left="1185" w:hanging="180"/>
      </w:pPr>
      <w:rPr>
        <w:rFonts w:hint="default"/>
        <w:lang w:val="es-ES" w:eastAsia="es-ES" w:bidi="es-ES"/>
      </w:rPr>
    </w:lvl>
    <w:lvl w:ilvl="5" w:tplc="21783986">
      <w:numFmt w:val="bullet"/>
      <w:lvlText w:val="•"/>
      <w:lvlJc w:val="left"/>
      <w:pPr>
        <w:ind w:left="1412" w:hanging="180"/>
      </w:pPr>
      <w:rPr>
        <w:rFonts w:hint="default"/>
        <w:lang w:val="es-ES" w:eastAsia="es-ES" w:bidi="es-ES"/>
      </w:rPr>
    </w:lvl>
    <w:lvl w:ilvl="6" w:tplc="484E2B5A">
      <w:numFmt w:val="bullet"/>
      <w:lvlText w:val="•"/>
      <w:lvlJc w:val="left"/>
      <w:pPr>
        <w:ind w:left="1638" w:hanging="180"/>
      </w:pPr>
      <w:rPr>
        <w:rFonts w:hint="default"/>
        <w:lang w:val="es-ES" w:eastAsia="es-ES" w:bidi="es-ES"/>
      </w:rPr>
    </w:lvl>
    <w:lvl w:ilvl="7" w:tplc="68A609C2">
      <w:numFmt w:val="bullet"/>
      <w:lvlText w:val="•"/>
      <w:lvlJc w:val="left"/>
      <w:pPr>
        <w:ind w:left="1864" w:hanging="180"/>
      </w:pPr>
      <w:rPr>
        <w:rFonts w:hint="default"/>
        <w:lang w:val="es-ES" w:eastAsia="es-ES" w:bidi="es-ES"/>
      </w:rPr>
    </w:lvl>
    <w:lvl w:ilvl="8" w:tplc="BBB476E2">
      <w:numFmt w:val="bullet"/>
      <w:lvlText w:val="•"/>
      <w:lvlJc w:val="left"/>
      <w:pPr>
        <w:ind w:left="2091" w:hanging="180"/>
      </w:pPr>
      <w:rPr>
        <w:rFonts w:hint="default"/>
        <w:lang w:val="es-ES" w:eastAsia="es-ES" w:bidi="es-ES"/>
      </w:rPr>
    </w:lvl>
  </w:abstractNum>
  <w:abstractNum w:abstractNumId="38">
    <w:nsid w:val="7BCB7A4C"/>
    <w:multiLevelType w:val="hybridMultilevel"/>
    <w:tmpl w:val="79BECB54"/>
    <w:lvl w:ilvl="0" w:tplc="F306CC28">
      <w:start w:val="1"/>
      <w:numFmt w:val="lowerLetter"/>
      <w:lvlText w:val="%1)"/>
      <w:lvlJc w:val="left"/>
      <w:pPr>
        <w:ind w:left="5605" w:hanging="360"/>
        <w:jc w:val="left"/>
      </w:pPr>
      <w:rPr>
        <w:rFonts w:ascii="Calibri" w:eastAsia="Calibri" w:hAnsi="Calibri" w:cs="Calibri" w:hint="default"/>
        <w:color w:val="000000" w:themeColor="text1"/>
        <w:w w:val="100"/>
        <w:sz w:val="22"/>
        <w:szCs w:val="22"/>
        <w:lang w:val="es-ES" w:eastAsia="es-ES" w:bidi="es-ES"/>
      </w:rPr>
    </w:lvl>
    <w:lvl w:ilvl="1" w:tplc="4D949722">
      <w:numFmt w:val="bullet"/>
      <w:lvlText w:val="•"/>
      <w:lvlJc w:val="left"/>
      <w:pPr>
        <w:ind w:left="6451" w:hanging="360"/>
      </w:pPr>
      <w:rPr>
        <w:rFonts w:hint="default"/>
        <w:lang w:val="es-ES" w:eastAsia="es-ES" w:bidi="es-ES"/>
      </w:rPr>
    </w:lvl>
    <w:lvl w:ilvl="2" w:tplc="97AC13D6">
      <w:numFmt w:val="bullet"/>
      <w:lvlText w:val="•"/>
      <w:lvlJc w:val="left"/>
      <w:pPr>
        <w:ind w:left="7306" w:hanging="360"/>
      </w:pPr>
      <w:rPr>
        <w:rFonts w:hint="default"/>
        <w:lang w:val="es-ES" w:eastAsia="es-ES" w:bidi="es-ES"/>
      </w:rPr>
    </w:lvl>
    <w:lvl w:ilvl="3" w:tplc="3B8CB8FA">
      <w:numFmt w:val="bullet"/>
      <w:lvlText w:val="•"/>
      <w:lvlJc w:val="left"/>
      <w:pPr>
        <w:ind w:left="8160" w:hanging="360"/>
      </w:pPr>
      <w:rPr>
        <w:rFonts w:hint="default"/>
        <w:lang w:val="es-ES" w:eastAsia="es-ES" w:bidi="es-ES"/>
      </w:rPr>
    </w:lvl>
    <w:lvl w:ilvl="4" w:tplc="FE40A2EA">
      <w:numFmt w:val="bullet"/>
      <w:lvlText w:val="•"/>
      <w:lvlJc w:val="left"/>
      <w:pPr>
        <w:ind w:left="9015" w:hanging="360"/>
      </w:pPr>
      <w:rPr>
        <w:rFonts w:hint="default"/>
        <w:lang w:val="es-ES" w:eastAsia="es-ES" w:bidi="es-ES"/>
      </w:rPr>
    </w:lvl>
    <w:lvl w:ilvl="5" w:tplc="8E827830">
      <w:numFmt w:val="bullet"/>
      <w:lvlText w:val="•"/>
      <w:lvlJc w:val="left"/>
      <w:pPr>
        <w:ind w:left="9870" w:hanging="360"/>
      </w:pPr>
      <w:rPr>
        <w:rFonts w:hint="default"/>
        <w:lang w:val="es-ES" w:eastAsia="es-ES" w:bidi="es-ES"/>
      </w:rPr>
    </w:lvl>
    <w:lvl w:ilvl="6" w:tplc="44AE3B48">
      <w:numFmt w:val="bullet"/>
      <w:lvlText w:val="•"/>
      <w:lvlJc w:val="left"/>
      <w:pPr>
        <w:ind w:left="10724" w:hanging="360"/>
      </w:pPr>
      <w:rPr>
        <w:rFonts w:hint="default"/>
        <w:lang w:val="es-ES" w:eastAsia="es-ES" w:bidi="es-ES"/>
      </w:rPr>
    </w:lvl>
    <w:lvl w:ilvl="7" w:tplc="8EBA0696">
      <w:numFmt w:val="bullet"/>
      <w:lvlText w:val="•"/>
      <w:lvlJc w:val="left"/>
      <w:pPr>
        <w:ind w:left="11579" w:hanging="360"/>
      </w:pPr>
      <w:rPr>
        <w:rFonts w:hint="default"/>
        <w:lang w:val="es-ES" w:eastAsia="es-ES" w:bidi="es-ES"/>
      </w:rPr>
    </w:lvl>
    <w:lvl w:ilvl="8" w:tplc="F26CB986">
      <w:numFmt w:val="bullet"/>
      <w:lvlText w:val="•"/>
      <w:lvlJc w:val="left"/>
      <w:pPr>
        <w:ind w:left="12434" w:hanging="360"/>
      </w:pPr>
      <w:rPr>
        <w:rFonts w:hint="default"/>
        <w:lang w:val="es-ES" w:eastAsia="es-ES" w:bidi="es-ES"/>
      </w:rPr>
    </w:lvl>
  </w:abstractNum>
  <w:abstractNum w:abstractNumId="39">
    <w:nsid w:val="7D946342"/>
    <w:multiLevelType w:val="hybridMultilevel"/>
    <w:tmpl w:val="33BC15BC"/>
    <w:lvl w:ilvl="0" w:tplc="32126BF8">
      <w:numFmt w:val="bullet"/>
      <w:lvlText w:val="•"/>
      <w:lvlJc w:val="left"/>
      <w:pPr>
        <w:ind w:left="953" w:hanging="360"/>
      </w:pPr>
      <w:rPr>
        <w:rFonts w:ascii="Calibri" w:eastAsia="Calibri" w:hAnsi="Calibri" w:cs="Calibri" w:hint="default"/>
        <w:w w:val="100"/>
        <w:sz w:val="22"/>
        <w:szCs w:val="22"/>
        <w:lang w:val="es-ES" w:eastAsia="es-ES" w:bidi="es-ES"/>
      </w:rPr>
    </w:lvl>
    <w:lvl w:ilvl="1" w:tplc="9FA615D4">
      <w:numFmt w:val="bullet"/>
      <w:lvlText w:val="•"/>
      <w:lvlJc w:val="left"/>
      <w:pPr>
        <w:ind w:left="1770" w:hanging="360"/>
      </w:pPr>
      <w:rPr>
        <w:rFonts w:hint="default"/>
        <w:lang w:val="es-ES" w:eastAsia="es-ES" w:bidi="es-ES"/>
      </w:rPr>
    </w:lvl>
    <w:lvl w:ilvl="2" w:tplc="CB54CB22">
      <w:numFmt w:val="bullet"/>
      <w:lvlText w:val="•"/>
      <w:lvlJc w:val="left"/>
      <w:pPr>
        <w:ind w:left="2581" w:hanging="360"/>
      </w:pPr>
      <w:rPr>
        <w:rFonts w:hint="default"/>
        <w:lang w:val="es-ES" w:eastAsia="es-ES" w:bidi="es-ES"/>
      </w:rPr>
    </w:lvl>
    <w:lvl w:ilvl="3" w:tplc="6CE882FE">
      <w:numFmt w:val="bullet"/>
      <w:lvlText w:val="•"/>
      <w:lvlJc w:val="left"/>
      <w:pPr>
        <w:ind w:left="3391" w:hanging="360"/>
      </w:pPr>
      <w:rPr>
        <w:rFonts w:hint="default"/>
        <w:lang w:val="es-ES" w:eastAsia="es-ES" w:bidi="es-ES"/>
      </w:rPr>
    </w:lvl>
    <w:lvl w:ilvl="4" w:tplc="B470AC2C">
      <w:numFmt w:val="bullet"/>
      <w:lvlText w:val="•"/>
      <w:lvlJc w:val="left"/>
      <w:pPr>
        <w:ind w:left="4202" w:hanging="360"/>
      </w:pPr>
      <w:rPr>
        <w:rFonts w:hint="default"/>
        <w:lang w:val="es-ES" w:eastAsia="es-ES" w:bidi="es-ES"/>
      </w:rPr>
    </w:lvl>
    <w:lvl w:ilvl="5" w:tplc="7E32A3D0">
      <w:numFmt w:val="bullet"/>
      <w:lvlText w:val="•"/>
      <w:lvlJc w:val="left"/>
      <w:pPr>
        <w:ind w:left="5013" w:hanging="360"/>
      </w:pPr>
      <w:rPr>
        <w:rFonts w:hint="default"/>
        <w:lang w:val="es-ES" w:eastAsia="es-ES" w:bidi="es-ES"/>
      </w:rPr>
    </w:lvl>
    <w:lvl w:ilvl="6" w:tplc="D5387102">
      <w:numFmt w:val="bullet"/>
      <w:lvlText w:val="•"/>
      <w:lvlJc w:val="left"/>
      <w:pPr>
        <w:ind w:left="5823" w:hanging="360"/>
      </w:pPr>
      <w:rPr>
        <w:rFonts w:hint="default"/>
        <w:lang w:val="es-ES" w:eastAsia="es-ES" w:bidi="es-ES"/>
      </w:rPr>
    </w:lvl>
    <w:lvl w:ilvl="7" w:tplc="DEBA0370">
      <w:numFmt w:val="bullet"/>
      <w:lvlText w:val="•"/>
      <w:lvlJc w:val="left"/>
      <w:pPr>
        <w:ind w:left="6634" w:hanging="360"/>
      </w:pPr>
      <w:rPr>
        <w:rFonts w:hint="default"/>
        <w:lang w:val="es-ES" w:eastAsia="es-ES" w:bidi="es-ES"/>
      </w:rPr>
    </w:lvl>
    <w:lvl w:ilvl="8" w:tplc="22F6B646">
      <w:numFmt w:val="bullet"/>
      <w:lvlText w:val="•"/>
      <w:lvlJc w:val="left"/>
      <w:pPr>
        <w:ind w:left="7445" w:hanging="360"/>
      </w:pPr>
      <w:rPr>
        <w:rFonts w:hint="default"/>
        <w:lang w:val="es-ES" w:eastAsia="es-ES" w:bidi="es-ES"/>
      </w:rPr>
    </w:lvl>
  </w:abstractNum>
  <w:abstractNum w:abstractNumId="40">
    <w:nsid w:val="7E9D1997"/>
    <w:multiLevelType w:val="multilevel"/>
    <w:tmpl w:val="9BE8A1A0"/>
    <w:lvl w:ilvl="0">
      <w:start w:val="1"/>
      <w:numFmt w:val="upperRoman"/>
      <w:lvlText w:val="%1"/>
      <w:lvlJc w:val="left"/>
      <w:pPr>
        <w:ind w:left="680" w:hanging="579"/>
        <w:jc w:val="left"/>
      </w:pPr>
      <w:rPr>
        <w:rFonts w:hint="default"/>
        <w:lang w:val="es-ES" w:eastAsia="es-ES" w:bidi="es-ES"/>
      </w:rPr>
    </w:lvl>
    <w:lvl w:ilvl="1">
      <w:start w:val="1"/>
      <w:numFmt w:val="decimal"/>
      <w:lvlText w:val="%1.%2"/>
      <w:lvlJc w:val="left"/>
      <w:pPr>
        <w:ind w:left="680" w:hanging="579"/>
        <w:jc w:val="left"/>
      </w:pPr>
      <w:rPr>
        <w:rFonts w:ascii="Calibri" w:eastAsia="Calibri" w:hAnsi="Calibri" w:cs="Calibri" w:hint="default"/>
        <w:b/>
        <w:bCs/>
        <w:spacing w:val="-2"/>
        <w:w w:val="100"/>
        <w:sz w:val="22"/>
        <w:szCs w:val="22"/>
        <w:lang w:val="es-ES" w:eastAsia="es-ES" w:bidi="es-ES"/>
      </w:rPr>
    </w:lvl>
    <w:lvl w:ilvl="2">
      <w:numFmt w:val="bullet"/>
      <w:lvlText w:val="-"/>
      <w:lvlJc w:val="left"/>
      <w:pPr>
        <w:ind w:left="1169" w:hanging="360"/>
      </w:pPr>
      <w:rPr>
        <w:rFonts w:ascii="Arial" w:eastAsia="Arial" w:hAnsi="Arial" w:cs="Arial" w:hint="default"/>
        <w:w w:val="100"/>
        <w:sz w:val="22"/>
        <w:szCs w:val="22"/>
        <w:lang w:val="es-ES" w:eastAsia="es-ES" w:bidi="es-ES"/>
      </w:rPr>
    </w:lvl>
    <w:lvl w:ilvl="3">
      <w:numFmt w:val="bullet"/>
      <w:lvlText w:val="•"/>
      <w:lvlJc w:val="left"/>
      <w:pPr>
        <w:ind w:left="2916" w:hanging="360"/>
      </w:pPr>
      <w:rPr>
        <w:rFonts w:hint="default"/>
        <w:lang w:val="es-ES" w:eastAsia="es-ES" w:bidi="es-ES"/>
      </w:rPr>
    </w:lvl>
    <w:lvl w:ilvl="4">
      <w:numFmt w:val="bullet"/>
      <w:lvlText w:val="•"/>
      <w:lvlJc w:val="left"/>
      <w:pPr>
        <w:ind w:left="3795" w:hanging="360"/>
      </w:pPr>
      <w:rPr>
        <w:rFonts w:hint="default"/>
        <w:lang w:val="es-ES" w:eastAsia="es-ES" w:bidi="es-ES"/>
      </w:rPr>
    </w:lvl>
    <w:lvl w:ilvl="5">
      <w:numFmt w:val="bullet"/>
      <w:lvlText w:val="•"/>
      <w:lvlJc w:val="left"/>
      <w:pPr>
        <w:ind w:left="4673" w:hanging="360"/>
      </w:pPr>
      <w:rPr>
        <w:rFonts w:hint="default"/>
        <w:lang w:val="es-ES" w:eastAsia="es-ES" w:bidi="es-ES"/>
      </w:rPr>
    </w:lvl>
    <w:lvl w:ilvl="6">
      <w:numFmt w:val="bullet"/>
      <w:lvlText w:val="•"/>
      <w:lvlJc w:val="left"/>
      <w:pPr>
        <w:ind w:left="5552" w:hanging="360"/>
      </w:pPr>
      <w:rPr>
        <w:rFonts w:hint="default"/>
        <w:lang w:val="es-ES" w:eastAsia="es-ES" w:bidi="es-ES"/>
      </w:rPr>
    </w:lvl>
    <w:lvl w:ilvl="7">
      <w:numFmt w:val="bullet"/>
      <w:lvlText w:val="•"/>
      <w:lvlJc w:val="left"/>
      <w:pPr>
        <w:ind w:left="6430" w:hanging="360"/>
      </w:pPr>
      <w:rPr>
        <w:rFonts w:hint="default"/>
        <w:lang w:val="es-ES" w:eastAsia="es-ES" w:bidi="es-ES"/>
      </w:rPr>
    </w:lvl>
    <w:lvl w:ilvl="8">
      <w:numFmt w:val="bullet"/>
      <w:lvlText w:val="•"/>
      <w:lvlJc w:val="left"/>
      <w:pPr>
        <w:ind w:left="7309" w:hanging="360"/>
      </w:pPr>
      <w:rPr>
        <w:rFonts w:hint="default"/>
        <w:lang w:val="es-ES" w:eastAsia="es-ES" w:bidi="es-ES"/>
      </w:rPr>
    </w:lvl>
  </w:abstractNum>
  <w:num w:numId="1">
    <w:abstractNumId w:val="28"/>
  </w:num>
  <w:num w:numId="2">
    <w:abstractNumId w:val="2"/>
  </w:num>
  <w:num w:numId="3">
    <w:abstractNumId w:val="32"/>
  </w:num>
  <w:num w:numId="4">
    <w:abstractNumId w:val="20"/>
  </w:num>
  <w:num w:numId="5">
    <w:abstractNumId w:val="29"/>
  </w:num>
  <w:num w:numId="6">
    <w:abstractNumId w:val="18"/>
  </w:num>
  <w:num w:numId="7">
    <w:abstractNumId w:val="34"/>
  </w:num>
  <w:num w:numId="8">
    <w:abstractNumId w:val="16"/>
  </w:num>
  <w:num w:numId="9">
    <w:abstractNumId w:val="30"/>
  </w:num>
  <w:num w:numId="10">
    <w:abstractNumId w:val="9"/>
  </w:num>
  <w:num w:numId="11">
    <w:abstractNumId w:val="22"/>
  </w:num>
  <w:num w:numId="12">
    <w:abstractNumId w:val="14"/>
  </w:num>
  <w:num w:numId="13">
    <w:abstractNumId w:val="8"/>
  </w:num>
  <w:num w:numId="14">
    <w:abstractNumId w:val="1"/>
  </w:num>
  <w:num w:numId="15">
    <w:abstractNumId w:val="38"/>
  </w:num>
  <w:num w:numId="16">
    <w:abstractNumId w:val="36"/>
  </w:num>
  <w:num w:numId="17">
    <w:abstractNumId w:val="7"/>
  </w:num>
  <w:num w:numId="18">
    <w:abstractNumId w:val="37"/>
  </w:num>
  <w:num w:numId="19">
    <w:abstractNumId w:val="3"/>
  </w:num>
  <w:num w:numId="20">
    <w:abstractNumId w:val="33"/>
  </w:num>
  <w:num w:numId="21">
    <w:abstractNumId w:val="23"/>
  </w:num>
  <w:num w:numId="22">
    <w:abstractNumId w:val="39"/>
  </w:num>
  <w:num w:numId="23">
    <w:abstractNumId w:val="11"/>
  </w:num>
  <w:num w:numId="24">
    <w:abstractNumId w:val="15"/>
  </w:num>
  <w:num w:numId="25">
    <w:abstractNumId w:val="12"/>
  </w:num>
  <w:num w:numId="26">
    <w:abstractNumId w:val="19"/>
  </w:num>
  <w:num w:numId="27">
    <w:abstractNumId w:val="10"/>
  </w:num>
  <w:num w:numId="28">
    <w:abstractNumId w:val="31"/>
  </w:num>
  <w:num w:numId="29">
    <w:abstractNumId w:val="25"/>
  </w:num>
  <w:num w:numId="30">
    <w:abstractNumId w:val="5"/>
  </w:num>
  <w:num w:numId="31">
    <w:abstractNumId w:val="26"/>
  </w:num>
  <w:num w:numId="32">
    <w:abstractNumId w:val="17"/>
  </w:num>
  <w:num w:numId="33">
    <w:abstractNumId w:val="6"/>
  </w:num>
  <w:num w:numId="34">
    <w:abstractNumId w:val="21"/>
  </w:num>
  <w:num w:numId="35">
    <w:abstractNumId w:val="13"/>
  </w:num>
  <w:num w:numId="36">
    <w:abstractNumId w:val="0"/>
  </w:num>
  <w:num w:numId="37">
    <w:abstractNumId w:val="35"/>
  </w:num>
  <w:num w:numId="38">
    <w:abstractNumId w:val="40"/>
  </w:num>
  <w:num w:numId="39">
    <w:abstractNumId w:val="24"/>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E87F9D"/>
    <w:rsid w:val="00064B40"/>
    <w:rsid w:val="000E3091"/>
    <w:rsid w:val="00106E2B"/>
    <w:rsid w:val="001479E4"/>
    <w:rsid w:val="0016298C"/>
    <w:rsid w:val="00192A00"/>
    <w:rsid w:val="001A5584"/>
    <w:rsid w:val="002036F3"/>
    <w:rsid w:val="002044AB"/>
    <w:rsid w:val="00205F1C"/>
    <w:rsid w:val="002C3D86"/>
    <w:rsid w:val="002D17FC"/>
    <w:rsid w:val="002D599B"/>
    <w:rsid w:val="002E0902"/>
    <w:rsid w:val="002E562E"/>
    <w:rsid w:val="002F524C"/>
    <w:rsid w:val="00323838"/>
    <w:rsid w:val="00364244"/>
    <w:rsid w:val="00376DDE"/>
    <w:rsid w:val="00391024"/>
    <w:rsid w:val="00392097"/>
    <w:rsid w:val="003C4BC3"/>
    <w:rsid w:val="003C53C8"/>
    <w:rsid w:val="003D55EF"/>
    <w:rsid w:val="004131A0"/>
    <w:rsid w:val="004D245F"/>
    <w:rsid w:val="004E6A39"/>
    <w:rsid w:val="004F0DA8"/>
    <w:rsid w:val="005400E8"/>
    <w:rsid w:val="00596587"/>
    <w:rsid w:val="005E0EF8"/>
    <w:rsid w:val="005F5A7D"/>
    <w:rsid w:val="00670C5E"/>
    <w:rsid w:val="006846B2"/>
    <w:rsid w:val="007335AC"/>
    <w:rsid w:val="00746625"/>
    <w:rsid w:val="007C26C2"/>
    <w:rsid w:val="007C2D23"/>
    <w:rsid w:val="00810E66"/>
    <w:rsid w:val="00834ABA"/>
    <w:rsid w:val="00836DD3"/>
    <w:rsid w:val="00852D2C"/>
    <w:rsid w:val="008B0220"/>
    <w:rsid w:val="009517D5"/>
    <w:rsid w:val="009A2E79"/>
    <w:rsid w:val="009B7A4D"/>
    <w:rsid w:val="009E566F"/>
    <w:rsid w:val="009E7686"/>
    <w:rsid w:val="00AA5BBB"/>
    <w:rsid w:val="00AA6FC2"/>
    <w:rsid w:val="00AB798D"/>
    <w:rsid w:val="00AB7D95"/>
    <w:rsid w:val="00AC52A8"/>
    <w:rsid w:val="00AD45C8"/>
    <w:rsid w:val="00AF43E6"/>
    <w:rsid w:val="00B611CA"/>
    <w:rsid w:val="00B63A70"/>
    <w:rsid w:val="00B82D7D"/>
    <w:rsid w:val="00BB4C82"/>
    <w:rsid w:val="00BC28ED"/>
    <w:rsid w:val="00BD5C15"/>
    <w:rsid w:val="00BF2D6C"/>
    <w:rsid w:val="00C05A0A"/>
    <w:rsid w:val="00C247E3"/>
    <w:rsid w:val="00C26252"/>
    <w:rsid w:val="00C36612"/>
    <w:rsid w:val="00C72AC1"/>
    <w:rsid w:val="00CA14F4"/>
    <w:rsid w:val="00CA7738"/>
    <w:rsid w:val="00CB632D"/>
    <w:rsid w:val="00D00B30"/>
    <w:rsid w:val="00D34336"/>
    <w:rsid w:val="00D46B77"/>
    <w:rsid w:val="00D54894"/>
    <w:rsid w:val="00D66B77"/>
    <w:rsid w:val="00D74036"/>
    <w:rsid w:val="00D7791A"/>
    <w:rsid w:val="00D82A17"/>
    <w:rsid w:val="00DA24F7"/>
    <w:rsid w:val="00DE3A8D"/>
    <w:rsid w:val="00E03D1B"/>
    <w:rsid w:val="00E13EA7"/>
    <w:rsid w:val="00E20FCE"/>
    <w:rsid w:val="00E3581D"/>
    <w:rsid w:val="00E40DF2"/>
    <w:rsid w:val="00E508F0"/>
    <w:rsid w:val="00E76787"/>
    <w:rsid w:val="00E8691A"/>
    <w:rsid w:val="00E87F9D"/>
    <w:rsid w:val="00EA0A05"/>
    <w:rsid w:val="00F875FB"/>
    <w:rsid w:val="00F90BAB"/>
    <w:rsid w:val="00FC090A"/>
    <w:rsid w:val="00FF154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2D6C"/>
    <w:rPr>
      <w:rFonts w:ascii="Calibri" w:eastAsia="Calibri" w:hAnsi="Calibri" w:cs="Calibri"/>
      <w:lang w:val="es-ES" w:eastAsia="es-ES" w:bidi="es-ES"/>
    </w:rPr>
  </w:style>
  <w:style w:type="paragraph" w:styleId="Ttulo1">
    <w:name w:val="heading 1"/>
    <w:basedOn w:val="Normal"/>
    <w:uiPriority w:val="1"/>
    <w:qFormat/>
    <w:rsid w:val="00BF2D6C"/>
    <w:pPr>
      <w:spacing w:before="35"/>
      <w:ind w:left="1275" w:hanging="721"/>
      <w:outlineLvl w:val="0"/>
    </w:pPr>
    <w:rPr>
      <w:b/>
      <w:bCs/>
      <w:sz w:val="32"/>
      <w:szCs w:val="32"/>
    </w:rPr>
  </w:style>
  <w:style w:type="paragraph" w:styleId="Ttulo2">
    <w:name w:val="heading 2"/>
    <w:basedOn w:val="Normal"/>
    <w:uiPriority w:val="1"/>
    <w:qFormat/>
    <w:rsid w:val="00BF2D6C"/>
    <w:pPr>
      <w:ind w:left="680" w:hanging="579"/>
      <w:outlineLvl w:val="1"/>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F2D6C"/>
    <w:tblPr>
      <w:tblInd w:w="0" w:type="dxa"/>
      <w:tblCellMar>
        <w:top w:w="0" w:type="dxa"/>
        <w:left w:w="0" w:type="dxa"/>
        <w:bottom w:w="0" w:type="dxa"/>
        <w:right w:w="0" w:type="dxa"/>
      </w:tblCellMar>
    </w:tblPr>
  </w:style>
  <w:style w:type="paragraph" w:styleId="TDC1">
    <w:name w:val="toc 1"/>
    <w:basedOn w:val="Normal"/>
    <w:uiPriority w:val="1"/>
    <w:qFormat/>
    <w:rsid w:val="00BF2D6C"/>
    <w:pPr>
      <w:spacing w:before="123"/>
      <w:ind w:left="809" w:hanging="567"/>
    </w:pPr>
    <w:rPr>
      <w:b/>
      <w:bCs/>
      <w:sz w:val="24"/>
      <w:szCs w:val="24"/>
    </w:rPr>
  </w:style>
  <w:style w:type="paragraph" w:styleId="TDC2">
    <w:name w:val="toc 2"/>
    <w:basedOn w:val="Normal"/>
    <w:uiPriority w:val="1"/>
    <w:qFormat/>
    <w:rsid w:val="00BF2D6C"/>
    <w:pPr>
      <w:spacing w:before="120"/>
      <w:ind w:left="953" w:hanging="711"/>
    </w:pPr>
  </w:style>
  <w:style w:type="paragraph" w:styleId="Textoindependiente">
    <w:name w:val="Body Text"/>
    <w:basedOn w:val="Normal"/>
    <w:uiPriority w:val="1"/>
    <w:qFormat/>
    <w:rsid w:val="00BF2D6C"/>
  </w:style>
  <w:style w:type="paragraph" w:styleId="Prrafodelista">
    <w:name w:val="List Paragraph"/>
    <w:basedOn w:val="Normal"/>
    <w:uiPriority w:val="1"/>
    <w:qFormat/>
    <w:rsid w:val="00BF2D6C"/>
    <w:pPr>
      <w:ind w:left="1520" w:hanging="360"/>
    </w:pPr>
  </w:style>
  <w:style w:type="paragraph" w:customStyle="1" w:styleId="TableParagraph">
    <w:name w:val="Table Paragraph"/>
    <w:basedOn w:val="Normal"/>
    <w:uiPriority w:val="1"/>
    <w:qFormat/>
    <w:rsid w:val="00BF2D6C"/>
    <w:rPr>
      <w:rFonts w:ascii="Arial" w:eastAsia="Arial" w:hAnsi="Arial" w:cs="Arial"/>
    </w:rPr>
  </w:style>
  <w:style w:type="paragraph" w:styleId="Textodeglobo">
    <w:name w:val="Balloon Text"/>
    <w:basedOn w:val="Normal"/>
    <w:link w:val="TextodegloboCar"/>
    <w:uiPriority w:val="99"/>
    <w:semiHidden/>
    <w:unhideWhenUsed/>
    <w:rsid w:val="00746625"/>
    <w:rPr>
      <w:rFonts w:ascii="Tahoma" w:hAnsi="Tahoma" w:cs="Tahoma"/>
      <w:sz w:val="16"/>
      <w:szCs w:val="16"/>
    </w:rPr>
  </w:style>
  <w:style w:type="character" w:customStyle="1" w:styleId="TextodegloboCar">
    <w:name w:val="Texto de globo Car"/>
    <w:basedOn w:val="Fuentedeprrafopredeter"/>
    <w:link w:val="Textodeglobo"/>
    <w:uiPriority w:val="99"/>
    <w:semiHidden/>
    <w:rsid w:val="00746625"/>
    <w:rPr>
      <w:rFonts w:ascii="Tahoma" w:eastAsia="Calibri" w:hAnsi="Tahoma" w:cs="Tahoma"/>
      <w:sz w:val="16"/>
      <w:szCs w:val="16"/>
      <w:lang w:val="es-ES" w:eastAsia="es-ES" w:bidi="es-ES"/>
    </w:rPr>
  </w:style>
  <w:style w:type="paragraph" w:styleId="Encabezado">
    <w:name w:val="header"/>
    <w:basedOn w:val="Normal"/>
    <w:link w:val="EncabezadoCar"/>
    <w:uiPriority w:val="99"/>
    <w:unhideWhenUsed/>
    <w:rsid w:val="00D66B77"/>
    <w:pPr>
      <w:tabs>
        <w:tab w:val="center" w:pos="4419"/>
        <w:tab w:val="right" w:pos="8838"/>
      </w:tabs>
    </w:pPr>
  </w:style>
  <w:style w:type="character" w:customStyle="1" w:styleId="EncabezadoCar">
    <w:name w:val="Encabezado Car"/>
    <w:basedOn w:val="Fuentedeprrafopredeter"/>
    <w:link w:val="Encabezado"/>
    <w:uiPriority w:val="99"/>
    <w:rsid w:val="00D66B77"/>
    <w:rPr>
      <w:rFonts w:ascii="Calibri" w:eastAsia="Calibri" w:hAnsi="Calibri" w:cs="Calibri"/>
      <w:lang w:val="es-ES" w:eastAsia="es-ES" w:bidi="es-ES"/>
    </w:rPr>
  </w:style>
  <w:style w:type="paragraph" w:styleId="Piedepgina">
    <w:name w:val="footer"/>
    <w:basedOn w:val="Normal"/>
    <w:link w:val="PiedepginaCar"/>
    <w:uiPriority w:val="99"/>
    <w:unhideWhenUsed/>
    <w:rsid w:val="00D66B77"/>
    <w:pPr>
      <w:tabs>
        <w:tab w:val="center" w:pos="4419"/>
        <w:tab w:val="right" w:pos="8838"/>
      </w:tabs>
    </w:pPr>
  </w:style>
  <w:style w:type="character" w:customStyle="1" w:styleId="PiedepginaCar">
    <w:name w:val="Pie de página Car"/>
    <w:basedOn w:val="Fuentedeprrafopredeter"/>
    <w:link w:val="Piedepgina"/>
    <w:uiPriority w:val="99"/>
    <w:rsid w:val="00D66B77"/>
    <w:rPr>
      <w:rFonts w:ascii="Calibri" w:eastAsia="Calibri" w:hAnsi="Calibri" w:cs="Calibri"/>
      <w:lang w:val="es-ES" w:eastAsia="es-ES" w:bidi="es-ES"/>
    </w:rPr>
  </w:style>
  <w:style w:type="paragraph" w:styleId="Textodebloque">
    <w:name w:val="Block Text"/>
    <w:basedOn w:val="Normal"/>
    <w:rsid w:val="00AA5BBB"/>
    <w:pPr>
      <w:widowControl/>
      <w:shd w:val="pct25" w:color="auto" w:fill="FFFFFF"/>
      <w:autoSpaceDE/>
      <w:autoSpaceDN/>
      <w:ind w:left="567" w:right="474"/>
      <w:jc w:val="center"/>
    </w:pPr>
    <w:rPr>
      <w:rFonts w:ascii="Times New Roman" w:eastAsia="Times New Roman" w:hAnsi="Times New Roman" w:cs="Times New Roman"/>
      <w:b/>
      <w:i/>
      <w:sz w:val="3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8.xml"/><Relationship Id="rId32" Type="http://schemas.openxmlformats.org/officeDocument/2006/relationships/image" Target="media/image5.png"/><Relationship Id="rId37"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image" Target="media/image9.jpe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50</Pages>
  <Words>12535</Words>
  <Characters>68945</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Luffi</cp:lastModifiedBy>
  <cp:revision>64</cp:revision>
  <cp:lastPrinted>2019-11-04T17:27:00Z</cp:lastPrinted>
  <dcterms:created xsi:type="dcterms:W3CDTF">2019-10-27T16:38:00Z</dcterms:created>
  <dcterms:modified xsi:type="dcterms:W3CDTF">2019-11-04T17:44:00Z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Nitro Pro 10  (10. 5. 8. 44)</vt:lpwstr>
  </property>
  <property fmtid="{D5CDD505-2E9C-101B-9397-08002B2CF9AE}" pid="4" name="LastSaved">
    <vt:filetime>2019-10-26T00:00:00Z</vt:filetime>
  </property>
</Properties>
</file>